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3E263">
      <w:pPr>
        <w:pStyle w:val="2"/>
        <w:widowControl/>
        <w:shd w:val="clear" w:color="auto" w:fill="FFFFFF"/>
        <w:spacing w:beforeAutospacing="0" w:after="375" w:afterAutospacing="0" w:line="450" w:lineRule="atLeast"/>
        <w:jc w:val="center"/>
        <w:rPr>
          <w:rFonts w:hint="default" w:ascii="微软雅黑" w:hAnsi="微软雅黑" w:eastAsia="微软雅黑" w:cs="微软雅黑"/>
          <w:color w:val="BC1010"/>
          <w:sz w:val="40"/>
          <w:szCs w:val="40"/>
        </w:rPr>
      </w:pPr>
      <w:bookmarkStart w:id="0" w:name="_GoBack"/>
      <w:r>
        <w:rPr>
          <w:rFonts w:ascii="微软雅黑" w:hAnsi="微软雅黑" w:eastAsia="微软雅黑" w:cs="微软雅黑"/>
          <w:color w:val="BC1010"/>
          <w:sz w:val="40"/>
          <w:szCs w:val="40"/>
          <w:shd w:val="clear" w:color="auto" w:fill="FFFFFF"/>
        </w:rPr>
        <w:t>编办2019年决算公开</w:t>
      </w:r>
    </w:p>
    <w:bookmarkEnd w:id="0"/>
    <w:p w14:paraId="1596E086">
      <w:pPr>
        <w:pStyle w:val="8"/>
        <w:widowControl/>
        <w:spacing w:before="76" w:beforeAutospacing="0" w:after="76" w:afterAutospacing="0" w:line="450" w:lineRule="atLeast"/>
        <w:ind w:firstLine="420"/>
        <w:jc w:val="center"/>
        <w:rPr>
          <w:color w:val="333333"/>
        </w:rPr>
      </w:pPr>
      <w:r>
        <w:rPr>
          <w:rStyle w:val="11"/>
          <w:rFonts w:hint="eastAsia" w:ascii="微软雅黑" w:hAnsi="微软雅黑" w:eastAsia="微软雅黑" w:cs="微软雅黑"/>
          <w:color w:val="333333"/>
          <w:shd w:val="clear" w:color="auto" w:fill="FFFFFF"/>
        </w:rPr>
        <w:t>黄石港区编办2019年决算公开</w:t>
      </w:r>
    </w:p>
    <w:p w14:paraId="4B659E94">
      <w:pPr>
        <w:pStyle w:val="8"/>
        <w:widowControl/>
        <w:spacing w:before="76" w:beforeAutospacing="0" w:after="76" w:afterAutospacing="0" w:line="450" w:lineRule="atLeast"/>
        <w:ind w:firstLine="420"/>
        <w:jc w:val="center"/>
        <w:rPr>
          <w:color w:val="333333"/>
        </w:rPr>
      </w:pPr>
      <w:r>
        <w:rPr>
          <w:rFonts w:hint="eastAsia" w:ascii="微软雅黑" w:hAnsi="微软雅黑" w:eastAsia="微软雅黑" w:cs="微软雅黑"/>
          <w:color w:val="333333"/>
          <w:shd w:val="clear" w:color="auto" w:fill="FFFFFF"/>
        </w:rPr>
        <w:t>目  录</w:t>
      </w:r>
    </w:p>
    <w:p w14:paraId="7114FA22">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第一部分:部门基本情况</w:t>
      </w:r>
    </w:p>
    <w:p w14:paraId="46E7861C">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一、部门主要职责</w:t>
      </w:r>
    </w:p>
    <w:p w14:paraId="06364FF4">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二、部门决算单位构成</w:t>
      </w:r>
    </w:p>
    <w:p w14:paraId="50A71CCE">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第二部分: 部门2019年部门决算表</w:t>
      </w:r>
    </w:p>
    <w:p w14:paraId="22B6F46F">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一、收入支出决算总表（表1）</w:t>
      </w:r>
    </w:p>
    <w:p w14:paraId="3C212F60">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二、收入决算表（表2）</w:t>
      </w:r>
    </w:p>
    <w:p w14:paraId="6F6BC707">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三、支出决算表（表3）</w:t>
      </w:r>
    </w:p>
    <w:p w14:paraId="22938CCC">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四、财政拨款收入支出决算总表（表4）</w:t>
      </w:r>
    </w:p>
    <w:p w14:paraId="2A75184E">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五、一般公共预算财政拨款支出决算表（表5）</w:t>
      </w:r>
    </w:p>
    <w:p w14:paraId="2B04E23C">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六、一般公共预算财政拨款基本支出决算表（表6）</w:t>
      </w:r>
    </w:p>
    <w:p w14:paraId="18131649">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七、一般公共预算财政拨款“三公”经费支出决算表（表7）</w:t>
      </w:r>
    </w:p>
    <w:p w14:paraId="456671E2">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第三部分：部门2019年部门决算情况说明</w:t>
      </w:r>
    </w:p>
    <w:p w14:paraId="1BF3F08D">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一、预算执行情况分析</w:t>
      </w:r>
    </w:p>
    <w:p w14:paraId="18BCCB8B">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二、关于“三公”经费支出说明</w:t>
      </w:r>
    </w:p>
    <w:p w14:paraId="1F3A2214">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三、关于机关运行经费支出说明</w:t>
      </w:r>
    </w:p>
    <w:p w14:paraId="2D57CA33">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四、关于政府采购支出说明</w:t>
      </w:r>
    </w:p>
    <w:p w14:paraId="7CBD08FE">
      <w:pPr>
        <w:pStyle w:val="8"/>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五、关于国有资产占用情况说明</w:t>
      </w:r>
    </w:p>
    <w:p w14:paraId="23E10A9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color w:val="333333"/>
          <w:shd w:val="clear" w:color="auto" w:fill="FFFFFF"/>
        </w:rPr>
      </w:pPr>
      <w:r>
        <w:rPr>
          <w:rFonts w:hint="eastAsia" w:ascii="微软雅黑" w:hAnsi="微软雅黑" w:eastAsia="微软雅黑" w:cs="微软雅黑"/>
          <w:b w:val="0"/>
          <w:i w:val="0"/>
          <w:caps w:val="0"/>
          <w:color w:val="333333"/>
          <w:spacing w:val="0"/>
          <w:sz w:val="24"/>
          <w:szCs w:val="24"/>
          <w:shd w:val="clear" w:fill="FFFFFF"/>
          <w:lang w:val="en-US" w:eastAsia="zh-CN"/>
        </w:rPr>
        <w:t>六、重点绩效评价结果等预算绩效情况说明</w:t>
      </w:r>
    </w:p>
    <w:p w14:paraId="2AF859E5">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第四部分：名词解释 </w:t>
      </w:r>
    </w:p>
    <w:p w14:paraId="704D2C03">
      <w:pPr>
        <w:pStyle w:val="8"/>
        <w:widowControl/>
        <w:spacing w:before="76" w:beforeAutospacing="0" w:after="76" w:afterAutospacing="0" w:line="450" w:lineRule="atLeast"/>
        <w:ind w:firstLine="420"/>
        <w:jc w:val="center"/>
        <w:rPr>
          <w:rStyle w:val="11"/>
          <w:rFonts w:ascii="微软雅黑" w:hAnsi="微软雅黑" w:eastAsia="微软雅黑" w:cs="微软雅黑"/>
          <w:color w:val="333333"/>
          <w:shd w:val="clear" w:color="auto" w:fill="FFFFFF"/>
        </w:rPr>
      </w:pPr>
    </w:p>
    <w:p w14:paraId="3C238E3C">
      <w:pPr>
        <w:pStyle w:val="8"/>
        <w:widowControl/>
        <w:spacing w:before="76" w:beforeAutospacing="0" w:after="76" w:afterAutospacing="0" w:line="450" w:lineRule="atLeast"/>
        <w:ind w:firstLine="420"/>
        <w:jc w:val="center"/>
        <w:rPr>
          <w:rStyle w:val="11"/>
          <w:rFonts w:ascii="微软雅黑" w:hAnsi="微软雅黑" w:eastAsia="微软雅黑" w:cs="微软雅黑"/>
          <w:color w:val="333333"/>
          <w:shd w:val="clear" w:color="auto" w:fill="FFFFFF"/>
        </w:rPr>
      </w:pPr>
    </w:p>
    <w:p w14:paraId="0CDC4E33">
      <w:pPr>
        <w:pStyle w:val="8"/>
        <w:widowControl/>
        <w:spacing w:before="76" w:beforeAutospacing="0" w:after="76" w:afterAutospacing="0" w:line="450" w:lineRule="atLeast"/>
        <w:ind w:firstLine="420"/>
        <w:jc w:val="center"/>
        <w:rPr>
          <w:color w:val="333333"/>
        </w:rPr>
      </w:pPr>
      <w:r>
        <w:rPr>
          <w:rStyle w:val="11"/>
          <w:rFonts w:hint="eastAsia" w:ascii="微软雅黑" w:hAnsi="微软雅黑" w:eastAsia="微软雅黑" w:cs="微软雅黑"/>
          <w:color w:val="333333"/>
          <w:shd w:val="clear" w:color="auto" w:fill="FFFFFF"/>
        </w:rPr>
        <w:t>2019年部门决算</w:t>
      </w:r>
    </w:p>
    <w:p w14:paraId="5B085D39">
      <w:pPr>
        <w:pStyle w:val="8"/>
        <w:widowControl/>
        <w:spacing w:before="76" w:beforeAutospacing="0" w:after="76" w:afterAutospacing="0" w:line="450" w:lineRule="atLeast"/>
        <w:ind w:firstLine="420"/>
        <w:rPr>
          <w:color w:val="333333"/>
        </w:rPr>
      </w:pPr>
      <w:r>
        <w:rPr>
          <w:rStyle w:val="11"/>
          <w:rFonts w:hint="eastAsia" w:ascii="微软雅黑" w:hAnsi="微软雅黑" w:eastAsia="微软雅黑" w:cs="微软雅黑"/>
          <w:color w:val="333333"/>
          <w:shd w:val="clear" w:color="auto" w:fill="FFFFFF"/>
        </w:rPr>
        <w:t>第一部分 部门概况</w:t>
      </w:r>
    </w:p>
    <w:p w14:paraId="2014AF91">
      <w:pPr>
        <w:spacing w:line="540" w:lineRule="exact"/>
        <w:rPr>
          <w:rFonts w:ascii="仿宋_GB2312" w:eastAsia="仿宋_GB2312"/>
          <w:b/>
          <w:color w:val="000000"/>
          <w:spacing w:val="2"/>
          <w:sz w:val="32"/>
          <w:szCs w:val="32"/>
        </w:rPr>
      </w:pPr>
      <w:r>
        <w:rPr>
          <w:rFonts w:hint="eastAsia" w:ascii="仿宋_GB2312" w:eastAsia="仿宋_GB2312"/>
          <w:b/>
          <w:color w:val="000000"/>
          <w:spacing w:val="2"/>
          <w:sz w:val="32"/>
          <w:szCs w:val="32"/>
        </w:rPr>
        <w:t xml:space="preserve">    1、主要职责</w:t>
      </w:r>
    </w:p>
    <w:p w14:paraId="5EAB651E">
      <w:pPr>
        <w:spacing w:line="540" w:lineRule="exact"/>
        <w:rPr>
          <w:rFonts w:ascii="仿宋_GB2312" w:eastAsia="仿宋_GB2312"/>
          <w:sz w:val="32"/>
          <w:szCs w:val="32"/>
        </w:rPr>
      </w:pPr>
      <w:r>
        <w:rPr>
          <w:rFonts w:hint="eastAsia" w:ascii="仿宋_GB2312" w:eastAsia="仿宋_GB2312"/>
          <w:sz w:val="32"/>
          <w:szCs w:val="32"/>
        </w:rPr>
        <w:t xml:space="preserve">    （一）贯彻执行党和国家关于行政管理体制和机构改革以及机构编制管理的方针、政策和法规；研究拟订全区机构编制管理规定并组织实施。</w:t>
      </w:r>
      <w:r>
        <w:rPr>
          <w:rFonts w:hint="eastAsia" w:ascii="仿宋_GB2312" w:eastAsia="仿宋_GB2312"/>
          <w:sz w:val="32"/>
          <w:szCs w:val="32"/>
        </w:rPr>
        <w:br w:type="textWrapping"/>
      </w:r>
      <w:r>
        <w:rPr>
          <w:rFonts w:hint="eastAsia" w:ascii="仿宋_GB2312" w:eastAsia="仿宋_GB2312"/>
          <w:sz w:val="32"/>
          <w:szCs w:val="32"/>
        </w:rPr>
        <w:t xml:space="preserve">    （二）指导协调区党委、人大、政府、政协机关和各民主党派、人民团体机关（以下简称党政群机关）以及事业单位机构改革和机构编制管理工作。</w:t>
      </w:r>
      <w:r>
        <w:rPr>
          <w:rFonts w:hint="eastAsia" w:ascii="仿宋_GB2312" w:eastAsia="仿宋_GB2312"/>
          <w:sz w:val="32"/>
          <w:szCs w:val="32"/>
        </w:rPr>
        <w:br w:type="textWrapping"/>
      </w:r>
      <w:r>
        <w:rPr>
          <w:rFonts w:hint="eastAsia" w:ascii="仿宋_GB2312" w:eastAsia="仿宋_GB2312"/>
          <w:sz w:val="32"/>
          <w:szCs w:val="32"/>
        </w:rPr>
        <w:t xml:space="preserve">    （三）研究拟订区行政管理体制改革、党政群机关机构改革总体方案并监督实施；审核报批区级机关各部门机构改革方案及行政事业机构设置调整事项；审核报批行政事业单位机构编制调整事项；承担区级党政群机关各部门的主要职责、内设机构和人员编制规定审核报批和日常机构编制管理工作，研究提出全区行政编制（包括政法专项编制）的分配调整意见。</w:t>
      </w:r>
      <w:r>
        <w:rPr>
          <w:rFonts w:hint="eastAsia" w:ascii="仿宋_GB2312" w:eastAsia="仿宋_GB2312"/>
          <w:sz w:val="32"/>
          <w:szCs w:val="32"/>
        </w:rPr>
        <w:br w:type="textWrapping"/>
      </w:r>
      <w:r>
        <w:rPr>
          <w:rFonts w:hint="eastAsia" w:ascii="仿宋_GB2312" w:eastAsia="仿宋_GB2312"/>
          <w:sz w:val="32"/>
          <w:szCs w:val="32"/>
        </w:rPr>
        <w:t xml:space="preserve">    （四）负责协调区级党政群机关各部门之间的职责分工。</w:t>
      </w:r>
      <w:r>
        <w:rPr>
          <w:rFonts w:hint="eastAsia" w:ascii="仿宋_GB2312" w:eastAsia="仿宋_GB2312"/>
          <w:sz w:val="32"/>
          <w:szCs w:val="32"/>
        </w:rPr>
        <w:br w:type="textWrapping"/>
      </w:r>
      <w:r>
        <w:rPr>
          <w:rFonts w:hint="eastAsia" w:ascii="仿宋_GB2312" w:eastAsia="仿宋_GB2312"/>
          <w:sz w:val="32"/>
          <w:szCs w:val="32"/>
        </w:rPr>
        <w:t xml:space="preserve">    （五）研究拟订事业单位分类改革、机构改革的总体方案，分类制定人员编制和领导职数标准；审核报批区委、区政府直属事业单位、区直部门所属事业单位分类改革、机构改革方案及机构编制调整事项；指导并协调区事业单位分类改革、机构改革和机构编制管理工作；负责对拟参照公务员法管理事业单位的职能提出审核意见。</w:t>
      </w:r>
      <w:r>
        <w:rPr>
          <w:rFonts w:hint="eastAsia" w:ascii="仿宋_GB2312" w:eastAsia="仿宋_GB2312"/>
          <w:sz w:val="32"/>
          <w:szCs w:val="32"/>
        </w:rPr>
        <w:br w:type="textWrapping"/>
      </w:r>
      <w:r>
        <w:rPr>
          <w:rFonts w:hint="eastAsia" w:ascii="仿宋_GB2312" w:eastAsia="仿宋_GB2312"/>
          <w:sz w:val="32"/>
          <w:szCs w:val="32"/>
        </w:rPr>
        <w:t xml:space="preserve">    （六）指导全区党政群机关和事业单位机构编制总量管理、实名制管理、年度计划管理和机构编制政务公开工作。研究制定全区年度启用编制计划和用于公开招考公务员、事业单位工作人员编制启用计划等相关事宜。</w:t>
      </w:r>
      <w:r>
        <w:rPr>
          <w:rFonts w:hint="eastAsia" w:ascii="仿宋_GB2312" w:eastAsia="仿宋_GB2312"/>
          <w:sz w:val="32"/>
          <w:szCs w:val="32"/>
        </w:rPr>
        <w:br w:type="textWrapping"/>
      </w:r>
      <w:r>
        <w:rPr>
          <w:rFonts w:hint="eastAsia" w:ascii="仿宋_GB2312" w:eastAsia="仿宋_GB2312"/>
          <w:sz w:val="32"/>
          <w:szCs w:val="32"/>
        </w:rPr>
        <w:t xml:space="preserve">    （七）监督管理全区党政群机关和事业单位网上名称规范使用。</w:t>
      </w:r>
      <w:r>
        <w:rPr>
          <w:rFonts w:hint="eastAsia" w:ascii="仿宋_GB2312" w:eastAsia="仿宋_GB2312"/>
          <w:sz w:val="32"/>
          <w:szCs w:val="32"/>
        </w:rPr>
        <w:br w:type="textWrapping"/>
      </w:r>
      <w:r>
        <w:rPr>
          <w:rFonts w:hint="eastAsia" w:ascii="仿宋_GB2312" w:eastAsia="仿宋_GB2312"/>
          <w:sz w:val="32"/>
          <w:szCs w:val="32"/>
        </w:rPr>
        <w:t xml:space="preserve">    （八）监督检查全区党政群机关和事业单位贯彻执行机构编制工作方针、政策和法律法规及机构改革实施情况，协同有关部门查处机构编制违法违纪行为。</w:t>
      </w:r>
      <w:r>
        <w:rPr>
          <w:rFonts w:hint="eastAsia" w:ascii="仿宋_GB2312" w:eastAsia="仿宋_GB2312"/>
          <w:sz w:val="32"/>
          <w:szCs w:val="32"/>
        </w:rPr>
        <w:br w:type="textWrapping"/>
      </w:r>
      <w:r>
        <w:rPr>
          <w:rFonts w:hint="eastAsia" w:ascii="仿宋_GB2312" w:eastAsia="仿宋_GB2312"/>
          <w:sz w:val="32"/>
          <w:szCs w:val="32"/>
        </w:rPr>
        <w:t xml:space="preserve">    （九）负责全区登记管理范围内事业单位登记管理和法人年度报告的日常工作，指导协调和检查监督全区事业单位登记管理工作。</w:t>
      </w:r>
      <w:r>
        <w:rPr>
          <w:rFonts w:hint="eastAsia" w:ascii="仿宋_GB2312" w:eastAsia="仿宋_GB2312"/>
          <w:sz w:val="32"/>
          <w:szCs w:val="32"/>
        </w:rPr>
        <w:br w:type="textWrapping"/>
      </w:r>
      <w:r>
        <w:rPr>
          <w:rFonts w:hint="eastAsia" w:ascii="仿宋_GB2312" w:eastAsia="仿宋_GB2312"/>
          <w:sz w:val="32"/>
          <w:szCs w:val="32"/>
        </w:rPr>
        <w:t xml:space="preserve">    （十）完成上级交办的其他任务。</w:t>
      </w:r>
      <w:r>
        <w:rPr>
          <w:rFonts w:hint="eastAsia" w:ascii="仿宋_GB2312" w:eastAsia="仿宋_GB2312"/>
          <w:sz w:val="32"/>
          <w:szCs w:val="32"/>
        </w:rPr>
        <w:br w:type="textWrapping"/>
      </w:r>
      <w:r>
        <w:rPr>
          <w:rFonts w:hint="eastAsia" w:ascii="仿宋_GB2312" w:eastAsia="仿宋_GB2312"/>
          <w:sz w:val="32"/>
          <w:szCs w:val="32"/>
        </w:rPr>
        <w:t xml:space="preserve">    （十一）职能转变：将行政审批制度改革的职责划入区政务服务和大数据管理局。</w:t>
      </w:r>
    </w:p>
    <w:p w14:paraId="14FF577F">
      <w:pPr>
        <w:spacing w:line="540" w:lineRule="exact"/>
        <w:rPr>
          <w:rFonts w:ascii="仿宋_GB2312" w:eastAsia="仿宋_GB2312"/>
          <w:b/>
          <w:color w:val="000000"/>
          <w:spacing w:val="2"/>
          <w:sz w:val="32"/>
          <w:szCs w:val="32"/>
        </w:rPr>
      </w:pPr>
      <w:r>
        <w:rPr>
          <w:rFonts w:hint="eastAsia" w:ascii="仿宋_GB2312" w:eastAsia="仿宋_GB2312"/>
          <w:b/>
          <w:color w:val="000000"/>
          <w:spacing w:val="2"/>
          <w:sz w:val="32"/>
          <w:szCs w:val="32"/>
        </w:rPr>
        <w:t xml:space="preserve">    2、机构情况</w:t>
      </w:r>
    </w:p>
    <w:p w14:paraId="1BF59F25">
      <w:pPr>
        <w:spacing w:line="540" w:lineRule="exact"/>
        <w:rPr>
          <w:rFonts w:ascii="仿宋_GB2312" w:eastAsia="仿宋_GB2312"/>
          <w:sz w:val="32"/>
          <w:szCs w:val="32"/>
        </w:rPr>
      </w:pPr>
      <w:r>
        <w:rPr>
          <w:rFonts w:hint="eastAsia" w:ascii="仿宋_GB2312" w:eastAsia="仿宋_GB2312"/>
          <w:sz w:val="32"/>
          <w:szCs w:val="32"/>
        </w:rPr>
        <w:t xml:space="preserve">    因机构改革，我办机构情况：因机构改革，我办机构名称由黄石市黄石港区机构编制委员会办公室变更为中共黄石港区委机构编制委员会办公室机构名称由黄石市黄石港区机构编制委员会办公室变更为中共黄石港区委机构编制委员会办公室</w:t>
      </w:r>
    </w:p>
    <w:p w14:paraId="3E94A2BF">
      <w:pPr>
        <w:spacing w:line="540" w:lineRule="exact"/>
        <w:rPr>
          <w:rFonts w:ascii="仿宋_GB2312" w:eastAsia="仿宋_GB2312"/>
          <w:b/>
          <w:spacing w:val="2"/>
          <w:sz w:val="32"/>
          <w:szCs w:val="32"/>
        </w:rPr>
      </w:pPr>
      <w:r>
        <w:rPr>
          <w:rFonts w:hint="eastAsia" w:ascii="仿宋_GB2312" w:eastAsia="仿宋_GB2312"/>
          <w:b/>
          <w:spacing w:val="2"/>
          <w:sz w:val="32"/>
          <w:szCs w:val="32"/>
        </w:rPr>
        <w:t xml:space="preserve">    3、人员情况</w:t>
      </w:r>
    </w:p>
    <w:p w14:paraId="6D1681E6">
      <w:pPr>
        <w:spacing w:line="540" w:lineRule="exact"/>
        <w:ind w:firstLine="648" w:firstLineChars="200"/>
        <w:rPr>
          <w:rFonts w:ascii="仿宋_GB2312" w:eastAsia="仿宋_GB2312"/>
          <w:spacing w:val="2"/>
          <w:sz w:val="32"/>
          <w:szCs w:val="32"/>
        </w:rPr>
      </w:pPr>
      <w:r>
        <w:rPr>
          <w:rFonts w:hint="eastAsia" w:ascii="仿宋_GB2312" w:eastAsia="仿宋_GB2312"/>
          <w:spacing w:val="2"/>
          <w:sz w:val="32"/>
          <w:szCs w:val="32"/>
        </w:rPr>
        <w:t>区委机构编制委员会办公室编制人数共计4人，其中行政编2人，事业编2人；年末实有人数合计2人，其中行政编1人，事业编1人。</w:t>
      </w:r>
    </w:p>
    <w:p w14:paraId="6483C35C">
      <w:pPr>
        <w:spacing w:line="560" w:lineRule="exact"/>
        <w:ind w:firstLine="560" w:firstLineChars="200"/>
        <w:rPr>
          <w:rFonts w:asciiTheme="minorEastAsia" w:hAnsiTheme="minorEastAsia" w:cstheme="minorEastAsia"/>
          <w:color w:val="000000"/>
          <w:sz w:val="28"/>
          <w:szCs w:val="28"/>
        </w:rPr>
      </w:pPr>
    </w:p>
    <w:p w14:paraId="5DF04216">
      <w:pPr>
        <w:spacing w:line="560" w:lineRule="exact"/>
        <w:ind w:firstLine="560" w:firstLineChars="200"/>
        <w:rPr>
          <w:rFonts w:asciiTheme="minorEastAsia" w:hAnsiTheme="minorEastAsia" w:cstheme="minorEastAsia"/>
          <w:color w:val="000000"/>
          <w:sz w:val="28"/>
          <w:szCs w:val="28"/>
        </w:rPr>
      </w:pPr>
    </w:p>
    <w:p w14:paraId="237373D8">
      <w:pPr>
        <w:spacing w:line="560" w:lineRule="exact"/>
        <w:ind w:firstLine="560" w:firstLineChars="200"/>
        <w:rPr>
          <w:rFonts w:asciiTheme="minorEastAsia" w:hAnsiTheme="minorEastAsia" w:cstheme="minorEastAsia"/>
          <w:color w:val="000000"/>
          <w:sz w:val="28"/>
          <w:szCs w:val="28"/>
        </w:rPr>
      </w:pPr>
    </w:p>
    <w:p w14:paraId="327872A5">
      <w:pPr>
        <w:spacing w:line="560" w:lineRule="exact"/>
        <w:ind w:firstLine="560" w:firstLineChars="200"/>
        <w:rPr>
          <w:rFonts w:asciiTheme="minorEastAsia" w:hAnsiTheme="minorEastAsia" w:cstheme="minorEastAsia"/>
          <w:color w:val="000000"/>
          <w:sz w:val="28"/>
          <w:szCs w:val="28"/>
        </w:rPr>
      </w:pPr>
    </w:p>
    <w:p w14:paraId="77E73125">
      <w:pPr>
        <w:spacing w:line="560" w:lineRule="exact"/>
        <w:ind w:firstLine="560" w:firstLineChars="200"/>
        <w:rPr>
          <w:rFonts w:asciiTheme="minorEastAsia" w:hAnsiTheme="minorEastAsia" w:cstheme="minorEastAsia"/>
          <w:color w:val="000000"/>
          <w:sz w:val="28"/>
          <w:szCs w:val="28"/>
        </w:rPr>
      </w:pPr>
    </w:p>
    <w:p w14:paraId="54864CDD">
      <w:pPr>
        <w:spacing w:line="560" w:lineRule="exact"/>
        <w:ind w:firstLine="560" w:firstLineChars="200"/>
        <w:rPr>
          <w:rFonts w:asciiTheme="minorEastAsia" w:hAnsiTheme="minorEastAsia" w:cstheme="minorEastAsia"/>
          <w:color w:val="000000"/>
          <w:sz w:val="28"/>
          <w:szCs w:val="28"/>
        </w:rPr>
      </w:pPr>
    </w:p>
    <w:p w14:paraId="18F82A43">
      <w:pPr>
        <w:spacing w:line="560" w:lineRule="exact"/>
        <w:ind w:firstLine="560" w:firstLineChars="200"/>
        <w:rPr>
          <w:rFonts w:asciiTheme="minorEastAsia" w:hAnsiTheme="minorEastAsia" w:cstheme="minorEastAsia"/>
          <w:color w:val="000000"/>
          <w:sz w:val="28"/>
          <w:szCs w:val="28"/>
        </w:rPr>
      </w:pPr>
    </w:p>
    <w:p w14:paraId="2469225D">
      <w:pPr>
        <w:spacing w:line="560" w:lineRule="exact"/>
        <w:ind w:firstLine="560" w:firstLineChars="200"/>
        <w:rPr>
          <w:rFonts w:asciiTheme="minorEastAsia" w:hAnsiTheme="minorEastAsia" w:cstheme="minorEastAsia"/>
          <w:color w:val="000000"/>
          <w:sz w:val="28"/>
          <w:szCs w:val="28"/>
        </w:rPr>
      </w:pPr>
    </w:p>
    <w:p w14:paraId="40FD9A13">
      <w:pPr>
        <w:spacing w:line="560" w:lineRule="exact"/>
        <w:ind w:firstLine="560" w:firstLineChars="200"/>
        <w:rPr>
          <w:rFonts w:asciiTheme="minorEastAsia" w:hAnsiTheme="minorEastAsia" w:cstheme="minorEastAsia"/>
          <w:color w:val="000000"/>
          <w:sz w:val="28"/>
          <w:szCs w:val="28"/>
        </w:rPr>
      </w:pPr>
    </w:p>
    <w:p w14:paraId="18202CEA">
      <w:pPr>
        <w:spacing w:line="560" w:lineRule="exact"/>
        <w:ind w:firstLine="560" w:firstLineChars="200"/>
        <w:rPr>
          <w:rFonts w:asciiTheme="minorEastAsia" w:hAnsiTheme="minorEastAsia" w:cstheme="minorEastAsia"/>
          <w:color w:val="000000"/>
          <w:sz w:val="28"/>
          <w:szCs w:val="28"/>
        </w:rPr>
      </w:pPr>
    </w:p>
    <w:p w14:paraId="14793BF0">
      <w:pPr>
        <w:pStyle w:val="8"/>
        <w:widowControl/>
        <w:spacing w:before="76" w:beforeAutospacing="0" w:after="76" w:afterAutospacing="0" w:line="450" w:lineRule="atLeast"/>
        <w:ind w:firstLine="420"/>
        <w:rPr>
          <w:rStyle w:val="11"/>
          <w:rFonts w:ascii="微软雅黑" w:hAnsi="微软雅黑" w:eastAsia="微软雅黑" w:cs="微软雅黑"/>
          <w:color w:val="333333"/>
          <w:shd w:val="clear" w:color="auto" w:fill="FFFFFF"/>
        </w:rPr>
      </w:pPr>
      <w:r>
        <w:rPr>
          <w:rStyle w:val="11"/>
          <w:rFonts w:hint="eastAsia" w:ascii="微软雅黑" w:hAnsi="微软雅黑" w:eastAsia="微软雅黑" w:cs="微软雅黑"/>
          <w:color w:val="333333"/>
          <w:shd w:val="clear" w:color="auto" w:fill="FFFFFF"/>
        </w:rPr>
        <w:t>第二部分 2019年部门决算表</w:t>
      </w:r>
    </w:p>
    <w:tbl>
      <w:tblPr>
        <w:tblStyle w:val="9"/>
        <w:tblW w:w="13143" w:type="dxa"/>
        <w:jc w:val="center"/>
        <w:shd w:val="clear" w:color="auto" w:fill="auto"/>
        <w:tblLayout w:type="fixed"/>
        <w:tblCellMar>
          <w:top w:w="0" w:type="dxa"/>
          <w:left w:w="0" w:type="dxa"/>
          <w:bottom w:w="0" w:type="dxa"/>
          <w:right w:w="0" w:type="dxa"/>
        </w:tblCellMar>
      </w:tblPr>
      <w:tblGrid>
        <w:gridCol w:w="4430"/>
        <w:gridCol w:w="430"/>
        <w:gridCol w:w="1050"/>
        <w:gridCol w:w="3030"/>
        <w:gridCol w:w="430"/>
        <w:gridCol w:w="3773"/>
      </w:tblGrid>
      <w:tr w14:paraId="2A996BEE">
        <w:tblPrEx>
          <w:tblCellMar>
            <w:top w:w="0" w:type="dxa"/>
            <w:left w:w="0" w:type="dxa"/>
            <w:bottom w:w="0" w:type="dxa"/>
            <w:right w:w="0" w:type="dxa"/>
          </w:tblCellMar>
        </w:tblPrEx>
        <w:trPr>
          <w:trHeight w:val="375" w:hRule="atLeast"/>
          <w:jc w:val="center"/>
        </w:trPr>
        <w:tc>
          <w:tcPr>
            <w:tcW w:w="13143" w:type="dxa"/>
            <w:gridSpan w:val="6"/>
            <w:vMerge w:val="restart"/>
            <w:tcBorders>
              <w:top w:val="nil"/>
              <w:left w:val="nil"/>
              <w:bottom w:val="nil"/>
              <w:right w:val="nil"/>
            </w:tcBorders>
            <w:shd w:val="clear" w:color="auto" w:fill="FFFFFF"/>
            <w:noWrap/>
            <w:tcMar>
              <w:top w:w="15" w:type="dxa"/>
              <w:left w:w="15" w:type="dxa"/>
              <w:right w:w="15" w:type="dxa"/>
            </w:tcMar>
            <w:vAlign w:val="center"/>
          </w:tcPr>
          <w:p w14:paraId="3DED960D">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收入支出决算总表</w:t>
            </w:r>
          </w:p>
        </w:tc>
      </w:tr>
      <w:tr w14:paraId="0F2C90B4">
        <w:tblPrEx>
          <w:tblCellMar>
            <w:top w:w="0" w:type="dxa"/>
            <w:left w:w="0" w:type="dxa"/>
            <w:bottom w:w="0" w:type="dxa"/>
            <w:right w:w="0" w:type="dxa"/>
          </w:tblCellMar>
        </w:tblPrEx>
        <w:trPr>
          <w:trHeight w:val="300" w:hRule="atLeast"/>
          <w:jc w:val="center"/>
        </w:trPr>
        <w:tc>
          <w:tcPr>
            <w:tcW w:w="13143" w:type="dxa"/>
            <w:gridSpan w:val="6"/>
            <w:vMerge w:val="continue"/>
            <w:tcBorders>
              <w:top w:val="nil"/>
              <w:left w:val="nil"/>
              <w:bottom w:val="nil"/>
              <w:right w:val="nil"/>
            </w:tcBorders>
            <w:shd w:val="clear" w:color="auto" w:fill="FFFFFF"/>
            <w:noWrap/>
            <w:tcMar>
              <w:top w:w="15" w:type="dxa"/>
              <w:left w:w="15" w:type="dxa"/>
              <w:right w:w="15" w:type="dxa"/>
            </w:tcMar>
            <w:vAlign w:val="center"/>
          </w:tcPr>
          <w:p w14:paraId="59962869">
            <w:pPr>
              <w:jc w:val="center"/>
              <w:rPr>
                <w:rFonts w:hint="eastAsia" w:ascii="黑体" w:hAnsi="宋体" w:eastAsia="黑体" w:cs="黑体"/>
                <w:i w:val="0"/>
                <w:color w:val="000000"/>
                <w:sz w:val="30"/>
                <w:szCs w:val="30"/>
                <w:u w:val="none"/>
              </w:rPr>
            </w:pPr>
          </w:p>
        </w:tc>
      </w:tr>
      <w:tr w14:paraId="3D283C5D">
        <w:tblPrEx>
          <w:shd w:val="clear" w:color="auto" w:fill="auto"/>
          <w:tblCellMar>
            <w:top w:w="0" w:type="dxa"/>
            <w:left w:w="0" w:type="dxa"/>
            <w:bottom w:w="0" w:type="dxa"/>
            <w:right w:w="0" w:type="dxa"/>
          </w:tblCellMar>
        </w:tblPrEx>
        <w:trPr>
          <w:trHeight w:val="300" w:hRule="atLeast"/>
          <w:jc w:val="center"/>
        </w:trPr>
        <w:tc>
          <w:tcPr>
            <w:tcW w:w="4430" w:type="dxa"/>
            <w:tcBorders>
              <w:top w:val="nil"/>
              <w:left w:val="nil"/>
              <w:bottom w:val="nil"/>
              <w:right w:val="nil"/>
            </w:tcBorders>
            <w:shd w:val="clear" w:color="auto" w:fill="FFFFFF"/>
            <w:noWrap/>
            <w:tcMar>
              <w:top w:w="15" w:type="dxa"/>
              <w:left w:w="15" w:type="dxa"/>
              <w:right w:w="15" w:type="dxa"/>
            </w:tcMar>
            <w:vAlign w:val="center"/>
          </w:tcPr>
          <w:p w14:paraId="608A8A4A">
            <w:pPr>
              <w:jc w:val="left"/>
              <w:rPr>
                <w:rFonts w:hint="eastAsia" w:ascii="宋体" w:hAnsi="宋体" w:eastAsia="宋体" w:cs="宋体"/>
                <w:i w:val="0"/>
                <w:color w:val="000000"/>
                <w:sz w:val="18"/>
                <w:szCs w:val="18"/>
                <w:u w:val="none"/>
              </w:rPr>
            </w:pPr>
          </w:p>
        </w:tc>
        <w:tc>
          <w:tcPr>
            <w:tcW w:w="430" w:type="dxa"/>
            <w:tcBorders>
              <w:top w:val="nil"/>
              <w:left w:val="nil"/>
              <w:bottom w:val="nil"/>
              <w:right w:val="nil"/>
            </w:tcBorders>
            <w:shd w:val="clear" w:color="auto" w:fill="FFFFFF"/>
            <w:noWrap/>
            <w:tcMar>
              <w:top w:w="15" w:type="dxa"/>
              <w:left w:w="15" w:type="dxa"/>
              <w:right w:w="15" w:type="dxa"/>
            </w:tcMar>
            <w:vAlign w:val="center"/>
          </w:tcPr>
          <w:p w14:paraId="75E4E9FE">
            <w:pPr>
              <w:jc w:val="left"/>
              <w:rPr>
                <w:rFonts w:hint="eastAsia" w:ascii="宋体" w:hAnsi="宋体" w:eastAsia="宋体" w:cs="宋体"/>
                <w:i w:val="0"/>
                <w:color w:val="000000"/>
                <w:sz w:val="18"/>
                <w:szCs w:val="18"/>
                <w:u w:val="none"/>
              </w:rPr>
            </w:pPr>
          </w:p>
        </w:tc>
        <w:tc>
          <w:tcPr>
            <w:tcW w:w="1050" w:type="dxa"/>
            <w:tcBorders>
              <w:top w:val="nil"/>
              <w:left w:val="nil"/>
              <w:bottom w:val="nil"/>
              <w:right w:val="nil"/>
            </w:tcBorders>
            <w:shd w:val="clear" w:color="auto" w:fill="FFFFFF"/>
            <w:noWrap/>
            <w:tcMar>
              <w:top w:w="15" w:type="dxa"/>
              <w:left w:w="15" w:type="dxa"/>
              <w:right w:w="15" w:type="dxa"/>
            </w:tcMar>
            <w:vAlign w:val="center"/>
          </w:tcPr>
          <w:p w14:paraId="725F9DE6">
            <w:pPr>
              <w:jc w:val="left"/>
              <w:rPr>
                <w:rFonts w:hint="eastAsia" w:ascii="宋体" w:hAnsi="宋体" w:eastAsia="宋体" w:cs="宋体"/>
                <w:i w:val="0"/>
                <w:color w:val="000000"/>
                <w:sz w:val="18"/>
                <w:szCs w:val="18"/>
                <w:u w:val="none"/>
              </w:rPr>
            </w:pPr>
          </w:p>
        </w:tc>
        <w:tc>
          <w:tcPr>
            <w:tcW w:w="3030" w:type="dxa"/>
            <w:tcBorders>
              <w:top w:val="nil"/>
              <w:left w:val="nil"/>
              <w:bottom w:val="nil"/>
              <w:right w:val="nil"/>
            </w:tcBorders>
            <w:shd w:val="clear" w:color="auto" w:fill="FFFFFF"/>
            <w:noWrap/>
            <w:tcMar>
              <w:top w:w="15" w:type="dxa"/>
              <w:left w:w="15" w:type="dxa"/>
              <w:right w:w="15" w:type="dxa"/>
            </w:tcMar>
            <w:vAlign w:val="center"/>
          </w:tcPr>
          <w:p w14:paraId="59E624E9">
            <w:pPr>
              <w:jc w:val="left"/>
              <w:rPr>
                <w:rFonts w:hint="eastAsia" w:ascii="宋体" w:hAnsi="宋体" w:eastAsia="宋体" w:cs="宋体"/>
                <w:i w:val="0"/>
                <w:color w:val="000000"/>
                <w:sz w:val="18"/>
                <w:szCs w:val="18"/>
                <w:u w:val="none"/>
              </w:rPr>
            </w:pPr>
          </w:p>
        </w:tc>
        <w:tc>
          <w:tcPr>
            <w:tcW w:w="430" w:type="dxa"/>
            <w:tcBorders>
              <w:top w:val="nil"/>
              <w:left w:val="nil"/>
              <w:bottom w:val="nil"/>
              <w:right w:val="nil"/>
            </w:tcBorders>
            <w:shd w:val="clear" w:color="auto" w:fill="FFFFFF"/>
            <w:noWrap/>
            <w:tcMar>
              <w:top w:w="15" w:type="dxa"/>
              <w:left w:w="15" w:type="dxa"/>
              <w:right w:w="15" w:type="dxa"/>
            </w:tcMar>
            <w:vAlign w:val="center"/>
          </w:tcPr>
          <w:p w14:paraId="68FF77CD">
            <w:pPr>
              <w:jc w:val="left"/>
              <w:rPr>
                <w:rFonts w:hint="eastAsia" w:ascii="宋体" w:hAnsi="宋体" w:eastAsia="宋体" w:cs="宋体"/>
                <w:i w:val="0"/>
                <w:color w:val="000000"/>
                <w:sz w:val="18"/>
                <w:szCs w:val="18"/>
                <w:u w:val="none"/>
              </w:rPr>
            </w:pPr>
          </w:p>
        </w:tc>
        <w:tc>
          <w:tcPr>
            <w:tcW w:w="3773" w:type="dxa"/>
            <w:tcBorders>
              <w:top w:val="nil"/>
              <w:left w:val="nil"/>
              <w:bottom w:val="nil"/>
              <w:right w:val="nil"/>
            </w:tcBorders>
            <w:shd w:val="clear" w:color="auto" w:fill="FFFFFF"/>
            <w:noWrap/>
            <w:tcMar>
              <w:top w:w="15" w:type="dxa"/>
              <w:left w:w="15" w:type="dxa"/>
              <w:right w:w="15" w:type="dxa"/>
            </w:tcMar>
            <w:vAlign w:val="center"/>
          </w:tcPr>
          <w:p w14:paraId="4772036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公开01表</w:t>
            </w:r>
          </w:p>
        </w:tc>
      </w:tr>
      <w:tr w14:paraId="3CA35181">
        <w:tblPrEx>
          <w:shd w:val="clear" w:color="auto" w:fill="auto"/>
          <w:tblCellMar>
            <w:top w:w="0" w:type="dxa"/>
            <w:left w:w="0" w:type="dxa"/>
            <w:bottom w:w="0" w:type="dxa"/>
            <w:right w:w="0" w:type="dxa"/>
          </w:tblCellMar>
        </w:tblPrEx>
        <w:trPr>
          <w:trHeight w:val="300" w:hRule="atLeast"/>
          <w:jc w:val="center"/>
        </w:trPr>
        <w:tc>
          <w:tcPr>
            <w:tcW w:w="4430" w:type="dxa"/>
            <w:tcBorders>
              <w:top w:val="nil"/>
              <w:left w:val="nil"/>
              <w:bottom w:val="single" w:color="000000" w:sz="4" w:space="0"/>
              <w:right w:val="nil"/>
            </w:tcBorders>
            <w:shd w:val="clear" w:color="auto" w:fill="FFFFFF"/>
            <w:noWrap/>
            <w:tcMar>
              <w:top w:w="15" w:type="dxa"/>
              <w:left w:w="15" w:type="dxa"/>
              <w:right w:w="15" w:type="dxa"/>
            </w:tcMar>
            <w:vAlign w:val="center"/>
          </w:tcPr>
          <w:p w14:paraId="7D2C86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部门：黄石市黄石港区机构编制委员会办公室</w:t>
            </w:r>
          </w:p>
        </w:tc>
        <w:tc>
          <w:tcPr>
            <w:tcW w:w="430" w:type="dxa"/>
            <w:tcBorders>
              <w:top w:val="nil"/>
              <w:left w:val="nil"/>
              <w:bottom w:val="single" w:color="000000" w:sz="4" w:space="0"/>
              <w:right w:val="nil"/>
            </w:tcBorders>
            <w:shd w:val="clear" w:color="auto" w:fill="FFFFFF"/>
            <w:noWrap/>
            <w:tcMar>
              <w:top w:w="15" w:type="dxa"/>
              <w:left w:w="15" w:type="dxa"/>
              <w:right w:w="15" w:type="dxa"/>
            </w:tcMar>
            <w:vAlign w:val="center"/>
          </w:tcPr>
          <w:p w14:paraId="7965C507">
            <w:pPr>
              <w:jc w:val="center"/>
              <w:rPr>
                <w:rFonts w:hint="eastAsia" w:ascii="宋体" w:hAnsi="宋体" w:eastAsia="宋体" w:cs="宋体"/>
                <w:i w:val="0"/>
                <w:color w:val="000000"/>
                <w:sz w:val="18"/>
                <w:szCs w:val="18"/>
                <w:u w:val="none"/>
              </w:rPr>
            </w:pPr>
          </w:p>
        </w:tc>
        <w:tc>
          <w:tcPr>
            <w:tcW w:w="1050" w:type="dxa"/>
            <w:tcBorders>
              <w:top w:val="nil"/>
              <w:left w:val="nil"/>
              <w:bottom w:val="single" w:color="000000" w:sz="4" w:space="0"/>
              <w:right w:val="nil"/>
            </w:tcBorders>
            <w:shd w:val="clear" w:color="auto" w:fill="FFFFFF"/>
            <w:noWrap/>
            <w:tcMar>
              <w:top w:w="15" w:type="dxa"/>
              <w:left w:w="15" w:type="dxa"/>
              <w:right w:w="15" w:type="dxa"/>
            </w:tcMar>
            <w:vAlign w:val="center"/>
          </w:tcPr>
          <w:p w14:paraId="4A0D98B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3030" w:type="dxa"/>
            <w:tcBorders>
              <w:top w:val="nil"/>
              <w:left w:val="nil"/>
              <w:bottom w:val="single" w:color="000000" w:sz="4" w:space="0"/>
              <w:right w:val="nil"/>
            </w:tcBorders>
            <w:shd w:val="clear" w:color="auto" w:fill="FFFFFF"/>
            <w:noWrap/>
            <w:tcMar>
              <w:top w:w="15" w:type="dxa"/>
              <w:left w:w="15" w:type="dxa"/>
              <w:right w:w="15" w:type="dxa"/>
            </w:tcMar>
            <w:vAlign w:val="center"/>
          </w:tcPr>
          <w:p w14:paraId="6CF81ECB">
            <w:pPr>
              <w:jc w:val="center"/>
              <w:rPr>
                <w:rFonts w:hint="eastAsia" w:ascii="宋体" w:hAnsi="宋体" w:eastAsia="宋体" w:cs="宋体"/>
                <w:i w:val="0"/>
                <w:color w:val="000000"/>
                <w:sz w:val="18"/>
                <w:szCs w:val="18"/>
                <w:u w:val="none"/>
              </w:rPr>
            </w:pPr>
          </w:p>
        </w:tc>
        <w:tc>
          <w:tcPr>
            <w:tcW w:w="430" w:type="dxa"/>
            <w:tcBorders>
              <w:top w:val="nil"/>
              <w:left w:val="nil"/>
              <w:bottom w:val="single" w:color="000000" w:sz="4" w:space="0"/>
              <w:right w:val="nil"/>
            </w:tcBorders>
            <w:shd w:val="clear" w:color="auto" w:fill="FFFFFF"/>
            <w:noWrap/>
            <w:tcMar>
              <w:top w:w="15" w:type="dxa"/>
              <w:left w:w="15" w:type="dxa"/>
              <w:right w:w="15" w:type="dxa"/>
            </w:tcMar>
            <w:vAlign w:val="center"/>
          </w:tcPr>
          <w:p w14:paraId="75C8273D">
            <w:pPr>
              <w:jc w:val="center"/>
              <w:rPr>
                <w:rFonts w:hint="eastAsia" w:ascii="宋体" w:hAnsi="宋体" w:eastAsia="宋体" w:cs="宋体"/>
                <w:i w:val="0"/>
                <w:color w:val="000000"/>
                <w:sz w:val="18"/>
                <w:szCs w:val="18"/>
                <w:u w:val="none"/>
              </w:rPr>
            </w:pPr>
          </w:p>
        </w:tc>
        <w:tc>
          <w:tcPr>
            <w:tcW w:w="3773" w:type="dxa"/>
            <w:tcBorders>
              <w:top w:val="nil"/>
              <w:left w:val="nil"/>
              <w:bottom w:val="single" w:color="000000" w:sz="4" w:space="0"/>
              <w:right w:val="nil"/>
            </w:tcBorders>
            <w:shd w:val="clear" w:color="auto" w:fill="FFFFFF"/>
            <w:noWrap/>
            <w:tcMar>
              <w:top w:w="15" w:type="dxa"/>
              <w:left w:w="15" w:type="dxa"/>
              <w:right w:w="15" w:type="dxa"/>
            </w:tcMar>
            <w:vAlign w:val="center"/>
          </w:tcPr>
          <w:p w14:paraId="2560461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69023D84">
        <w:tblPrEx>
          <w:tblCellMar>
            <w:top w:w="0" w:type="dxa"/>
            <w:left w:w="0" w:type="dxa"/>
            <w:bottom w:w="0" w:type="dxa"/>
            <w:right w:w="0" w:type="dxa"/>
          </w:tblCellMar>
        </w:tblPrEx>
        <w:trPr>
          <w:trHeight w:val="300" w:hRule="atLeast"/>
          <w:jc w:val="center"/>
        </w:trPr>
        <w:tc>
          <w:tcPr>
            <w:tcW w:w="5910"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2D1BEB2">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7233"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7582CB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14:paraId="58E74B82">
        <w:tblPrEx>
          <w:shd w:val="clear" w:color="auto" w:fill="auto"/>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6D488E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8D7D2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0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D404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7D009E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7EF1C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377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FA87B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14:paraId="5A9EDF6A">
        <w:tblPrEx>
          <w:shd w:val="clear" w:color="auto" w:fill="auto"/>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F5C65F5">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F1DCC0C">
            <w:pPr>
              <w:jc w:val="center"/>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19341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76BDD4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EAEB6C8">
            <w:pPr>
              <w:jc w:val="center"/>
              <w:rPr>
                <w:rFonts w:hint="eastAsia" w:ascii="宋体" w:hAnsi="宋体" w:eastAsia="宋体" w:cs="宋体"/>
                <w:i w:val="0"/>
                <w:color w:val="000000"/>
                <w:sz w:val="20"/>
                <w:szCs w:val="20"/>
                <w:u w:val="none"/>
              </w:rPr>
            </w:pPr>
          </w:p>
        </w:tc>
        <w:tc>
          <w:tcPr>
            <w:tcW w:w="377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A7B87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14:paraId="5FC291CA">
        <w:tblPrEx>
          <w:shd w:val="clear" w:color="auto" w:fill="auto"/>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28874D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0258E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7E43D6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396,862.77</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79779F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4CF9A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43E2BC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396,862.77</w:t>
            </w:r>
          </w:p>
        </w:tc>
      </w:tr>
      <w:tr w14:paraId="3E616F53">
        <w:tblPrEx>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5F176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FCA3C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D35447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07A8E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9FA5D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EC319F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C362A9C">
        <w:tblPrEx>
          <w:shd w:val="clear" w:color="auto" w:fill="auto"/>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AC9AC6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三、上级补助收入</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90386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0B4EA1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5E2A62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0B158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D2421F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FF655B2">
        <w:tblPrEx>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296CF8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四、事业收入</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2535A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33C4EA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08AEAC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7B86D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6D9A5A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30D43D8">
        <w:tblPrEx>
          <w:shd w:val="clear" w:color="auto" w:fill="auto"/>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E475CF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五、经营收入</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EB09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FA4CAA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ADA8B2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CC525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E43013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27AE235">
        <w:tblPrEx>
          <w:shd w:val="clear" w:color="auto" w:fill="auto"/>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DF2FC5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六、附属单位上缴收入</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692D7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DCE8DF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4A8AE0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40789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DD1CB2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E5C10F9">
        <w:tblPrEx>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AA88FB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七、其他收入</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E4A93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9C6ABF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75034A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84700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86024D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62FE72D">
        <w:tblPrEx>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A5DA2D7">
            <w:pPr>
              <w:jc w:val="left"/>
              <w:rPr>
                <w:rFonts w:hint="eastAsia" w:ascii="宋体" w:hAnsi="宋体" w:eastAsia="宋体" w:cs="宋体"/>
                <w:i w:val="0"/>
                <w:color w:val="000000"/>
                <w:sz w:val="20"/>
                <w:szCs w:val="20"/>
                <w:u w:val="none"/>
              </w:rPr>
            </w:pP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0983E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39F1A9D">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F14D55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EE1AB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EFFCE7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71266B8">
        <w:tblPrEx>
          <w:shd w:val="clear" w:color="auto" w:fill="auto"/>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3584CF3">
            <w:pPr>
              <w:jc w:val="left"/>
              <w:rPr>
                <w:rFonts w:hint="eastAsia" w:ascii="宋体" w:hAnsi="宋体" w:eastAsia="宋体" w:cs="宋体"/>
                <w:i w:val="0"/>
                <w:color w:val="000000"/>
                <w:sz w:val="20"/>
                <w:szCs w:val="20"/>
                <w:u w:val="none"/>
              </w:rPr>
            </w:pP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27DBF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FADD95C">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2C77F4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92820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DF2998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BB8FDC5">
        <w:tblPrEx>
          <w:shd w:val="clear" w:color="auto" w:fill="auto"/>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9D87494">
            <w:pPr>
              <w:jc w:val="left"/>
              <w:rPr>
                <w:rFonts w:hint="eastAsia" w:ascii="宋体" w:hAnsi="宋体" w:eastAsia="宋体" w:cs="宋体"/>
                <w:i w:val="0"/>
                <w:color w:val="000000"/>
                <w:sz w:val="20"/>
                <w:szCs w:val="20"/>
                <w:u w:val="none"/>
              </w:rPr>
            </w:pP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D2FCE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7C53461">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BD676F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5CA8F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D30D1E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24C5CB2">
        <w:tblPrEx>
          <w:shd w:val="clear" w:color="auto" w:fill="auto"/>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9466DA8">
            <w:pPr>
              <w:jc w:val="left"/>
              <w:rPr>
                <w:rFonts w:hint="eastAsia" w:ascii="宋体" w:hAnsi="宋体" w:eastAsia="宋体" w:cs="宋体"/>
                <w:i w:val="0"/>
                <w:color w:val="000000"/>
                <w:sz w:val="20"/>
                <w:szCs w:val="20"/>
                <w:u w:val="none"/>
              </w:rPr>
            </w:pP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BB005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D8685C1">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72469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93CD3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82A969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E794A1E">
        <w:tblPrEx>
          <w:shd w:val="clear" w:color="auto" w:fill="auto"/>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53A08EC">
            <w:pPr>
              <w:jc w:val="left"/>
              <w:rPr>
                <w:rFonts w:hint="eastAsia" w:ascii="宋体" w:hAnsi="宋体" w:eastAsia="宋体" w:cs="宋体"/>
                <w:i w:val="0"/>
                <w:color w:val="000000"/>
                <w:sz w:val="20"/>
                <w:szCs w:val="20"/>
                <w:u w:val="none"/>
              </w:rPr>
            </w:pP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AB345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69FB116">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EF398C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C6535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26C6A0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FE257D6">
        <w:tblPrEx>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43ED9FB">
            <w:pPr>
              <w:jc w:val="left"/>
              <w:rPr>
                <w:rFonts w:hint="eastAsia" w:ascii="宋体" w:hAnsi="宋体" w:eastAsia="宋体" w:cs="宋体"/>
                <w:i w:val="0"/>
                <w:color w:val="000000"/>
                <w:sz w:val="20"/>
                <w:szCs w:val="20"/>
                <w:u w:val="none"/>
              </w:rPr>
            </w:pP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35975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66729B4">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497E64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92BF2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98FF7D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C2EEA79">
        <w:tblPrEx>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665FE8C">
            <w:pPr>
              <w:jc w:val="left"/>
              <w:rPr>
                <w:rFonts w:hint="eastAsia" w:ascii="宋体" w:hAnsi="宋体" w:eastAsia="宋体" w:cs="宋体"/>
                <w:i w:val="0"/>
                <w:color w:val="000000"/>
                <w:sz w:val="20"/>
                <w:szCs w:val="20"/>
                <w:u w:val="none"/>
              </w:rPr>
            </w:pP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2CD66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1858D13">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4E4C04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3919E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5C56DC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CE7BEFD">
        <w:tblPrEx>
          <w:shd w:val="clear" w:color="auto" w:fill="auto"/>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38EF370">
            <w:pPr>
              <w:jc w:val="left"/>
              <w:rPr>
                <w:rFonts w:hint="eastAsia" w:ascii="宋体" w:hAnsi="宋体" w:eastAsia="宋体" w:cs="宋体"/>
                <w:i w:val="0"/>
                <w:color w:val="000000"/>
                <w:sz w:val="20"/>
                <w:szCs w:val="20"/>
                <w:u w:val="none"/>
              </w:rPr>
            </w:pP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AA235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83D56DE">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15A954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0D24B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CE2703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71A351B">
        <w:tblPrEx>
          <w:shd w:val="clear" w:color="auto" w:fill="auto"/>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5B69F5B">
            <w:pPr>
              <w:jc w:val="left"/>
              <w:rPr>
                <w:rFonts w:hint="eastAsia" w:ascii="宋体" w:hAnsi="宋体" w:eastAsia="宋体" w:cs="宋体"/>
                <w:i w:val="0"/>
                <w:color w:val="000000"/>
                <w:sz w:val="20"/>
                <w:szCs w:val="20"/>
                <w:u w:val="none"/>
              </w:rPr>
            </w:pP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DD739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14B943B">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F6EC7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49545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31BB82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CAEE382">
        <w:tblPrEx>
          <w:shd w:val="clear" w:color="auto" w:fill="auto"/>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3A1D744">
            <w:pPr>
              <w:jc w:val="left"/>
              <w:rPr>
                <w:rFonts w:hint="eastAsia" w:ascii="宋体" w:hAnsi="宋体" w:eastAsia="宋体" w:cs="宋体"/>
                <w:i w:val="0"/>
                <w:color w:val="000000"/>
                <w:sz w:val="20"/>
                <w:szCs w:val="20"/>
                <w:u w:val="none"/>
              </w:rPr>
            </w:pP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0A466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B9771FB">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E84FFD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BCB16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C8AD52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2E8634F">
        <w:tblPrEx>
          <w:shd w:val="clear" w:color="auto" w:fill="auto"/>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1FE81D8">
            <w:pPr>
              <w:jc w:val="left"/>
              <w:rPr>
                <w:rFonts w:hint="eastAsia" w:ascii="宋体" w:hAnsi="宋体" w:eastAsia="宋体" w:cs="宋体"/>
                <w:i w:val="0"/>
                <w:color w:val="000000"/>
                <w:sz w:val="20"/>
                <w:szCs w:val="20"/>
                <w:u w:val="none"/>
              </w:rPr>
            </w:pP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60639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53F7404">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3F6F64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0E0B9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292F25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B8C584C">
        <w:tblPrEx>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A64297E">
            <w:pPr>
              <w:jc w:val="left"/>
              <w:rPr>
                <w:rFonts w:hint="eastAsia" w:ascii="宋体" w:hAnsi="宋体" w:eastAsia="宋体" w:cs="宋体"/>
                <w:i w:val="0"/>
                <w:color w:val="000000"/>
                <w:sz w:val="20"/>
                <w:szCs w:val="20"/>
                <w:u w:val="none"/>
              </w:rPr>
            </w:pP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C8A07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E1E12DA">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9579A5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26F50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4EF47F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891E23D">
        <w:tblPrEx>
          <w:shd w:val="clear" w:color="auto" w:fill="auto"/>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5898E87">
            <w:pPr>
              <w:jc w:val="left"/>
              <w:rPr>
                <w:rFonts w:hint="eastAsia" w:ascii="宋体" w:hAnsi="宋体" w:eastAsia="宋体" w:cs="宋体"/>
                <w:i w:val="0"/>
                <w:color w:val="000000"/>
                <w:sz w:val="20"/>
                <w:szCs w:val="20"/>
                <w:u w:val="none"/>
              </w:rPr>
            </w:pP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9A6CD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5B6B7CC">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947539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AB28C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4573E2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8A65A9E">
        <w:tblPrEx>
          <w:shd w:val="clear" w:color="auto" w:fill="auto"/>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61F03E6">
            <w:pPr>
              <w:jc w:val="left"/>
              <w:rPr>
                <w:rFonts w:hint="eastAsia" w:ascii="宋体" w:hAnsi="宋体" w:eastAsia="宋体" w:cs="宋体"/>
                <w:i w:val="0"/>
                <w:color w:val="000000"/>
                <w:sz w:val="20"/>
                <w:szCs w:val="20"/>
                <w:u w:val="none"/>
              </w:rPr>
            </w:pP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B73BA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6D7C489">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31EC54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5D94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A7D8ED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3DA626C">
        <w:tblPrEx>
          <w:shd w:val="clear" w:color="auto" w:fill="auto"/>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99352A6">
            <w:pPr>
              <w:jc w:val="left"/>
              <w:rPr>
                <w:rFonts w:hint="eastAsia" w:ascii="宋体" w:hAnsi="宋体" w:eastAsia="宋体" w:cs="宋体"/>
                <w:i w:val="0"/>
                <w:color w:val="000000"/>
                <w:sz w:val="20"/>
                <w:szCs w:val="20"/>
                <w:u w:val="none"/>
              </w:rPr>
            </w:pP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FC901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7E8A23D">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B65D30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C665D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F4CADC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51A5960">
        <w:tblPrEx>
          <w:shd w:val="clear" w:color="auto" w:fill="auto"/>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BB9EF92">
            <w:pPr>
              <w:jc w:val="left"/>
              <w:rPr>
                <w:rFonts w:hint="eastAsia" w:ascii="宋体" w:hAnsi="宋体" w:eastAsia="宋体" w:cs="宋体"/>
                <w:i w:val="0"/>
                <w:color w:val="000000"/>
                <w:sz w:val="20"/>
                <w:szCs w:val="20"/>
                <w:u w:val="none"/>
              </w:rPr>
            </w:pP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D2DBD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E08C400">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94CED7E">
            <w:pPr>
              <w:jc w:val="left"/>
              <w:rPr>
                <w:rFonts w:hint="eastAsia" w:ascii="宋体" w:hAnsi="宋体" w:eastAsia="宋体" w:cs="宋体"/>
                <w:i w:val="0"/>
                <w:color w:val="000000"/>
                <w:sz w:val="20"/>
                <w:szCs w:val="20"/>
                <w:u w:val="none"/>
              </w:rPr>
            </w:pP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D6101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A725299">
            <w:pPr>
              <w:jc w:val="right"/>
              <w:rPr>
                <w:rFonts w:hint="eastAsia" w:ascii="宋体" w:hAnsi="宋体" w:eastAsia="宋体" w:cs="宋体"/>
                <w:i w:val="0"/>
                <w:color w:val="000000"/>
                <w:sz w:val="20"/>
                <w:szCs w:val="20"/>
                <w:u w:val="none"/>
              </w:rPr>
            </w:pPr>
          </w:p>
        </w:tc>
      </w:tr>
      <w:tr w14:paraId="510B8C93">
        <w:tblPrEx>
          <w:shd w:val="clear" w:color="auto" w:fill="auto"/>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F47259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16482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D74495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396,862.77</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39E0CF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CF8B5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19F407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396,862.77</w:t>
            </w:r>
          </w:p>
        </w:tc>
      </w:tr>
      <w:tr w14:paraId="64737A50">
        <w:tblPrEx>
          <w:shd w:val="clear" w:color="auto" w:fill="auto"/>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2EF67D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3C675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368EC5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443BA5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45927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0F6388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F640EE8">
        <w:tblPrEx>
          <w:shd w:val="clear" w:color="auto" w:fill="auto"/>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04118B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88AF1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2676C4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122,718.41</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A72805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BB27B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17E1B3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122,718.41</w:t>
            </w:r>
          </w:p>
        </w:tc>
      </w:tr>
      <w:tr w14:paraId="16B1CC5C">
        <w:tblPrEx>
          <w:shd w:val="clear" w:color="auto" w:fill="auto"/>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8493DAB">
            <w:pPr>
              <w:jc w:val="left"/>
              <w:rPr>
                <w:rFonts w:hint="eastAsia" w:ascii="宋体" w:hAnsi="宋体" w:eastAsia="宋体" w:cs="宋体"/>
                <w:i w:val="0"/>
                <w:color w:val="000000"/>
                <w:sz w:val="20"/>
                <w:szCs w:val="20"/>
                <w:u w:val="none"/>
              </w:rPr>
            </w:pP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815B8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B92A82E">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AAB7BAE">
            <w:pPr>
              <w:jc w:val="left"/>
              <w:rPr>
                <w:rFonts w:hint="eastAsia" w:ascii="宋体" w:hAnsi="宋体" w:eastAsia="宋体" w:cs="宋体"/>
                <w:i w:val="0"/>
                <w:color w:val="000000"/>
                <w:sz w:val="20"/>
                <w:szCs w:val="20"/>
                <w:u w:val="none"/>
              </w:rPr>
            </w:pP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CC654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85444B7">
            <w:pPr>
              <w:jc w:val="left"/>
              <w:rPr>
                <w:rFonts w:hint="eastAsia" w:ascii="宋体" w:hAnsi="宋体" w:eastAsia="宋体" w:cs="宋体"/>
                <w:i w:val="0"/>
                <w:color w:val="000000"/>
                <w:sz w:val="20"/>
                <w:szCs w:val="20"/>
                <w:u w:val="none"/>
              </w:rPr>
            </w:pPr>
          </w:p>
        </w:tc>
      </w:tr>
      <w:tr w14:paraId="259A72D7">
        <w:tblPrEx>
          <w:shd w:val="clear" w:color="auto" w:fill="auto"/>
          <w:tblCellMar>
            <w:top w:w="0" w:type="dxa"/>
            <w:left w:w="0" w:type="dxa"/>
            <w:bottom w:w="0" w:type="dxa"/>
            <w:right w:w="0" w:type="dxa"/>
          </w:tblCellMar>
        </w:tblPrEx>
        <w:trPr>
          <w:trHeight w:val="300" w:hRule="atLeast"/>
          <w:jc w:val="center"/>
        </w:trPr>
        <w:tc>
          <w:tcPr>
            <w:tcW w:w="4430"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E9A8FDA">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3FADD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10C745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519,581.18</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07351F9">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4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4B5CE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37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54F827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519,581.18</w:t>
            </w:r>
          </w:p>
        </w:tc>
      </w:tr>
      <w:tr w14:paraId="1DEE3555">
        <w:tblPrEx>
          <w:shd w:val="clear" w:color="auto" w:fill="auto"/>
          <w:tblCellMar>
            <w:top w:w="0" w:type="dxa"/>
            <w:left w:w="0" w:type="dxa"/>
            <w:bottom w:w="0" w:type="dxa"/>
            <w:right w:w="0" w:type="dxa"/>
          </w:tblCellMar>
        </w:tblPrEx>
        <w:trPr>
          <w:trHeight w:val="300" w:hRule="atLeast"/>
          <w:jc w:val="center"/>
        </w:trPr>
        <w:tc>
          <w:tcPr>
            <w:tcW w:w="13143" w:type="dxa"/>
            <w:gridSpan w:val="6"/>
            <w:tcBorders>
              <w:top w:val="nil"/>
              <w:left w:val="nil"/>
              <w:bottom w:val="nil"/>
              <w:right w:val="nil"/>
            </w:tcBorders>
            <w:shd w:val="clear" w:color="auto" w:fill="FFFFFF"/>
            <w:noWrap/>
            <w:tcMar>
              <w:top w:w="15" w:type="dxa"/>
              <w:left w:w="15" w:type="dxa"/>
              <w:right w:w="15" w:type="dxa"/>
            </w:tcMar>
            <w:vAlign w:val="center"/>
          </w:tcPr>
          <w:p w14:paraId="47B9E50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w:t>
            </w:r>
          </w:p>
        </w:tc>
      </w:tr>
    </w:tbl>
    <w:p w14:paraId="5E0641B4">
      <w:pPr>
        <w:widowControl/>
        <w:jc w:val="left"/>
        <w:rPr>
          <w:rFonts w:ascii="宋体" w:hAnsi="宋体" w:eastAsia="宋体" w:cs="宋体"/>
          <w:kern w:val="0"/>
          <w:sz w:val="24"/>
        </w:rPr>
      </w:pPr>
    </w:p>
    <w:tbl>
      <w:tblPr>
        <w:tblStyle w:val="9"/>
        <w:tblW w:w="13311" w:type="dxa"/>
        <w:jc w:val="center"/>
        <w:shd w:val="clear" w:color="auto" w:fill="auto"/>
        <w:tblLayout w:type="fixed"/>
        <w:tblCellMar>
          <w:top w:w="0" w:type="dxa"/>
          <w:left w:w="0" w:type="dxa"/>
          <w:bottom w:w="0" w:type="dxa"/>
          <w:right w:w="0" w:type="dxa"/>
        </w:tblCellMar>
      </w:tblPr>
      <w:tblGrid>
        <w:gridCol w:w="546"/>
        <w:gridCol w:w="346"/>
        <w:gridCol w:w="797"/>
        <w:gridCol w:w="1915"/>
        <w:gridCol w:w="1246"/>
        <w:gridCol w:w="1350"/>
        <w:gridCol w:w="1269"/>
        <w:gridCol w:w="912"/>
        <w:gridCol w:w="1038"/>
        <w:gridCol w:w="2135"/>
        <w:gridCol w:w="1757"/>
      </w:tblGrid>
      <w:tr w14:paraId="23019651">
        <w:tblPrEx>
          <w:shd w:val="clear" w:color="auto" w:fill="auto"/>
          <w:tblCellMar>
            <w:top w:w="0" w:type="dxa"/>
            <w:left w:w="0" w:type="dxa"/>
            <w:bottom w:w="0" w:type="dxa"/>
            <w:right w:w="0" w:type="dxa"/>
          </w:tblCellMar>
        </w:tblPrEx>
        <w:trPr>
          <w:trHeight w:val="375" w:hRule="atLeast"/>
          <w:jc w:val="center"/>
        </w:trPr>
        <w:tc>
          <w:tcPr>
            <w:tcW w:w="13311" w:type="dxa"/>
            <w:gridSpan w:val="11"/>
            <w:vMerge w:val="restart"/>
            <w:tcBorders>
              <w:top w:val="nil"/>
              <w:left w:val="nil"/>
              <w:bottom w:val="nil"/>
              <w:right w:val="nil"/>
            </w:tcBorders>
            <w:shd w:val="clear" w:color="auto" w:fill="FFFFFF"/>
            <w:noWrap/>
            <w:tcMar>
              <w:top w:w="15" w:type="dxa"/>
              <w:left w:w="15" w:type="dxa"/>
              <w:right w:w="15" w:type="dxa"/>
            </w:tcMar>
            <w:vAlign w:val="center"/>
          </w:tcPr>
          <w:p w14:paraId="0446691E">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收入决算表</w:t>
            </w:r>
          </w:p>
        </w:tc>
      </w:tr>
      <w:tr w14:paraId="23BDC4F1">
        <w:tblPrEx>
          <w:shd w:val="clear" w:color="auto" w:fill="auto"/>
          <w:tblCellMar>
            <w:top w:w="0" w:type="dxa"/>
            <w:left w:w="0" w:type="dxa"/>
            <w:bottom w:w="0" w:type="dxa"/>
            <w:right w:w="0" w:type="dxa"/>
          </w:tblCellMar>
        </w:tblPrEx>
        <w:trPr>
          <w:trHeight w:val="300" w:hRule="atLeast"/>
          <w:jc w:val="center"/>
        </w:trPr>
        <w:tc>
          <w:tcPr>
            <w:tcW w:w="13311" w:type="dxa"/>
            <w:gridSpan w:val="11"/>
            <w:vMerge w:val="continue"/>
            <w:tcBorders>
              <w:top w:val="nil"/>
              <w:left w:val="nil"/>
              <w:bottom w:val="nil"/>
              <w:right w:val="nil"/>
            </w:tcBorders>
            <w:shd w:val="clear" w:color="auto" w:fill="FFFFFF"/>
            <w:noWrap/>
            <w:tcMar>
              <w:top w:w="15" w:type="dxa"/>
              <w:left w:w="15" w:type="dxa"/>
              <w:right w:w="15" w:type="dxa"/>
            </w:tcMar>
            <w:vAlign w:val="center"/>
          </w:tcPr>
          <w:p w14:paraId="417465A0">
            <w:pPr>
              <w:jc w:val="center"/>
              <w:rPr>
                <w:rFonts w:hint="eastAsia" w:ascii="黑体" w:hAnsi="宋体" w:eastAsia="黑体" w:cs="黑体"/>
                <w:i w:val="0"/>
                <w:color w:val="000000"/>
                <w:sz w:val="30"/>
                <w:szCs w:val="30"/>
                <w:u w:val="none"/>
              </w:rPr>
            </w:pPr>
          </w:p>
        </w:tc>
      </w:tr>
      <w:tr w14:paraId="162241BA">
        <w:tblPrEx>
          <w:shd w:val="clear" w:color="auto" w:fill="auto"/>
          <w:tblCellMar>
            <w:top w:w="0" w:type="dxa"/>
            <w:left w:w="0" w:type="dxa"/>
            <w:bottom w:w="0" w:type="dxa"/>
            <w:right w:w="0" w:type="dxa"/>
          </w:tblCellMar>
        </w:tblPrEx>
        <w:trPr>
          <w:trHeight w:val="300" w:hRule="atLeast"/>
          <w:jc w:val="center"/>
        </w:trPr>
        <w:tc>
          <w:tcPr>
            <w:tcW w:w="546" w:type="dxa"/>
            <w:tcBorders>
              <w:top w:val="nil"/>
              <w:left w:val="nil"/>
              <w:bottom w:val="nil"/>
              <w:right w:val="nil"/>
            </w:tcBorders>
            <w:shd w:val="clear" w:color="auto" w:fill="FFFFFF"/>
            <w:noWrap/>
            <w:tcMar>
              <w:top w:w="15" w:type="dxa"/>
              <w:left w:w="15" w:type="dxa"/>
              <w:right w:w="15" w:type="dxa"/>
            </w:tcMar>
            <w:vAlign w:val="center"/>
          </w:tcPr>
          <w:p w14:paraId="02B2F373">
            <w:pPr>
              <w:jc w:val="left"/>
              <w:rPr>
                <w:rFonts w:hint="eastAsia" w:ascii="宋体" w:hAnsi="宋体" w:eastAsia="宋体" w:cs="宋体"/>
                <w:i w:val="0"/>
                <w:color w:val="000000"/>
                <w:sz w:val="18"/>
                <w:szCs w:val="18"/>
                <w:u w:val="none"/>
              </w:rPr>
            </w:pPr>
          </w:p>
        </w:tc>
        <w:tc>
          <w:tcPr>
            <w:tcW w:w="346" w:type="dxa"/>
            <w:tcBorders>
              <w:top w:val="nil"/>
              <w:left w:val="nil"/>
              <w:bottom w:val="nil"/>
              <w:right w:val="nil"/>
            </w:tcBorders>
            <w:shd w:val="clear" w:color="auto" w:fill="FFFFFF"/>
            <w:noWrap/>
            <w:tcMar>
              <w:top w:w="15" w:type="dxa"/>
              <w:left w:w="15" w:type="dxa"/>
              <w:right w:w="15" w:type="dxa"/>
            </w:tcMar>
            <w:vAlign w:val="center"/>
          </w:tcPr>
          <w:p w14:paraId="5B026817">
            <w:pPr>
              <w:jc w:val="left"/>
              <w:rPr>
                <w:rFonts w:hint="eastAsia" w:ascii="宋体" w:hAnsi="宋体" w:eastAsia="宋体" w:cs="宋体"/>
                <w:i w:val="0"/>
                <w:color w:val="000000"/>
                <w:sz w:val="18"/>
                <w:szCs w:val="18"/>
                <w:u w:val="none"/>
              </w:rPr>
            </w:pPr>
          </w:p>
        </w:tc>
        <w:tc>
          <w:tcPr>
            <w:tcW w:w="797" w:type="dxa"/>
            <w:tcBorders>
              <w:top w:val="nil"/>
              <w:left w:val="nil"/>
              <w:bottom w:val="nil"/>
              <w:right w:val="nil"/>
            </w:tcBorders>
            <w:shd w:val="clear" w:color="auto" w:fill="FFFFFF"/>
            <w:noWrap/>
            <w:tcMar>
              <w:top w:w="15" w:type="dxa"/>
              <w:left w:w="15" w:type="dxa"/>
              <w:right w:w="15" w:type="dxa"/>
            </w:tcMar>
            <w:vAlign w:val="center"/>
          </w:tcPr>
          <w:p w14:paraId="5C870FD5">
            <w:pPr>
              <w:jc w:val="left"/>
              <w:rPr>
                <w:rFonts w:hint="eastAsia" w:ascii="宋体" w:hAnsi="宋体" w:eastAsia="宋体" w:cs="宋体"/>
                <w:i w:val="0"/>
                <w:color w:val="000000"/>
                <w:sz w:val="18"/>
                <w:szCs w:val="18"/>
                <w:u w:val="none"/>
              </w:rPr>
            </w:pPr>
          </w:p>
        </w:tc>
        <w:tc>
          <w:tcPr>
            <w:tcW w:w="1915" w:type="dxa"/>
            <w:tcBorders>
              <w:top w:val="nil"/>
              <w:left w:val="nil"/>
              <w:bottom w:val="nil"/>
              <w:right w:val="nil"/>
            </w:tcBorders>
            <w:shd w:val="clear" w:color="auto" w:fill="FFFFFF"/>
            <w:noWrap/>
            <w:tcMar>
              <w:top w:w="15" w:type="dxa"/>
              <w:left w:w="15" w:type="dxa"/>
              <w:right w:w="15" w:type="dxa"/>
            </w:tcMar>
            <w:vAlign w:val="center"/>
          </w:tcPr>
          <w:p w14:paraId="429B4EEA">
            <w:pPr>
              <w:jc w:val="left"/>
              <w:rPr>
                <w:rFonts w:hint="eastAsia" w:ascii="宋体" w:hAnsi="宋体" w:eastAsia="宋体" w:cs="宋体"/>
                <w:i w:val="0"/>
                <w:color w:val="000000"/>
                <w:sz w:val="18"/>
                <w:szCs w:val="18"/>
                <w:u w:val="none"/>
              </w:rPr>
            </w:pPr>
          </w:p>
        </w:tc>
        <w:tc>
          <w:tcPr>
            <w:tcW w:w="1246" w:type="dxa"/>
            <w:tcBorders>
              <w:top w:val="nil"/>
              <w:left w:val="nil"/>
              <w:bottom w:val="nil"/>
              <w:right w:val="nil"/>
            </w:tcBorders>
            <w:shd w:val="clear" w:color="auto" w:fill="FFFFFF"/>
            <w:noWrap/>
            <w:tcMar>
              <w:top w:w="15" w:type="dxa"/>
              <w:left w:w="15" w:type="dxa"/>
              <w:right w:w="15" w:type="dxa"/>
            </w:tcMar>
            <w:vAlign w:val="center"/>
          </w:tcPr>
          <w:p w14:paraId="123C9CBE">
            <w:pPr>
              <w:jc w:val="left"/>
              <w:rPr>
                <w:rFonts w:hint="eastAsia" w:ascii="宋体" w:hAnsi="宋体" w:eastAsia="宋体" w:cs="宋体"/>
                <w:i w:val="0"/>
                <w:color w:val="000000"/>
                <w:sz w:val="18"/>
                <w:szCs w:val="18"/>
                <w:u w:val="none"/>
              </w:rPr>
            </w:pPr>
          </w:p>
        </w:tc>
        <w:tc>
          <w:tcPr>
            <w:tcW w:w="1350" w:type="dxa"/>
            <w:tcBorders>
              <w:top w:val="nil"/>
              <w:left w:val="nil"/>
              <w:bottom w:val="nil"/>
              <w:right w:val="nil"/>
            </w:tcBorders>
            <w:shd w:val="clear" w:color="auto" w:fill="FFFFFF"/>
            <w:noWrap/>
            <w:tcMar>
              <w:top w:w="15" w:type="dxa"/>
              <w:left w:w="15" w:type="dxa"/>
              <w:right w:w="15" w:type="dxa"/>
            </w:tcMar>
            <w:vAlign w:val="center"/>
          </w:tcPr>
          <w:p w14:paraId="48719A20">
            <w:pPr>
              <w:jc w:val="left"/>
              <w:rPr>
                <w:rFonts w:hint="eastAsia" w:ascii="宋体" w:hAnsi="宋体" w:eastAsia="宋体" w:cs="宋体"/>
                <w:i w:val="0"/>
                <w:color w:val="000000"/>
                <w:sz w:val="18"/>
                <w:szCs w:val="18"/>
                <w:u w:val="none"/>
              </w:rPr>
            </w:pPr>
          </w:p>
        </w:tc>
        <w:tc>
          <w:tcPr>
            <w:tcW w:w="1269" w:type="dxa"/>
            <w:tcBorders>
              <w:top w:val="nil"/>
              <w:left w:val="nil"/>
              <w:bottom w:val="nil"/>
              <w:right w:val="nil"/>
            </w:tcBorders>
            <w:shd w:val="clear" w:color="auto" w:fill="FFFFFF"/>
            <w:noWrap/>
            <w:tcMar>
              <w:top w:w="15" w:type="dxa"/>
              <w:left w:w="15" w:type="dxa"/>
              <w:right w:w="15" w:type="dxa"/>
            </w:tcMar>
            <w:vAlign w:val="center"/>
          </w:tcPr>
          <w:p w14:paraId="3B86305D">
            <w:pPr>
              <w:jc w:val="left"/>
              <w:rPr>
                <w:rFonts w:hint="eastAsia" w:ascii="宋体" w:hAnsi="宋体" w:eastAsia="宋体" w:cs="宋体"/>
                <w:i w:val="0"/>
                <w:color w:val="000000"/>
                <w:sz w:val="18"/>
                <w:szCs w:val="18"/>
                <w:u w:val="none"/>
              </w:rPr>
            </w:pPr>
          </w:p>
        </w:tc>
        <w:tc>
          <w:tcPr>
            <w:tcW w:w="912" w:type="dxa"/>
            <w:tcBorders>
              <w:top w:val="nil"/>
              <w:left w:val="nil"/>
              <w:bottom w:val="nil"/>
              <w:right w:val="nil"/>
            </w:tcBorders>
            <w:shd w:val="clear" w:color="auto" w:fill="FFFFFF"/>
            <w:noWrap/>
            <w:tcMar>
              <w:top w:w="15" w:type="dxa"/>
              <w:left w:w="15" w:type="dxa"/>
              <w:right w:w="15" w:type="dxa"/>
            </w:tcMar>
            <w:vAlign w:val="center"/>
          </w:tcPr>
          <w:p w14:paraId="035771A1">
            <w:pPr>
              <w:jc w:val="left"/>
              <w:rPr>
                <w:rFonts w:hint="eastAsia" w:ascii="宋体" w:hAnsi="宋体" w:eastAsia="宋体" w:cs="宋体"/>
                <w:i w:val="0"/>
                <w:color w:val="000000"/>
                <w:sz w:val="18"/>
                <w:szCs w:val="18"/>
                <w:u w:val="none"/>
              </w:rPr>
            </w:pPr>
          </w:p>
        </w:tc>
        <w:tc>
          <w:tcPr>
            <w:tcW w:w="1038" w:type="dxa"/>
            <w:tcBorders>
              <w:top w:val="nil"/>
              <w:left w:val="nil"/>
              <w:bottom w:val="nil"/>
              <w:right w:val="nil"/>
            </w:tcBorders>
            <w:shd w:val="clear" w:color="auto" w:fill="FFFFFF"/>
            <w:noWrap/>
            <w:tcMar>
              <w:top w:w="15" w:type="dxa"/>
              <w:left w:w="15" w:type="dxa"/>
              <w:right w:w="15" w:type="dxa"/>
            </w:tcMar>
            <w:vAlign w:val="center"/>
          </w:tcPr>
          <w:p w14:paraId="1531BC0D">
            <w:pPr>
              <w:jc w:val="left"/>
              <w:rPr>
                <w:rFonts w:hint="eastAsia" w:ascii="宋体" w:hAnsi="宋体" w:eastAsia="宋体" w:cs="宋体"/>
                <w:i w:val="0"/>
                <w:color w:val="000000"/>
                <w:sz w:val="18"/>
                <w:szCs w:val="18"/>
                <w:u w:val="none"/>
              </w:rPr>
            </w:pPr>
          </w:p>
        </w:tc>
        <w:tc>
          <w:tcPr>
            <w:tcW w:w="2135" w:type="dxa"/>
            <w:tcBorders>
              <w:top w:val="nil"/>
              <w:left w:val="nil"/>
              <w:bottom w:val="nil"/>
              <w:right w:val="nil"/>
            </w:tcBorders>
            <w:shd w:val="clear" w:color="auto" w:fill="FFFFFF"/>
            <w:noWrap/>
            <w:tcMar>
              <w:top w:w="15" w:type="dxa"/>
              <w:left w:w="15" w:type="dxa"/>
              <w:right w:w="15" w:type="dxa"/>
            </w:tcMar>
            <w:vAlign w:val="center"/>
          </w:tcPr>
          <w:p w14:paraId="6FEAF677">
            <w:pPr>
              <w:jc w:val="left"/>
              <w:rPr>
                <w:rFonts w:hint="eastAsia" w:ascii="宋体" w:hAnsi="宋体" w:eastAsia="宋体" w:cs="宋体"/>
                <w:i w:val="0"/>
                <w:color w:val="000000"/>
                <w:sz w:val="18"/>
                <w:szCs w:val="18"/>
                <w:u w:val="none"/>
              </w:rPr>
            </w:pPr>
          </w:p>
        </w:tc>
        <w:tc>
          <w:tcPr>
            <w:tcW w:w="1757" w:type="dxa"/>
            <w:tcBorders>
              <w:top w:val="nil"/>
              <w:left w:val="nil"/>
              <w:bottom w:val="nil"/>
              <w:right w:val="nil"/>
            </w:tcBorders>
            <w:shd w:val="clear" w:color="auto" w:fill="FFFFFF"/>
            <w:noWrap/>
            <w:tcMar>
              <w:top w:w="15" w:type="dxa"/>
              <w:left w:w="15" w:type="dxa"/>
              <w:right w:w="15" w:type="dxa"/>
            </w:tcMar>
            <w:vAlign w:val="center"/>
          </w:tcPr>
          <w:p w14:paraId="7D07541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公开02表</w:t>
            </w:r>
          </w:p>
        </w:tc>
      </w:tr>
      <w:tr w14:paraId="79B6001E">
        <w:tblPrEx>
          <w:shd w:val="clear" w:color="auto" w:fill="auto"/>
          <w:tblCellMar>
            <w:top w:w="0" w:type="dxa"/>
            <w:left w:w="0" w:type="dxa"/>
            <w:bottom w:w="0" w:type="dxa"/>
            <w:right w:w="0" w:type="dxa"/>
          </w:tblCellMar>
        </w:tblPrEx>
        <w:trPr>
          <w:trHeight w:val="300" w:hRule="atLeast"/>
          <w:jc w:val="center"/>
        </w:trPr>
        <w:tc>
          <w:tcPr>
            <w:tcW w:w="4850" w:type="dxa"/>
            <w:gridSpan w:val="5"/>
            <w:tcBorders>
              <w:top w:val="nil"/>
              <w:left w:val="nil"/>
              <w:bottom w:val="single" w:color="000000" w:sz="4" w:space="0"/>
              <w:right w:val="nil"/>
            </w:tcBorders>
            <w:shd w:val="clear" w:color="auto" w:fill="FFFFFF"/>
            <w:noWrap/>
            <w:tcMar>
              <w:top w:w="15" w:type="dxa"/>
              <w:left w:w="15" w:type="dxa"/>
              <w:right w:w="15" w:type="dxa"/>
            </w:tcMar>
            <w:vAlign w:val="center"/>
          </w:tcPr>
          <w:p w14:paraId="4C707166">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部门：黄石市黄石港区机构编制委员会办公室</w:t>
            </w:r>
          </w:p>
        </w:tc>
        <w:tc>
          <w:tcPr>
            <w:tcW w:w="1350" w:type="dxa"/>
            <w:tcBorders>
              <w:top w:val="nil"/>
              <w:left w:val="nil"/>
              <w:bottom w:val="single" w:color="000000" w:sz="4" w:space="0"/>
              <w:right w:val="nil"/>
            </w:tcBorders>
            <w:shd w:val="clear" w:color="auto" w:fill="FFFFFF"/>
            <w:noWrap/>
            <w:tcMar>
              <w:top w:w="15" w:type="dxa"/>
              <w:left w:w="15" w:type="dxa"/>
              <w:right w:w="15" w:type="dxa"/>
            </w:tcMar>
            <w:vAlign w:val="center"/>
          </w:tcPr>
          <w:p w14:paraId="759BE6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269" w:type="dxa"/>
            <w:tcBorders>
              <w:top w:val="nil"/>
              <w:left w:val="nil"/>
              <w:bottom w:val="single" w:color="000000" w:sz="4" w:space="0"/>
              <w:right w:val="nil"/>
            </w:tcBorders>
            <w:shd w:val="clear" w:color="auto" w:fill="FFFFFF"/>
            <w:noWrap/>
            <w:tcMar>
              <w:top w:w="15" w:type="dxa"/>
              <w:left w:w="15" w:type="dxa"/>
              <w:right w:w="15" w:type="dxa"/>
            </w:tcMar>
            <w:vAlign w:val="center"/>
          </w:tcPr>
          <w:p w14:paraId="53E8C681">
            <w:pPr>
              <w:jc w:val="center"/>
              <w:rPr>
                <w:rFonts w:hint="eastAsia" w:ascii="宋体" w:hAnsi="宋体" w:eastAsia="宋体" w:cs="宋体"/>
                <w:i w:val="0"/>
                <w:color w:val="000000"/>
                <w:sz w:val="18"/>
                <w:szCs w:val="18"/>
                <w:u w:val="none"/>
              </w:rPr>
            </w:pPr>
          </w:p>
        </w:tc>
        <w:tc>
          <w:tcPr>
            <w:tcW w:w="912" w:type="dxa"/>
            <w:tcBorders>
              <w:top w:val="nil"/>
              <w:left w:val="nil"/>
              <w:bottom w:val="single" w:color="000000" w:sz="4" w:space="0"/>
              <w:right w:val="nil"/>
            </w:tcBorders>
            <w:shd w:val="clear" w:color="auto" w:fill="FFFFFF"/>
            <w:noWrap/>
            <w:tcMar>
              <w:top w:w="15" w:type="dxa"/>
              <w:left w:w="15" w:type="dxa"/>
              <w:right w:w="15" w:type="dxa"/>
            </w:tcMar>
            <w:vAlign w:val="center"/>
          </w:tcPr>
          <w:p w14:paraId="7D500B25">
            <w:pPr>
              <w:jc w:val="center"/>
              <w:rPr>
                <w:rFonts w:hint="eastAsia" w:ascii="宋体" w:hAnsi="宋体" w:eastAsia="宋体" w:cs="宋体"/>
                <w:i w:val="0"/>
                <w:color w:val="000000"/>
                <w:sz w:val="18"/>
                <w:szCs w:val="18"/>
                <w:u w:val="none"/>
              </w:rPr>
            </w:pPr>
          </w:p>
        </w:tc>
        <w:tc>
          <w:tcPr>
            <w:tcW w:w="1038" w:type="dxa"/>
            <w:tcBorders>
              <w:top w:val="nil"/>
              <w:left w:val="nil"/>
              <w:bottom w:val="single" w:color="000000" w:sz="4" w:space="0"/>
              <w:right w:val="nil"/>
            </w:tcBorders>
            <w:shd w:val="clear" w:color="auto" w:fill="FFFFFF"/>
            <w:noWrap/>
            <w:tcMar>
              <w:top w:w="15" w:type="dxa"/>
              <w:left w:w="15" w:type="dxa"/>
              <w:right w:w="15" w:type="dxa"/>
            </w:tcMar>
            <w:vAlign w:val="center"/>
          </w:tcPr>
          <w:p w14:paraId="2B82B80D">
            <w:pPr>
              <w:jc w:val="center"/>
              <w:rPr>
                <w:rFonts w:hint="eastAsia" w:ascii="宋体" w:hAnsi="宋体" w:eastAsia="宋体" w:cs="宋体"/>
                <w:i w:val="0"/>
                <w:color w:val="000000"/>
                <w:sz w:val="18"/>
                <w:szCs w:val="18"/>
                <w:u w:val="none"/>
              </w:rPr>
            </w:pPr>
          </w:p>
        </w:tc>
        <w:tc>
          <w:tcPr>
            <w:tcW w:w="2135" w:type="dxa"/>
            <w:tcBorders>
              <w:top w:val="nil"/>
              <w:left w:val="nil"/>
              <w:bottom w:val="single" w:color="000000" w:sz="4" w:space="0"/>
              <w:right w:val="nil"/>
            </w:tcBorders>
            <w:shd w:val="clear" w:color="auto" w:fill="FFFFFF"/>
            <w:noWrap/>
            <w:tcMar>
              <w:top w:w="15" w:type="dxa"/>
              <w:left w:w="15" w:type="dxa"/>
              <w:right w:w="15" w:type="dxa"/>
            </w:tcMar>
            <w:vAlign w:val="center"/>
          </w:tcPr>
          <w:p w14:paraId="4C8C7A3C">
            <w:pPr>
              <w:jc w:val="center"/>
              <w:rPr>
                <w:rFonts w:hint="eastAsia" w:ascii="宋体" w:hAnsi="宋体" w:eastAsia="宋体" w:cs="宋体"/>
                <w:i w:val="0"/>
                <w:color w:val="000000"/>
                <w:sz w:val="18"/>
                <w:szCs w:val="18"/>
                <w:u w:val="none"/>
              </w:rPr>
            </w:pPr>
          </w:p>
        </w:tc>
        <w:tc>
          <w:tcPr>
            <w:tcW w:w="1757" w:type="dxa"/>
            <w:tcBorders>
              <w:top w:val="nil"/>
              <w:left w:val="nil"/>
              <w:bottom w:val="single" w:color="000000" w:sz="4" w:space="0"/>
              <w:right w:val="nil"/>
            </w:tcBorders>
            <w:shd w:val="clear" w:color="auto" w:fill="FFFFFF"/>
            <w:noWrap/>
            <w:tcMar>
              <w:top w:w="15" w:type="dxa"/>
              <w:left w:w="15" w:type="dxa"/>
              <w:right w:w="15" w:type="dxa"/>
            </w:tcMar>
            <w:vAlign w:val="center"/>
          </w:tcPr>
          <w:p w14:paraId="5DF4F34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0BEBEDF6">
        <w:tblPrEx>
          <w:shd w:val="clear" w:color="auto" w:fill="auto"/>
          <w:tblCellMar>
            <w:top w:w="0" w:type="dxa"/>
            <w:left w:w="0" w:type="dxa"/>
            <w:bottom w:w="0" w:type="dxa"/>
            <w:right w:w="0" w:type="dxa"/>
          </w:tblCellMar>
        </w:tblPrEx>
        <w:trPr>
          <w:trHeight w:val="300" w:hRule="atLeast"/>
          <w:jc w:val="center"/>
        </w:trPr>
        <w:tc>
          <w:tcPr>
            <w:tcW w:w="3604"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046D9F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24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0A7C7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35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8673C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126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44F05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91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51422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103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25C9A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213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72913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175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C4118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14:paraId="4B1EFC5E">
        <w:tblPrEx>
          <w:tblCellMar>
            <w:top w:w="0" w:type="dxa"/>
            <w:left w:w="0" w:type="dxa"/>
            <w:bottom w:w="0" w:type="dxa"/>
            <w:right w:w="0" w:type="dxa"/>
          </w:tblCellMar>
        </w:tblPrEx>
        <w:trPr>
          <w:trHeight w:val="300" w:hRule="atLeast"/>
          <w:jc w:val="center"/>
        </w:trPr>
        <w:tc>
          <w:tcPr>
            <w:tcW w:w="1689"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F47DF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1915"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75C37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24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2F57AF4">
            <w:pPr>
              <w:jc w:val="center"/>
              <w:rPr>
                <w:rFonts w:hint="eastAsia" w:ascii="宋体" w:hAnsi="宋体" w:eastAsia="宋体" w:cs="宋体"/>
                <w:i w:val="0"/>
                <w:color w:val="000000"/>
                <w:sz w:val="20"/>
                <w:szCs w:val="20"/>
                <w:u w:val="none"/>
              </w:rPr>
            </w:pPr>
          </w:p>
        </w:tc>
        <w:tc>
          <w:tcPr>
            <w:tcW w:w="135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BCA7094">
            <w:pPr>
              <w:jc w:val="center"/>
              <w:rPr>
                <w:rFonts w:hint="eastAsia" w:ascii="宋体" w:hAnsi="宋体" w:eastAsia="宋体" w:cs="宋体"/>
                <w:i w:val="0"/>
                <w:color w:val="000000"/>
                <w:sz w:val="20"/>
                <w:szCs w:val="20"/>
                <w:u w:val="none"/>
              </w:rPr>
            </w:pPr>
          </w:p>
        </w:tc>
        <w:tc>
          <w:tcPr>
            <w:tcW w:w="126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9AB60CB">
            <w:pPr>
              <w:jc w:val="center"/>
              <w:rPr>
                <w:rFonts w:hint="eastAsia" w:ascii="宋体" w:hAnsi="宋体" w:eastAsia="宋体" w:cs="宋体"/>
                <w:i w:val="0"/>
                <w:color w:val="000000"/>
                <w:sz w:val="20"/>
                <w:szCs w:val="20"/>
                <w:u w:val="none"/>
              </w:rPr>
            </w:pPr>
          </w:p>
        </w:tc>
        <w:tc>
          <w:tcPr>
            <w:tcW w:w="91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5FAF4E4">
            <w:pPr>
              <w:jc w:val="center"/>
              <w:rPr>
                <w:rFonts w:hint="eastAsia" w:ascii="宋体" w:hAnsi="宋体" w:eastAsia="宋体" w:cs="宋体"/>
                <w:i w:val="0"/>
                <w:color w:val="000000"/>
                <w:sz w:val="20"/>
                <w:szCs w:val="20"/>
                <w:u w:val="none"/>
              </w:rPr>
            </w:pPr>
          </w:p>
        </w:tc>
        <w:tc>
          <w:tcPr>
            <w:tcW w:w="103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87957AA">
            <w:pPr>
              <w:jc w:val="center"/>
              <w:rPr>
                <w:rFonts w:hint="eastAsia" w:ascii="宋体" w:hAnsi="宋体" w:eastAsia="宋体" w:cs="宋体"/>
                <w:i w:val="0"/>
                <w:color w:val="000000"/>
                <w:sz w:val="20"/>
                <w:szCs w:val="20"/>
                <w:u w:val="none"/>
              </w:rPr>
            </w:pPr>
          </w:p>
        </w:tc>
        <w:tc>
          <w:tcPr>
            <w:tcW w:w="213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F84C0CF">
            <w:pPr>
              <w:jc w:val="center"/>
              <w:rPr>
                <w:rFonts w:hint="eastAsia" w:ascii="宋体" w:hAnsi="宋体" w:eastAsia="宋体" w:cs="宋体"/>
                <w:i w:val="0"/>
                <w:color w:val="000000"/>
                <w:sz w:val="20"/>
                <w:szCs w:val="20"/>
                <w:u w:val="none"/>
              </w:rPr>
            </w:pPr>
          </w:p>
        </w:tc>
        <w:tc>
          <w:tcPr>
            <w:tcW w:w="175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B45B694">
            <w:pPr>
              <w:jc w:val="center"/>
              <w:rPr>
                <w:rFonts w:hint="eastAsia" w:ascii="宋体" w:hAnsi="宋体" w:eastAsia="宋体" w:cs="宋体"/>
                <w:i w:val="0"/>
                <w:color w:val="000000"/>
                <w:sz w:val="20"/>
                <w:szCs w:val="20"/>
                <w:u w:val="none"/>
              </w:rPr>
            </w:pPr>
          </w:p>
        </w:tc>
      </w:tr>
      <w:tr w14:paraId="17785ADA">
        <w:tblPrEx>
          <w:shd w:val="clear" w:color="auto" w:fill="auto"/>
          <w:tblCellMar>
            <w:top w:w="0" w:type="dxa"/>
            <w:left w:w="0" w:type="dxa"/>
            <w:bottom w:w="0" w:type="dxa"/>
            <w:right w:w="0" w:type="dxa"/>
          </w:tblCellMar>
        </w:tblPrEx>
        <w:trPr>
          <w:trHeight w:val="300" w:hRule="atLeast"/>
          <w:jc w:val="center"/>
        </w:trPr>
        <w:tc>
          <w:tcPr>
            <w:tcW w:w="1689"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9D046BC">
            <w:pPr>
              <w:jc w:val="center"/>
              <w:rPr>
                <w:rFonts w:hint="eastAsia" w:ascii="宋体" w:hAnsi="宋体" w:eastAsia="宋体" w:cs="宋体"/>
                <w:i w:val="0"/>
                <w:color w:val="000000"/>
                <w:sz w:val="20"/>
                <w:szCs w:val="20"/>
                <w:u w:val="none"/>
              </w:rPr>
            </w:pPr>
          </w:p>
        </w:tc>
        <w:tc>
          <w:tcPr>
            <w:tcW w:w="1915"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83596A">
            <w:pPr>
              <w:jc w:val="center"/>
              <w:rPr>
                <w:rFonts w:hint="eastAsia" w:ascii="宋体" w:hAnsi="宋体" w:eastAsia="宋体" w:cs="宋体"/>
                <w:i w:val="0"/>
                <w:color w:val="000000"/>
                <w:sz w:val="20"/>
                <w:szCs w:val="20"/>
                <w:u w:val="none"/>
              </w:rPr>
            </w:pPr>
          </w:p>
        </w:tc>
        <w:tc>
          <w:tcPr>
            <w:tcW w:w="124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3C975B1">
            <w:pPr>
              <w:jc w:val="center"/>
              <w:rPr>
                <w:rFonts w:hint="eastAsia" w:ascii="宋体" w:hAnsi="宋体" w:eastAsia="宋体" w:cs="宋体"/>
                <w:i w:val="0"/>
                <w:color w:val="000000"/>
                <w:sz w:val="20"/>
                <w:szCs w:val="20"/>
                <w:u w:val="none"/>
              </w:rPr>
            </w:pPr>
          </w:p>
        </w:tc>
        <w:tc>
          <w:tcPr>
            <w:tcW w:w="135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0AAA883">
            <w:pPr>
              <w:jc w:val="center"/>
              <w:rPr>
                <w:rFonts w:hint="eastAsia" w:ascii="宋体" w:hAnsi="宋体" w:eastAsia="宋体" w:cs="宋体"/>
                <w:i w:val="0"/>
                <w:color w:val="000000"/>
                <w:sz w:val="20"/>
                <w:szCs w:val="20"/>
                <w:u w:val="none"/>
              </w:rPr>
            </w:pPr>
          </w:p>
        </w:tc>
        <w:tc>
          <w:tcPr>
            <w:tcW w:w="126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7E1EE52">
            <w:pPr>
              <w:jc w:val="center"/>
              <w:rPr>
                <w:rFonts w:hint="eastAsia" w:ascii="宋体" w:hAnsi="宋体" w:eastAsia="宋体" w:cs="宋体"/>
                <w:i w:val="0"/>
                <w:color w:val="000000"/>
                <w:sz w:val="20"/>
                <w:szCs w:val="20"/>
                <w:u w:val="none"/>
              </w:rPr>
            </w:pPr>
          </w:p>
        </w:tc>
        <w:tc>
          <w:tcPr>
            <w:tcW w:w="91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5AC1FD6">
            <w:pPr>
              <w:jc w:val="center"/>
              <w:rPr>
                <w:rFonts w:hint="eastAsia" w:ascii="宋体" w:hAnsi="宋体" w:eastAsia="宋体" w:cs="宋体"/>
                <w:i w:val="0"/>
                <w:color w:val="000000"/>
                <w:sz w:val="20"/>
                <w:szCs w:val="20"/>
                <w:u w:val="none"/>
              </w:rPr>
            </w:pPr>
          </w:p>
        </w:tc>
        <w:tc>
          <w:tcPr>
            <w:tcW w:w="103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B34A37C">
            <w:pPr>
              <w:jc w:val="center"/>
              <w:rPr>
                <w:rFonts w:hint="eastAsia" w:ascii="宋体" w:hAnsi="宋体" w:eastAsia="宋体" w:cs="宋体"/>
                <w:i w:val="0"/>
                <w:color w:val="000000"/>
                <w:sz w:val="20"/>
                <w:szCs w:val="20"/>
                <w:u w:val="none"/>
              </w:rPr>
            </w:pPr>
          </w:p>
        </w:tc>
        <w:tc>
          <w:tcPr>
            <w:tcW w:w="213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2113A26">
            <w:pPr>
              <w:jc w:val="center"/>
              <w:rPr>
                <w:rFonts w:hint="eastAsia" w:ascii="宋体" w:hAnsi="宋体" w:eastAsia="宋体" w:cs="宋体"/>
                <w:i w:val="0"/>
                <w:color w:val="000000"/>
                <w:sz w:val="20"/>
                <w:szCs w:val="20"/>
                <w:u w:val="none"/>
              </w:rPr>
            </w:pPr>
          </w:p>
        </w:tc>
        <w:tc>
          <w:tcPr>
            <w:tcW w:w="175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959F547">
            <w:pPr>
              <w:jc w:val="center"/>
              <w:rPr>
                <w:rFonts w:hint="eastAsia" w:ascii="宋体" w:hAnsi="宋体" w:eastAsia="宋体" w:cs="宋体"/>
                <w:i w:val="0"/>
                <w:color w:val="000000"/>
                <w:sz w:val="20"/>
                <w:szCs w:val="20"/>
                <w:u w:val="none"/>
              </w:rPr>
            </w:pPr>
          </w:p>
        </w:tc>
      </w:tr>
      <w:tr w14:paraId="021DEB77">
        <w:tblPrEx>
          <w:shd w:val="clear" w:color="auto" w:fill="auto"/>
          <w:tblCellMar>
            <w:top w:w="0" w:type="dxa"/>
            <w:left w:w="0" w:type="dxa"/>
            <w:bottom w:w="0" w:type="dxa"/>
            <w:right w:w="0" w:type="dxa"/>
          </w:tblCellMar>
        </w:tblPrEx>
        <w:trPr>
          <w:trHeight w:val="300" w:hRule="atLeast"/>
          <w:jc w:val="center"/>
        </w:trPr>
        <w:tc>
          <w:tcPr>
            <w:tcW w:w="1689"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29555F5">
            <w:pPr>
              <w:jc w:val="center"/>
              <w:rPr>
                <w:rFonts w:hint="eastAsia" w:ascii="宋体" w:hAnsi="宋体" w:eastAsia="宋体" w:cs="宋体"/>
                <w:i w:val="0"/>
                <w:color w:val="000000"/>
                <w:sz w:val="20"/>
                <w:szCs w:val="20"/>
                <w:u w:val="none"/>
              </w:rPr>
            </w:pPr>
          </w:p>
        </w:tc>
        <w:tc>
          <w:tcPr>
            <w:tcW w:w="1915"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D73177F">
            <w:pPr>
              <w:jc w:val="center"/>
              <w:rPr>
                <w:rFonts w:hint="eastAsia" w:ascii="宋体" w:hAnsi="宋体" w:eastAsia="宋体" w:cs="宋体"/>
                <w:i w:val="0"/>
                <w:color w:val="000000"/>
                <w:sz w:val="20"/>
                <w:szCs w:val="20"/>
                <w:u w:val="none"/>
              </w:rPr>
            </w:pPr>
          </w:p>
        </w:tc>
        <w:tc>
          <w:tcPr>
            <w:tcW w:w="124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9324AC1">
            <w:pPr>
              <w:jc w:val="center"/>
              <w:rPr>
                <w:rFonts w:hint="eastAsia" w:ascii="宋体" w:hAnsi="宋体" w:eastAsia="宋体" w:cs="宋体"/>
                <w:i w:val="0"/>
                <w:color w:val="000000"/>
                <w:sz w:val="20"/>
                <w:szCs w:val="20"/>
                <w:u w:val="none"/>
              </w:rPr>
            </w:pPr>
          </w:p>
        </w:tc>
        <w:tc>
          <w:tcPr>
            <w:tcW w:w="135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B758E09">
            <w:pPr>
              <w:jc w:val="center"/>
              <w:rPr>
                <w:rFonts w:hint="eastAsia" w:ascii="宋体" w:hAnsi="宋体" w:eastAsia="宋体" w:cs="宋体"/>
                <w:i w:val="0"/>
                <w:color w:val="000000"/>
                <w:sz w:val="20"/>
                <w:szCs w:val="20"/>
                <w:u w:val="none"/>
              </w:rPr>
            </w:pPr>
          </w:p>
        </w:tc>
        <w:tc>
          <w:tcPr>
            <w:tcW w:w="126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767FB90">
            <w:pPr>
              <w:jc w:val="center"/>
              <w:rPr>
                <w:rFonts w:hint="eastAsia" w:ascii="宋体" w:hAnsi="宋体" w:eastAsia="宋体" w:cs="宋体"/>
                <w:i w:val="0"/>
                <w:color w:val="000000"/>
                <w:sz w:val="20"/>
                <w:szCs w:val="20"/>
                <w:u w:val="none"/>
              </w:rPr>
            </w:pPr>
          </w:p>
        </w:tc>
        <w:tc>
          <w:tcPr>
            <w:tcW w:w="91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72952E9">
            <w:pPr>
              <w:jc w:val="center"/>
              <w:rPr>
                <w:rFonts w:hint="eastAsia" w:ascii="宋体" w:hAnsi="宋体" w:eastAsia="宋体" w:cs="宋体"/>
                <w:i w:val="0"/>
                <w:color w:val="000000"/>
                <w:sz w:val="20"/>
                <w:szCs w:val="20"/>
                <w:u w:val="none"/>
              </w:rPr>
            </w:pPr>
          </w:p>
        </w:tc>
        <w:tc>
          <w:tcPr>
            <w:tcW w:w="103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64D40C4">
            <w:pPr>
              <w:jc w:val="center"/>
              <w:rPr>
                <w:rFonts w:hint="eastAsia" w:ascii="宋体" w:hAnsi="宋体" w:eastAsia="宋体" w:cs="宋体"/>
                <w:i w:val="0"/>
                <w:color w:val="000000"/>
                <w:sz w:val="20"/>
                <w:szCs w:val="20"/>
                <w:u w:val="none"/>
              </w:rPr>
            </w:pPr>
          </w:p>
        </w:tc>
        <w:tc>
          <w:tcPr>
            <w:tcW w:w="213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4FA9B71">
            <w:pPr>
              <w:jc w:val="center"/>
              <w:rPr>
                <w:rFonts w:hint="eastAsia" w:ascii="宋体" w:hAnsi="宋体" w:eastAsia="宋体" w:cs="宋体"/>
                <w:i w:val="0"/>
                <w:color w:val="000000"/>
                <w:sz w:val="20"/>
                <w:szCs w:val="20"/>
                <w:u w:val="none"/>
              </w:rPr>
            </w:pPr>
          </w:p>
        </w:tc>
        <w:tc>
          <w:tcPr>
            <w:tcW w:w="175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8CE2966">
            <w:pPr>
              <w:jc w:val="center"/>
              <w:rPr>
                <w:rFonts w:hint="eastAsia" w:ascii="宋体" w:hAnsi="宋体" w:eastAsia="宋体" w:cs="宋体"/>
                <w:i w:val="0"/>
                <w:color w:val="000000"/>
                <w:sz w:val="20"/>
                <w:szCs w:val="20"/>
                <w:u w:val="none"/>
              </w:rPr>
            </w:pPr>
          </w:p>
        </w:tc>
      </w:tr>
      <w:tr w14:paraId="7164986B">
        <w:tblPrEx>
          <w:shd w:val="clear" w:color="auto" w:fill="auto"/>
          <w:tblCellMar>
            <w:top w:w="0" w:type="dxa"/>
            <w:left w:w="0" w:type="dxa"/>
            <w:bottom w:w="0" w:type="dxa"/>
            <w:right w:w="0" w:type="dxa"/>
          </w:tblCellMar>
        </w:tblPrEx>
        <w:trPr>
          <w:trHeight w:val="300" w:hRule="atLeast"/>
          <w:jc w:val="center"/>
        </w:trPr>
        <w:tc>
          <w:tcPr>
            <w:tcW w:w="3604"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97E4F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24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8F340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85E89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5607D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1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1286A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3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0EC30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13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53B25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75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97305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14:paraId="6DAA54E4">
        <w:tblPrEx>
          <w:shd w:val="clear" w:color="auto" w:fill="auto"/>
          <w:tblCellMar>
            <w:top w:w="0" w:type="dxa"/>
            <w:left w:w="0" w:type="dxa"/>
            <w:bottom w:w="0" w:type="dxa"/>
            <w:right w:w="0" w:type="dxa"/>
          </w:tblCellMar>
        </w:tblPrEx>
        <w:trPr>
          <w:trHeight w:val="300" w:hRule="atLeast"/>
          <w:jc w:val="center"/>
        </w:trPr>
        <w:tc>
          <w:tcPr>
            <w:tcW w:w="3604"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4A987BB">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2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652E06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396,862.77</w:t>
            </w: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D7B419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396,862.77</w:t>
            </w:r>
          </w:p>
        </w:tc>
        <w:tc>
          <w:tcPr>
            <w:tcW w:w="126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4F3EE4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1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0BE74D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83ABDC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1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2B671F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75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60DA2E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4393AF57">
        <w:tblPrEx>
          <w:shd w:val="clear" w:color="auto" w:fill="auto"/>
          <w:tblCellMar>
            <w:top w:w="0" w:type="dxa"/>
            <w:left w:w="0" w:type="dxa"/>
            <w:bottom w:w="0" w:type="dxa"/>
            <w:right w:w="0" w:type="dxa"/>
          </w:tblCellMar>
        </w:tblPrEx>
        <w:trPr>
          <w:trHeight w:val="300" w:hRule="atLeast"/>
          <w:jc w:val="center"/>
        </w:trPr>
        <w:tc>
          <w:tcPr>
            <w:tcW w:w="1689"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C1E811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19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EFE244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124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BFA7CA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396,862.77</w:t>
            </w:r>
          </w:p>
        </w:tc>
        <w:tc>
          <w:tcPr>
            <w:tcW w:w="1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6F440B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396,862.77</w:t>
            </w:r>
          </w:p>
        </w:tc>
        <w:tc>
          <w:tcPr>
            <w:tcW w:w="12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163A19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1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0C8190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238FC1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1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90CE7F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7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512AC5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0EA06052">
        <w:tblPrEx>
          <w:shd w:val="clear" w:color="auto" w:fill="auto"/>
          <w:tblCellMar>
            <w:top w:w="0" w:type="dxa"/>
            <w:left w:w="0" w:type="dxa"/>
            <w:bottom w:w="0" w:type="dxa"/>
            <w:right w:w="0" w:type="dxa"/>
          </w:tblCellMar>
        </w:tblPrEx>
        <w:trPr>
          <w:trHeight w:val="300" w:hRule="atLeast"/>
          <w:jc w:val="center"/>
        </w:trPr>
        <w:tc>
          <w:tcPr>
            <w:tcW w:w="1689"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92DB09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20110</w:t>
            </w:r>
          </w:p>
        </w:tc>
        <w:tc>
          <w:tcPr>
            <w:tcW w:w="19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F51B35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人力资源事务</w:t>
            </w:r>
          </w:p>
        </w:tc>
        <w:tc>
          <w:tcPr>
            <w:tcW w:w="124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EFBA17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396,862.77</w:t>
            </w:r>
          </w:p>
        </w:tc>
        <w:tc>
          <w:tcPr>
            <w:tcW w:w="13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001720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396,862.77</w:t>
            </w:r>
          </w:p>
        </w:tc>
        <w:tc>
          <w:tcPr>
            <w:tcW w:w="12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A7415A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1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2F6887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3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04BC81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1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7D82F1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75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08EE82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2F5B8F87">
        <w:tblPrEx>
          <w:shd w:val="clear" w:color="auto" w:fill="auto"/>
          <w:tblCellMar>
            <w:top w:w="0" w:type="dxa"/>
            <w:left w:w="0" w:type="dxa"/>
            <w:bottom w:w="0" w:type="dxa"/>
            <w:right w:w="0" w:type="dxa"/>
          </w:tblCellMar>
        </w:tblPrEx>
        <w:trPr>
          <w:trHeight w:val="300" w:hRule="atLeast"/>
          <w:jc w:val="center"/>
        </w:trPr>
        <w:tc>
          <w:tcPr>
            <w:tcW w:w="1689"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12A78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2011001</w:t>
            </w:r>
          </w:p>
        </w:tc>
        <w:tc>
          <w:tcPr>
            <w:tcW w:w="1915"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77AA5D2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2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F89049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376,473.77</w:t>
            </w: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8703A6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376,473.77</w:t>
            </w:r>
          </w:p>
        </w:tc>
        <w:tc>
          <w:tcPr>
            <w:tcW w:w="126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9BC1DC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4D1F4F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5F3467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015009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5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724DA8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A8381D1">
        <w:tblPrEx>
          <w:tblCellMar>
            <w:top w:w="0" w:type="dxa"/>
            <w:left w:w="0" w:type="dxa"/>
            <w:bottom w:w="0" w:type="dxa"/>
            <w:right w:w="0" w:type="dxa"/>
          </w:tblCellMar>
        </w:tblPrEx>
        <w:trPr>
          <w:trHeight w:val="300" w:hRule="atLeast"/>
          <w:jc w:val="center"/>
        </w:trPr>
        <w:tc>
          <w:tcPr>
            <w:tcW w:w="1689"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61CCF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2011099</w:t>
            </w:r>
          </w:p>
        </w:tc>
        <w:tc>
          <w:tcPr>
            <w:tcW w:w="1915"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3779208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其他人力资源事务支出</w:t>
            </w:r>
          </w:p>
        </w:tc>
        <w:tc>
          <w:tcPr>
            <w:tcW w:w="12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C71ABF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20,389.00</w:t>
            </w: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A498F9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20,389.00</w:t>
            </w:r>
          </w:p>
        </w:tc>
        <w:tc>
          <w:tcPr>
            <w:tcW w:w="126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656B98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1518BE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77F51E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962D1C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5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BEAFF5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6ED7F9A">
        <w:tblPrEx>
          <w:shd w:val="clear" w:color="auto" w:fill="auto"/>
          <w:tblCellMar>
            <w:top w:w="0" w:type="dxa"/>
            <w:left w:w="0" w:type="dxa"/>
            <w:bottom w:w="0" w:type="dxa"/>
            <w:right w:w="0" w:type="dxa"/>
          </w:tblCellMar>
        </w:tblPrEx>
        <w:trPr>
          <w:trHeight w:val="300" w:hRule="atLeast"/>
          <w:jc w:val="center"/>
        </w:trPr>
        <w:tc>
          <w:tcPr>
            <w:tcW w:w="13311" w:type="dxa"/>
            <w:gridSpan w:val="11"/>
            <w:tcBorders>
              <w:top w:val="nil"/>
              <w:left w:val="nil"/>
              <w:bottom w:val="nil"/>
              <w:right w:val="nil"/>
            </w:tcBorders>
            <w:shd w:val="clear" w:color="auto" w:fill="FFFFFF"/>
            <w:noWrap/>
            <w:tcMar>
              <w:top w:w="15" w:type="dxa"/>
              <w:left w:w="15" w:type="dxa"/>
              <w:right w:w="15" w:type="dxa"/>
            </w:tcMar>
            <w:vAlign w:val="center"/>
          </w:tcPr>
          <w:p w14:paraId="17DDB8C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bl>
    <w:p w14:paraId="00E80652">
      <w:pPr>
        <w:widowControl/>
        <w:jc w:val="left"/>
        <w:rPr>
          <w:rFonts w:ascii="宋体" w:hAnsi="宋体" w:eastAsia="宋体" w:cs="宋体"/>
          <w:kern w:val="0"/>
          <w:sz w:val="24"/>
        </w:rPr>
      </w:pPr>
    </w:p>
    <w:tbl>
      <w:tblPr>
        <w:tblStyle w:val="9"/>
        <w:tblW w:w="13360" w:type="dxa"/>
        <w:jc w:val="center"/>
        <w:shd w:val="clear" w:color="auto" w:fill="auto"/>
        <w:tblLayout w:type="fixed"/>
        <w:tblCellMar>
          <w:top w:w="0" w:type="dxa"/>
          <w:left w:w="0" w:type="dxa"/>
          <w:bottom w:w="0" w:type="dxa"/>
          <w:right w:w="0" w:type="dxa"/>
        </w:tblCellMar>
      </w:tblPr>
      <w:tblGrid>
        <w:gridCol w:w="436"/>
        <w:gridCol w:w="229"/>
        <w:gridCol w:w="229"/>
        <w:gridCol w:w="2484"/>
        <w:gridCol w:w="1400"/>
        <w:gridCol w:w="709"/>
        <w:gridCol w:w="1163"/>
        <w:gridCol w:w="1741"/>
        <w:gridCol w:w="1311"/>
        <w:gridCol w:w="1371"/>
        <w:gridCol w:w="2287"/>
      </w:tblGrid>
      <w:tr w14:paraId="6670DF1E">
        <w:tblPrEx>
          <w:shd w:val="clear" w:color="auto" w:fill="auto"/>
          <w:tblCellMar>
            <w:top w:w="0" w:type="dxa"/>
            <w:left w:w="0" w:type="dxa"/>
            <w:bottom w:w="0" w:type="dxa"/>
            <w:right w:w="0" w:type="dxa"/>
          </w:tblCellMar>
        </w:tblPrEx>
        <w:trPr>
          <w:trHeight w:val="365" w:hRule="atLeast"/>
          <w:jc w:val="center"/>
        </w:trPr>
        <w:tc>
          <w:tcPr>
            <w:tcW w:w="13360" w:type="dxa"/>
            <w:gridSpan w:val="11"/>
            <w:vMerge w:val="restart"/>
            <w:tcBorders>
              <w:top w:val="nil"/>
              <w:left w:val="nil"/>
              <w:bottom w:val="nil"/>
              <w:right w:val="nil"/>
            </w:tcBorders>
            <w:shd w:val="clear" w:color="auto" w:fill="FFFFFF"/>
            <w:noWrap/>
            <w:tcMar>
              <w:top w:w="15" w:type="dxa"/>
              <w:left w:w="15" w:type="dxa"/>
              <w:right w:w="15" w:type="dxa"/>
            </w:tcMar>
            <w:vAlign w:val="center"/>
          </w:tcPr>
          <w:p w14:paraId="042B9A12">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支出决算表</w:t>
            </w:r>
          </w:p>
        </w:tc>
      </w:tr>
      <w:tr w14:paraId="0908CCA2">
        <w:tblPrEx>
          <w:shd w:val="clear" w:color="auto" w:fill="auto"/>
          <w:tblCellMar>
            <w:top w:w="0" w:type="dxa"/>
            <w:left w:w="0" w:type="dxa"/>
            <w:bottom w:w="0" w:type="dxa"/>
            <w:right w:w="0" w:type="dxa"/>
          </w:tblCellMar>
        </w:tblPrEx>
        <w:trPr>
          <w:trHeight w:val="312" w:hRule="atLeast"/>
          <w:jc w:val="center"/>
        </w:trPr>
        <w:tc>
          <w:tcPr>
            <w:tcW w:w="13360" w:type="dxa"/>
            <w:gridSpan w:val="11"/>
            <w:vMerge w:val="continue"/>
            <w:tcBorders>
              <w:top w:val="nil"/>
              <w:left w:val="nil"/>
              <w:bottom w:val="nil"/>
              <w:right w:val="nil"/>
            </w:tcBorders>
            <w:shd w:val="clear" w:color="auto" w:fill="FFFFFF"/>
            <w:noWrap/>
            <w:tcMar>
              <w:top w:w="15" w:type="dxa"/>
              <w:left w:w="15" w:type="dxa"/>
              <w:right w:w="15" w:type="dxa"/>
            </w:tcMar>
            <w:vAlign w:val="center"/>
          </w:tcPr>
          <w:p w14:paraId="27D480E1">
            <w:pPr>
              <w:jc w:val="center"/>
              <w:rPr>
                <w:rFonts w:hint="eastAsia" w:ascii="黑体" w:hAnsi="宋体" w:eastAsia="黑体" w:cs="黑体"/>
                <w:i w:val="0"/>
                <w:color w:val="000000"/>
                <w:sz w:val="30"/>
                <w:szCs w:val="30"/>
                <w:u w:val="none"/>
              </w:rPr>
            </w:pPr>
          </w:p>
        </w:tc>
      </w:tr>
      <w:tr w14:paraId="549FFB5D">
        <w:tblPrEx>
          <w:shd w:val="clear" w:color="auto" w:fill="auto"/>
          <w:tblCellMar>
            <w:top w:w="0" w:type="dxa"/>
            <w:left w:w="0" w:type="dxa"/>
            <w:bottom w:w="0" w:type="dxa"/>
            <w:right w:w="0" w:type="dxa"/>
          </w:tblCellMar>
        </w:tblPrEx>
        <w:trPr>
          <w:trHeight w:val="306" w:hRule="atLeast"/>
          <w:jc w:val="center"/>
        </w:trPr>
        <w:tc>
          <w:tcPr>
            <w:tcW w:w="436" w:type="dxa"/>
            <w:tcBorders>
              <w:top w:val="nil"/>
              <w:left w:val="nil"/>
              <w:bottom w:val="nil"/>
              <w:right w:val="nil"/>
            </w:tcBorders>
            <w:shd w:val="clear" w:color="auto" w:fill="FFFFFF"/>
            <w:noWrap/>
            <w:tcMar>
              <w:top w:w="15" w:type="dxa"/>
              <w:left w:w="15" w:type="dxa"/>
              <w:right w:w="15" w:type="dxa"/>
            </w:tcMar>
            <w:vAlign w:val="center"/>
          </w:tcPr>
          <w:p w14:paraId="240630B7">
            <w:pPr>
              <w:jc w:val="left"/>
              <w:rPr>
                <w:rFonts w:hint="eastAsia" w:ascii="宋体" w:hAnsi="宋体" w:eastAsia="宋体" w:cs="宋体"/>
                <w:i w:val="0"/>
                <w:color w:val="000000"/>
                <w:sz w:val="18"/>
                <w:szCs w:val="18"/>
                <w:u w:val="none"/>
              </w:rPr>
            </w:pPr>
          </w:p>
        </w:tc>
        <w:tc>
          <w:tcPr>
            <w:tcW w:w="229" w:type="dxa"/>
            <w:tcBorders>
              <w:top w:val="nil"/>
              <w:left w:val="nil"/>
              <w:bottom w:val="nil"/>
              <w:right w:val="nil"/>
            </w:tcBorders>
            <w:shd w:val="clear" w:color="auto" w:fill="FFFFFF"/>
            <w:noWrap/>
            <w:tcMar>
              <w:top w:w="15" w:type="dxa"/>
              <w:left w:w="15" w:type="dxa"/>
              <w:right w:w="15" w:type="dxa"/>
            </w:tcMar>
            <w:vAlign w:val="center"/>
          </w:tcPr>
          <w:p w14:paraId="61C3C0FE">
            <w:pPr>
              <w:jc w:val="left"/>
              <w:rPr>
                <w:rFonts w:hint="eastAsia" w:ascii="宋体" w:hAnsi="宋体" w:eastAsia="宋体" w:cs="宋体"/>
                <w:i w:val="0"/>
                <w:color w:val="000000"/>
                <w:sz w:val="18"/>
                <w:szCs w:val="18"/>
                <w:u w:val="none"/>
              </w:rPr>
            </w:pPr>
          </w:p>
        </w:tc>
        <w:tc>
          <w:tcPr>
            <w:tcW w:w="229" w:type="dxa"/>
            <w:tcBorders>
              <w:top w:val="nil"/>
              <w:left w:val="nil"/>
              <w:bottom w:val="nil"/>
              <w:right w:val="nil"/>
            </w:tcBorders>
            <w:shd w:val="clear" w:color="auto" w:fill="FFFFFF"/>
            <w:noWrap/>
            <w:tcMar>
              <w:top w:w="15" w:type="dxa"/>
              <w:left w:w="15" w:type="dxa"/>
              <w:right w:w="15" w:type="dxa"/>
            </w:tcMar>
            <w:vAlign w:val="center"/>
          </w:tcPr>
          <w:p w14:paraId="7A238475">
            <w:pPr>
              <w:jc w:val="left"/>
              <w:rPr>
                <w:rFonts w:hint="eastAsia" w:ascii="宋体" w:hAnsi="宋体" w:eastAsia="宋体" w:cs="宋体"/>
                <w:i w:val="0"/>
                <w:color w:val="000000"/>
                <w:sz w:val="18"/>
                <w:szCs w:val="18"/>
                <w:u w:val="none"/>
              </w:rPr>
            </w:pPr>
          </w:p>
        </w:tc>
        <w:tc>
          <w:tcPr>
            <w:tcW w:w="2484" w:type="dxa"/>
            <w:tcBorders>
              <w:top w:val="nil"/>
              <w:left w:val="nil"/>
              <w:bottom w:val="nil"/>
              <w:right w:val="nil"/>
            </w:tcBorders>
            <w:shd w:val="clear" w:color="auto" w:fill="FFFFFF"/>
            <w:noWrap/>
            <w:tcMar>
              <w:top w:w="15" w:type="dxa"/>
              <w:left w:w="15" w:type="dxa"/>
              <w:right w:w="15" w:type="dxa"/>
            </w:tcMar>
            <w:vAlign w:val="center"/>
          </w:tcPr>
          <w:p w14:paraId="53CAA71A">
            <w:pPr>
              <w:jc w:val="left"/>
              <w:rPr>
                <w:rFonts w:hint="eastAsia" w:ascii="宋体" w:hAnsi="宋体" w:eastAsia="宋体" w:cs="宋体"/>
                <w:i w:val="0"/>
                <w:color w:val="000000"/>
                <w:sz w:val="18"/>
                <w:szCs w:val="18"/>
                <w:u w:val="none"/>
              </w:rPr>
            </w:pPr>
          </w:p>
        </w:tc>
        <w:tc>
          <w:tcPr>
            <w:tcW w:w="1400" w:type="dxa"/>
            <w:tcBorders>
              <w:top w:val="nil"/>
              <w:left w:val="nil"/>
              <w:bottom w:val="nil"/>
              <w:right w:val="nil"/>
            </w:tcBorders>
            <w:shd w:val="clear" w:color="auto" w:fill="FFFFFF"/>
            <w:noWrap/>
            <w:tcMar>
              <w:top w:w="15" w:type="dxa"/>
              <w:left w:w="15" w:type="dxa"/>
              <w:right w:w="15" w:type="dxa"/>
            </w:tcMar>
            <w:vAlign w:val="center"/>
          </w:tcPr>
          <w:p w14:paraId="568519B0">
            <w:pPr>
              <w:jc w:val="left"/>
              <w:rPr>
                <w:rFonts w:hint="eastAsia" w:ascii="宋体" w:hAnsi="宋体" w:eastAsia="宋体" w:cs="宋体"/>
                <w:i w:val="0"/>
                <w:color w:val="000000"/>
                <w:sz w:val="18"/>
                <w:szCs w:val="18"/>
                <w:u w:val="none"/>
              </w:rPr>
            </w:pPr>
          </w:p>
        </w:tc>
        <w:tc>
          <w:tcPr>
            <w:tcW w:w="1872" w:type="dxa"/>
            <w:gridSpan w:val="2"/>
            <w:tcBorders>
              <w:top w:val="nil"/>
              <w:left w:val="nil"/>
              <w:bottom w:val="nil"/>
              <w:right w:val="nil"/>
            </w:tcBorders>
            <w:shd w:val="clear" w:color="auto" w:fill="FFFFFF"/>
            <w:noWrap/>
            <w:tcMar>
              <w:top w:w="15" w:type="dxa"/>
              <w:left w:w="15" w:type="dxa"/>
              <w:right w:w="15" w:type="dxa"/>
            </w:tcMar>
            <w:vAlign w:val="center"/>
          </w:tcPr>
          <w:p w14:paraId="1ACDA054">
            <w:pPr>
              <w:jc w:val="left"/>
              <w:rPr>
                <w:rFonts w:hint="eastAsia" w:ascii="宋体" w:hAnsi="宋体" w:eastAsia="宋体" w:cs="宋体"/>
                <w:i w:val="0"/>
                <w:color w:val="000000"/>
                <w:sz w:val="18"/>
                <w:szCs w:val="18"/>
                <w:u w:val="none"/>
              </w:rPr>
            </w:pPr>
          </w:p>
        </w:tc>
        <w:tc>
          <w:tcPr>
            <w:tcW w:w="1741" w:type="dxa"/>
            <w:tcBorders>
              <w:top w:val="nil"/>
              <w:left w:val="nil"/>
              <w:bottom w:val="nil"/>
              <w:right w:val="nil"/>
            </w:tcBorders>
            <w:shd w:val="clear" w:color="auto" w:fill="FFFFFF"/>
            <w:noWrap/>
            <w:tcMar>
              <w:top w:w="15" w:type="dxa"/>
              <w:left w:w="15" w:type="dxa"/>
              <w:right w:w="15" w:type="dxa"/>
            </w:tcMar>
            <w:vAlign w:val="center"/>
          </w:tcPr>
          <w:p w14:paraId="557136BC">
            <w:pPr>
              <w:jc w:val="left"/>
              <w:rPr>
                <w:rFonts w:hint="eastAsia" w:ascii="宋体" w:hAnsi="宋体" w:eastAsia="宋体" w:cs="宋体"/>
                <w:i w:val="0"/>
                <w:color w:val="000000"/>
                <w:sz w:val="18"/>
                <w:szCs w:val="18"/>
                <w:u w:val="none"/>
              </w:rPr>
            </w:pPr>
          </w:p>
        </w:tc>
        <w:tc>
          <w:tcPr>
            <w:tcW w:w="1311" w:type="dxa"/>
            <w:tcBorders>
              <w:top w:val="nil"/>
              <w:left w:val="nil"/>
              <w:bottom w:val="nil"/>
              <w:right w:val="nil"/>
            </w:tcBorders>
            <w:shd w:val="clear" w:color="auto" w:fill="FFFFFF"/>
            <w:noWrap/>
            <w:tcMar>
              <w:top w:w="15" w:type="dxa"/>
              <w:left w:w="15" w:type="dxa"/>
              <w:right w:w="15" w:type="dxa"/>
            </w:tcMar>
            <w:vAlign w:val="center"/>
          </w:tcPr>
          <w:p w14:paraId="42ABB5FB">
            <w:pPr>
              <w:jc w:val="left"/>
              <w:rPr>
                <w:rFonts w:hint="eastAsia" w:ascii="宋体" w:hAnsi="宋体" w:eastAsia="宋体" w:cs="宋体"/>
                <w:i w:val="0"/>
                <w:color w:val="000000"/>
                <w:sz w:val="18"/>
                <w:szCs w:val="18"/>
                <w:u w:val="none"/>
              </w:rPr>
            </w:pPr>
          </w:p>
        </w:tc>
        <w:tc>
          <w:tcPr>
            <w:tcW w:w="1371" w:type="dxa"/>
            <w:tcBorders>
              <w:top w:val="nil"/>
              <w:left w:val="nil"/>
              <w:bottom w:val="nil"/>
              <w:right w:val="nil"/>
            </w:tcBorders>
            <w:shd w:val="clear" w:color="auto" w:fill="FFFFFF"/>
            <w:noWrap/>
            <w:tcMar>
              <w:top w:w="15" w:type="dxa"/>
              <w:left w:w="15" w:type="dxa"/>
              <w:right w:w="15" w:type="dxa"/>
            </w:tcMar>
            <w:vAlign w:val="center"/>
          </w:tcPr>
          <w:p w14:paraId="6A2DE143">
            <w:pPr>
              <w:jc w:val="left"/>
              <w:rPr>
                <w:rFonts w:hint="eastAsia" w:ascii="宋体" w:hAnsi="宋体" w:eastAsia="宋体" w:cs="宋体"/>
                <w:i w:val="0"/>
                <w:color w:val="000000"/>
                <w:sz w:val="18"/>
                <w:szCs w:val="18"/>
                <w:u w:val="none"/>
              </w:rPr>
            </w:pPr>
          </w:p>
        </w:tc>
        <w:tc>
          <w:tcPr>
            <w:tcW w:w="2287" w:type="dxa"/>
            <w:tcBorders>
              <w:top w:val="nil"/>
              <w:left w:val="nil"/>
              <w:bottom w:val="nil"/>
              <w:right w:val="nil"/>
            </w:tcBorders>
            <w:shd w:val="clear" w:color="auto" w:fill="FFFFFF"/>
            <w:noWrap/>
            <w:tcMar>
              <w:top w:w="15" w:type="dxa"/>
              <w:left w:w="15" w:type="dxa"/>
              <w:right w:w="15" w:type="dxa"/>
            </w:tcMar>
            <w:vAlign w:val="center"/>
          </w:tcPr>
          <w:p w14:paraId="2E2599D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公开03表</w:t>
            </w:r>
          </w:p>
        </w:tc>
      </w:tr>
      <w:tr w14:paraId="3803B0CF">
        <w:tblPrEx>
          <w:shd w:val="clear" w:color="auto" w:fill="auto"/>
          <w:tblCellMar>
            <w:top w:w="0" w:type="dxa"/>
            <w:left w:w="0" w:type="dxa"/>
            <w:bottom w:w="0" w:type="dxa"/>
            <w:right w:w="0" w:type="dxa"/>
          </w:tblCellMar>
        </w:tblPrEx>
        <w:trPr>
          <w:trHeight w:val="306" w:hRule="atLeast"/>
          <w:jc w:val="center"/>
        </w:trPr>
        <w:tc>
          <w:tcPr>
            <w:tcW w:w="5487" w:type="dxa"/>
            <w:gridSpan w:val="6"/>
            <w:tcBorders>
              <w:top w:val="nil"/>
              <w:left w:val="nil"/>
              <w:bottom w:val="single" w:color="000000" w:sz="4" w:space="0"/>
              <w:right w:val="nil"/>
            </w:tcBorders>
            <w:shd w:val="clear" w:color="auto" w:fill="FFFFFF"/>
            <w:noWrap/>
            <w:tcMar>
              <w:top w:w="15" w:type="dxa"/>
              <w:left w:w="15" w:type="dxa"/>
              <w:right w:w="15" w:type="dxa"/>
            </w:tcMar>
            <w:vAlign w:val="center"/>
          </w:tcPr>
          <w:p w14:paraId="475F8B7B">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部门：黄石市黄石港区机构编制委员会办公室</w:t>
            </w:r>
          </w:p>
        </w:tc>
        <w:tc>
          <w:tcPr>
            <w:tcW w:w="4215" w:type="dxa"/>
            <w:gridSpan w:val="3"/>
            <w:tcBorders>
              <w:top w:val="nil"/>
              <w:left w:val="nil"/>
              <w:bottom w:val="single" w:color="000000" w:sz="4" w:space="0"/>
              <w:right w:val="nil"/>
            </w:tcBorders>
            <w:shd w:val="clear" w:color="auto" w:fill="FFFFFF"/>
            <w:noWrap/>
            <w:tcMar>
              <w:top w:w="15" w:type="dxa"/>
              <w:left w:w="15" w:type="dxa"/>
              <w:right w:w="15" w:type="dxa"/>
            </w:tcMar>
            <w:vAlign w:val="center"/>
          </w:tcPr>
          <w:p w14:paraId="47D5DC4D">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2019年度</w:t>
            </w:r>
          </w:p>
        </w:tc>
        <w:tc>
          <w:tcPr>
            <w:tcW w:w="1371" w:type="dxa"/>
            <w:tcBorders>
              <w:top w:val="nil"/>
              <w:left w:val="nil"/>
              <w:bottom w:val="single" w:color="000000" w:sz="4" w:space="0"/>
              <w:right w:val="nil"/>
            </w:tcBorders>
            <w:shd w:val="clear" w:color="auto" w:fill="FFFFFF"/>
            <w:noWrap/>
            <w:tcMar>
              <w:top w:w="15" w:type="dxa"/>
              <w:left w:w="15" w:type="dxa"/>
              <w:right w:w="15" w:type="dxa"/>
            </w:tcMar>
            <w:vAlign w:val="center"/>
          </w:tcPr>
          <w:p w14:paraId="602AA949">
            <w:pPr>
              <w:jc w:val="center"/>
              <w:rPr>
                <w:rFonts w:hint="eastAsia" w:ascii="宋体" w:hAnsi="宋体" w:eastAsia="宋体" w:cs="宋体"/>
                <w:i w:val="0"/>
                <w:color w:val="000000"/>
                <w:sz w:val="18"/>
                <w:szCs w:val="18"/>
                <w:u w:val="none"/>
              </w:rPr>
            </w:pPr>
          </w:p>
        </w:tc>
        <w:tc>
          <w:tcPr>
            <w:tcW w:w="2287" w:type="dxa"/>
            <w:tcBorders>
              <w:top w:val="nil"/>
              <w:left w:val="nil"/>
              <w:bottom w:val="single" w:color="000000" w:sz="4" w:space="0"/>
              <w:right w:val="nil"/>
            </w:tcBorders>
            <w:shd w:val="clear" w:color="auto" w:fill="FFFFFF"/>
            <w:noWrap/>
            <w:tcMar>
              <w:top w:w="15" w:type="dxa"/>
              <w:left w:w="15" w:type="dxa"/>
              <w:right w:w="15" w:type="dxa"/>
            </w:tcMar>
            <w:vAlign w:val="center"/>
          </w:tcPr>
          <w:p w14:paraId="271DD0E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30E297BA">
        <w:tblPrEx>
          <w:shd w:val="clear" w:color="auto" w:fill="auto"/>
          <w:tblCellMar>
            <w:top w:w="0" w:type="dxa"/>
            <w:left w:w="0" w:type="dxa"/>
            <w:bottom w:w="0" w:type="dxa"/>
            <w:right w:w="0" w:type="dxa"/>
          </w:tblCellMar>
        </w:tblPrEx>
        <w:trPr>
          <w:trHeight w:val="316" w:hRule="atLeast"/>
          <w:jc w:val="center"/>
        </w:trPr>
        <w:tc>
          <w:tcPr>
            <w:tcW w:w="3378"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342E8D0">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40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9CB07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872" w:type="dxa"/>
            <w:gridSpan w:val="2"/>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339D6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74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5DD78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31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255F2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137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89E7C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228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FE167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14:paraId="7835BC6C">
        <w:tblPrEx>
          <w:shd w:val="clear" w:color="auto" w:fill="auto"/>
          <w:tblCellMar>
            <w:top w:w="0" w:type="dxa"/>
            <w:left w:w="0" w:type="dxa"/>
            <w:bottom w:w="0" w:type="dxa"/>
            <w:right w:w="0" w:type="dxa"/>
          </w:tblCellMar>
        </w:tblPrEx>
        <w:trPr>
          <w:trHeight w:val="312" w:hRule="atLeast"/>
          <w:jc w:val="center"/>
        </w:trPr>
        <w:tc>
          <w:tcPr>
            <w:tcW w:w="894"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139DC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2484"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F0AB7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4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B2B2CC2">
            <w:pPr>
              <w:jc w:val="center"/>
              <w:rPr>
                <w:rFonts w:hint="eastAsia" w:ascii="宋体" w:hAnsi="宋体" w:eastAsia="宋体" w:cs="宋体"/>
                <w:i w:val="0"/>
                <w:color w:val="000000"/>
                <w:sz w:val="20"/>
                <w:szCs w:val="20"/>
                <w:u w:val="none"/>
              </w:rPr>
            </w:pPr>
          </w:p>
        </w:tc>
        <w:tc>
          <w:tcPr>
            <w:tcW w:w="1872"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8264823">
            <w:pPr>
              <w:jc w:val="center"/>
              <w:rPr>
                <w:rFonts w:hint="eastAsia" w:ascii="宋体" w:hAnsi="宋体" w:eastAsia="宋体" w:cs="宋体"/>
                <w:i w:val="0"/>
                <w:color w:val="000000"/>
                <w:sz w:val="20"/>
                <w:szCs w:val="20"/>
                <w:u w:val="none"/>
              </w:rPr>
            </w:pPr>
          </w:p>
        </w:tc>
        <w:tc>
          <w:tcPr>
            <w:tcW w:w="174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7DDBBD1">
            <w:pPr>
              <w:jc w:val="center"/>
              <w:rPr>
                <w:rFonts w:hint="eastAsia" w:ascii="宋体" w:hAnsi="宋体" w:eastAsia="宋体" w:cs="宋体"/>
                <w:i w:val="0"/>
                <w:color w:val="000000"/>
                <w:sz w:val="20"/>
                <w:szCs w:val="20"/>
                <w:u w:val="none"/>
              </w:rPr>
            </w:pPr>
          </w:p>
        </w:tc>
        <w:tc>
          <w:tcPr>
            <w:tcW w:w="131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A402404">
            <w:pPr>
              <w:jc w:val="center"/>
              <w:rPr>
                <w:rFonts w:hint="eastAsia" w:ascii="宋体" w:hAnsi="宋体" w:eastAsia="宋体" w:cs="宋体"/>
                <w:i w:val="0"/>
                <w:color w:val="000000"/>
                <w:sz w:val="20"/>
                <w:szCs w:val="20"/>
                <w:u w:val="none"/>
              </w:rPr>
            </w:pPr>
          </w:p>
        </w:tc>
        <w:tc>
          <w:tcPr>
            <w:tcW w:w="137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BF59FFE">
            <w:pPr>
              <w:jc w:val="center"/>
              <w:rPr>
                <w:rFonts w:hint="eastAsia" w:ascii="宋体" w:hAnsi="宋体" w:eastAsia="宋体" w:cs="宋体"/>
                <w:i w:val="0"/>
                <w:color w:val="000000"/>
                <w:sz w:val="20"/>
                <w:szCs w:val="20"/>
                <w:u w:val="none"/>
              </w:rPr>
            </w:pPr>
          </w:p>
        </w:tc>
        <w:tc>
          <w:tcPr>
            <w:tcW w:w="228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BCBE8CB">
            <w:pPr>
              <w:jc w:val="center"/>
              <w:rPr>
                <w:rFonts w:hint="eastAsia" w:ascii="宋体" w:hAnsi="宋体" w:eastAsia="宋体" w:cs="宋体"/>
                <w:i w:val="0"/>
                <w:color w:val="000000"/>
                <w:sz w:val="20"/>
                <w:szCs w:val="20"/>
                <w:u w:val="none"/>
              </w:rPr>
            </w:pPr>
          </w:p>
        </w:tc>
      </w:tr>
      <w:tr w14:paraId="17DFD47B">
        <w:tblPrEx>
          <w:shd w:val="clear" w:color="auto" w:fill="auto"/>
          <w:tblCellMar>
            <w:top w:w="0" w:type="dxa"/>
            <w:left w:w="0" w:type="dxa"/>
            <w:bottom w:w="0" w:type="dxa"/>
            <w:right w:w="0" w:type="dxa"/>
          </w:tblCellMar>
        </w:tblPrEx>
        <w:trPr>
          <w:trHeight w:val="312" w:hRule="atLeast"/>
          <w:jc w:val="center"/>
        </w:trPr>
        <w:tc>
          <w:tcPr>
            <w:tcW w:w="894"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C7F8CBF">
            <w:pPr>
              <w:jc w:val="center"/>
              <w:rPr>
                <w:rFonts w:hint="eastAsia" w:ascii="宋体" w:hAnsi="宋体" w:eastAsia="宋体" w:cs="宋体"/>
                <w:i w:val="0"/>
                <w:color w:val="000000"/>
                <w:sz w:val="20"/>
                <w:szCs w:val="20"/>
                <w:u w:val="none"/>
              </w:rPr>
            </w:pPr>
          </w:p>
        </w:tc>
        <w:tc>
          <w:tcPr>
            <w:tcW w:w="2484"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BCBC79C">
            <w:pPr>
              <w:jc w:val="center"/>
              <w:rPr>
                <w:rFonts w:hint="eastAsia" w:ascii="宋体" w:hAnsi="宋体" w:eastAsia="宋体" w:cs="宋体"/>
                <w:i w:val="0"/>
                <w:color w:val="000000"/>
                <w:sz w:val="20"/>
                <w:szCs w:val="20"/>
                <w:u w:val="none"/>
              </w:rPr>
            </w:pPr>
          </w:p>
        </w:tc>
        <w:tc>
          <w:tcPr>
            <w:tcW w:w="14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CD9B897">
            <w:pPr>
              <w:jc w:val="center"/>
              <w:rPr>
                <w:rFonts w:hint="eastAsia" w:ascii="宋体" w:hAnsi="宋体" w:eastAsia="宋体" w:cs="宋体"/>
                <w:i w:val="0"/>
                <w:color w:val="000000"/>
                <w:sz w:val="20"/>
                <w:szCs w:val="20"/>
                <w:u w:val="none"/>
              </w:rPr>
            </w:pPr>
          </w:p>
        </w:tc>
        <w:tc>
          <w:tcPr>
            <w:tcW w:w="1872"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EDCA074">
            <w:pPr>
              <w:jc w:val="center"/>
              <w:rPr>
                <w:rFonts w:hint="eastAsia" w:ascii="宋体" w:hAnsi="宋体" w:eastAsia="宋体" w:cs="宋体"/>
                <w:i w:val="0"/>
                <w:color w:val="000000"/>
                <w:sz w:val="20"/>
                <w:szCs w:val="20"/>
                <w:u w:val="none"/>
              </w:rPr>
            </w:pPr>
          </w:p>
        </w:tc>
        <w:tc>
          <w:tcPr>
            <w:tcW w:w="174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9C2A791">
            <w:pPr>
              <w:jc w:val="center"/>
              <w:rPr>
                <w:rFonts w:hint="eastAsia" w:ascii="宋体" w:hAnsi="宋体" w:eastAsia="宋体" w:cs="宋体"/>
                <w:i w:val="0"/>
                <w:color w:val="000000"/>
                <w:sz w:val="20"/>
                <w:szCs w:val="20"/>
                <w:u w:val="none"/>
              </w:rPr>
            </w:pPr>
          </w:p>
        </w:tc>
        <w:tc>
          <w:tcPr>
            <w:tcW w:w="131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A320B1C">
            <w:pPr>
              <w:jc w:val="center"/>
              <w:rPr>
                <w:rFonts w:hint="eastAsia" w:ascii="宋体" w:hAnsi="宋体" w:eastAsia="宋体" w:cs="宋体"/>
                <w:i w:val="0"/>
                <w:color w:val="000000"/>
                <w:sz w:val="20"/>
                <w:szCs w:val="20"/>
                <w:u w:val="none"/>
              </w:rPr>
            </w:pPr>
          </w:p>
        </w:tc>
        <w:tc>
          <w:tcPr>
            <w:tcW w:w="137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DA49FEB">
            <w:pPr>
              <w:jc w:val="center"/>
              <w:rPr>
                <w:rFonts w:hint="eastAsia" w:ascii="宋体" w:hAnsi="宋体" w:eastAsia="宋体" w:cs="宋体"/>
                <w:i w:val="0"/>
                <w:color w:val="000000"/>
                <w:sz w:val="20"/>
                <w:szCs w:val="20"/>
                <w:u w:val="none"/>
              </w:rPr>
            </w:pPr>
          </w:p>
        </w:tc>
        <w:tc>
          <w:tcPr>
            <w:tcW w:w="228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64B038A">
            <w:pPr>
              <w:jc w:val="center"/>
              <w:rPr>
                <w:rFonts w:hint="eastAsia" w:ascii="宋体" w:hAnsi="宋体" w:eastAsia="宋体" w:cs="宋体"/>
                <w:i w:val="0"/>
                <w:color w:val="000000"/>
                <w:sz w:val="20"/>
                <w:szCs w:val="20"/>
                <w:u w:val="none"/>
              </w:rPr>
            </w:pPr>
          </w:p>
        </w:tc>
      </w:tr>
      <w:tr w14:paraId="1372A683">
        <w:tblPrEx>
          <w:shd w:val="clear" w:color="auto" w:fill="auto"/>
          <w:tblCellMar>
            <w:top w:w="0" w:type="dxa"/>
            <w:left w:w="0" w:type="dxa"/>
            <w:bottom w:w="0" w:type="dxa"/>
            <w:right w:w="0" w:type="dxa"/>
          </w:tblCellMar>
        </w:tblPrEx>
        <w:trPr>
          <w:trHeight w:val="312" w:hRule="atLeast"/>
          <w:jc w:val="center"/>
        </w:trPr>
        <w:tc>
          <w:tcPr>
            <w:tcW w:w="894"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DED0AC2">
            <w:pPr>
              <w:jc w:val="center"/>
              <w:rPr>
                <w:rFonts w:hint="eastAsia" w:ascii="宋体" w:hAnsi="宋体" w:eastAsia="宋体" w:cs="宋体"/>
                <w:i w:val="0"/>
                <w:color w:val="000000"/>
                <w:sz w:val="20"/>
                <w:szCs w:val="20"/>
                <w:u w:val="none"/>
              </w:rPr>
            </w:pPr>
          </w:p>
        </w:tc>
        <w:tc>
          <w:tcPr>
            <w:tcW w:w="2484"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3007C20">
            <w:pPr>
              <w:jc w:val="center"/>
              <w:rPr>
                <w:rFonts w:hint="eastAsia" w:ascii="宋体" w:hAnsi="宋体" w:eastAsia="宋体" w:cs="宋体"/>
                <w:i w:val="0"/>
                <w:color w:val="000000"/>
                <w:sz w:val="20"/>
                <w:szCs w:val="20"/>
                <w:u w:val="none"/>
              </w:rPr>
            </w:pPr>
          </w:p>
        </w:tc>
        <w:tc>
          <w:tcPr>
            <w:tcW w:w="14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73BB61C">
            <w:pPr>
              <w:jc w:val="center"/>
              <w:rPr>
                <w:rFonts w:hint="eastAsia" w:ascii="宋体" w:hAnsi="宋体" w:eastAsia="宋体" w:cs="宋体"/>
                <w:i w:val="0"/>
                <w:color w:val="000000"/>
                <w:sz w:val="20"/>
                <w:szCs w:val="20"/>
                <w:u w:val="none"/>
              </w:rPr>
            </w:pPr>
          </w:p>
        </w:tc>
        <w:tc>
          <w:tcPr>
            <w:tcW w:w="1872" w:type="dxa"/>
            <w:gridSpan w:val="2"/>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15432AD">
            <w:pPr>
              <w:jc w:val="center"/>
              <w:rPr>
                <w:rFonts w:hint="eastAsia" w:ascii="宋体" w:hAnsi="宋体" w:eastAsia="宋体" w:cs="宋体"/>
                <w:i w:val="0"/>
                <w:color w:val="000000"/>
                <w:sz w:val="20"/>
                <w:szCs w:val="20"/>
                <w:u w:val="none"/>
              </w:rPr>
            </w:pPr>
          </w:p>
        </w:tc>
        <w:tc>
          <w:tcPr>
            <w:tcW w:w="174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CBD1202">
            <w:pPr>
              <w:jc w:val="center"/>
              <w:rPr>
                <w:rFonts w:hint="eastAsia" w:ascii="宋体" w:hAnsi="宋体" w:eastAsia="宋体" w:cs="宋体"/>
                <w:i w:val="0"/>
                <w:color w:val="000000"/>
                <w:sz w:val="20"/>
                <w:szCs w:val="20"/>
                <w:u w:val="none"/>
              </w:rPr>
            </w:pPr>
          </w:p>
        </w:tc>
        <w:tc>
          <w:tcPr>
            <w:tcW w:w="131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B9A79D1">
            <w:pPr>
              <w:jc w:val="center"/>
              <w:rPr>
                <w:rFonts w:hint="eastAsia" w:ascii="宋体" w:hAnsi="宋体" w:eastAsia="宋体" w:cs="宋体"/>
                <w:i w:val="0"/>
                <w:color w:val="000000"/>
                <w:sz w:val="20"/>
                <w:szCs w:val="20"/>
                <w:u w:val="none"/>
              </w:rPr>
            </w:pPr>
          </w:p>
        </w:tc>
        <w:tc>
          <w:tcPr>
            <w:tcW w:w="137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228A8C0">
            <w:pPr>
              <w:jc w:val="center"/>
              <w:rPr>
                <w:rFonts w:hint="eastAsia" w:ascii="宋体" w:hAnsi="宋体" w:eastAsia="宋体" w:cs="宋体"/>
                <w:i w:val="0"/>
                <w:color w:val="000000"/>
                <w:sz w:val="20"/>
                <w:szCs w:val="20"/>
                <w:u w:val="none"/>
              </w:rPr>
            </w:pPr>
          </w:p>
        </w:tc>
        <w:tc>
          <w:tcPr>
            <w:tcW w:w="228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DEC1EB7">
            <w:pPr>
              <w:jc w:val="center"/>
              <w:rPr>
                <w:rFonts w:hint="eastAsia" w:ascii="宋体" w:hAnsi="宋体" w:eastAsia="宋体" w:cs="宋体"/>
                <w:i w:val="0"/>
                <w:color w:val="000000"/>
                <w:sz w:val="20"/>
                <w:szCs w:val="20"/>
                <w:u w:val="none"/>
              </w:rPr>
            </w:pPr>
          </w:p>
        </w:tc>
      </w:tr>
      <w:tr w14:paraId="71202E10">
        <w:tblPrEx>
          <w:shd w:val="clear" w:color="auto" w:fill="auto"/>
          <w:tblCellMar>
            <w:top w:w="0" w:type="dxa"/>
            <w:left w:w="0" w:type="dxa"/>
            <w:bottom w:w="0" w:type="dxa"/>
            <w:right w:w="0" w:type="dxa"/>
          </w:tblCellMar>
        </w:tblPrEx>
        <w:trPr>
          <w:trHeight w:val="316" w:hRule="atLeast"/>
          <w:jc w:val="center"/>
        </w:trPr>
        <w:tc>
          <w:tcPr>
            <w:tcW w:w="3378"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31905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40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D792E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872"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C5469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74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30BB6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1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8C080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7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0F93F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28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4B647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14:paraId="0268BABF">
        <w:tblPrEx>
          <w:shd w:val="clear" w:color="auto" w:fill="auto"/>
          <w:tblCellMar>
            <w:top w:w="0" w:type="dxa"/>
            <w:left w:w="0" w:type="dxa"/>
            <w:bottom w:w="0" w:type="dxa"/>
            <w:right w:w="0" w:type="dxa"/>
          </w:tblCellMar>
        </w:tblPrEx>
        <w:trPr>
          <w:trHeight w:val="316" w:hRule="atLeast"/>
          <w:jc w:val="center"/>
        </w:trPr>
        <w:tc>
          <w:tcPr>
            <w:tcW w:w="3378"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3E2137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4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FC85E0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396,862.77</w:t>
            </w:r>
          </w:p>
        </w:tc>
        <w:tc>
          <w:tcPr>
            <w:tcW w:w="1872"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A6A063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396,862.77</w:t>
            </w:r>
          </w:p>
        </w:tc>
        <w:tc>
          <w:tcPr>
            <w:tcW w:w="174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052FBC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3FEB13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8C7462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28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CFE719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506EA24E">
        <w:tblPrEx>
          <w:shd w:val="clear" w:color="auto" w:fill="auto"/>
          <w:tblCellMar>
            <w:top w:w="0" w:type="dxa"/>
            <w:left w:w="0" w:type="dxa"/>
            <w:bottom w:w="0" w:type="dxa"/>
            <w:right w:w="0" w:type="dxa"/>
          </w:tblCellMar>
        </w:tblPrEx>
        <w:trPr>
          <w:trHeight w:val="316" w:hRule="atLeast"/>
          <w:jc w:val="center"/>
        </w:trPr>
        <w:tc>
          <w:tcPr>
            <w:tcW w:w="894"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DB0CD5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248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D36530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1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B99BDF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396,862.77</w:t>
            </w:r>
          </w:p>
        </w:tc>
        <w:tc>
          <w:tcPr>
            <w:tcW w:w="18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7693A2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396,862.77</w:t>
            </w:r>
          </w:p>
        </w:tc>
        <w:tc>
          <w:tcPr>
            <w:tcW w:w="174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776E58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50E46D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3477A7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2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BEECD2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06233851">
        <w:tblPrEx>
          <w:shd w:val="clear" w:color="auto" w:fill="auto"/>
          <w:tblCellMar>
            <w:top w:w="0" w:type="dxa"/>
            <w:left w:w="0" w:type="dxa"/>
            <w:bottom w:w="0" w:type="dxa"/>
            <w:right w:w="0" w:type="dxa"/>
          </w:tblCellMar>
        </w:tblPrEx>
        <w:trPr>
          <w:trHeight w:val="316" w:hRule="atLeast"/>
          <w:jc w:val="center"/>
        </w:trPr>
        <w:tc>
          <w:tcPr>
            <w:tcW w:w="894"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5E80B5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20110</w:t>
            </w:r>
          </w:p>
        </w:tc>
        <w:tc>
          <w:tcPr>
            <w:tcW w:w="248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D8E2DE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人力资源事务</w:t>
            </w:r>
          </w:p>
        </w:tc>
        <w:tc>
          <w:tcPr>
            <w:tcW w:w="1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61FF49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396,862.77</w:t>
            </w:r>
          </w:p>
        </w:tc>
        <w:tc>
          <w:tcPr>
            <w:tcW w:w="1872" w:type="dxa"/>
            <w:gridSpan w:val="2"/>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C6CF56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396,862.77</w:t>
            </w:r>
          </w:p>
        </w:tc>
        <w:tc>
          <w:tcPr>
            <w:tcW w:w="174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D1FE50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1254F4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7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96569A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28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0EE4D0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0920E6AB">
        <w:tblPrEx>
          <w:shd w:val="clear" w:color="auto" w:fill="auto"/>
          <w:tblCellMar>
            <w:top w:w="0" w:type="dxa"/>
            <w:left w:w="0" w:type="dxa"/>
            <w:bottom w:w="0" w:type="dxa"/>
            <w:right w:w="0" w:type="dxa"/>
          </w:tblCellMar>
        </w:tblPrEx>
        <w:trPr>
          <w:trHeight w:val="316" w:hRule="atLeast"/>
          <w:jc w:val="center"/>
        </w:trPr>
        <w:tc>
          <w:tcPr>
            <w:tcW w:w="894"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00630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2011001</w:t>
            </w:r>
          </w:p>
        </w:tc>
        <w:tc>
          <w:tcPr>
            <w:tcW w:w="2484"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6375945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4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4D9271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376,473.77</w:t>
            </w:r>
          </w:p>
        </w:tc>
        <w:tc>
          <w:tcPr>
            <w:tcW w:w="1872"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F5E51F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376,473.77</w:t>
            </w:r>
          </w:p>
        </w:tc>
        <w:tc>
          <w:tcPr>
            <w:tcW w:w="174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C753D5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0E2DB4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0C99D6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28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70E12F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D4B7AF7">
        <w:tblPrEx>
          <w:shd w:val="clear" w:color="auto" w:fill="auto"/>
          <w:tblCellMar>
            <w:top w:w="0" w:type="dxa"/>
            <w:left w:w="0" w:type="dxa"/>
            <w:bottom w:w="0" w:type="dxa"/>
            <w:right w:w="0" w:type="dxa"/>
          </w:tblCellMar>
        </w:tblPrEx>
        <w:trPr>
          <w:trHeight w:val="316" w:hRule="atLeast"/>
          <w:jc w:val="center"/>
        </w:trPr>
        <w:tc>
          <w:tcPr>
            <w:tcW w:w="894"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8EBDA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2011099</w:t>
            </w:r>
          </w:p>
        </w:tc>
        <w:tc>
          <w:tcPr>
            <w:tcW w:w="2484"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3D22313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其他人力资源事务支出</w:t>
            </w:r>
          </w:p>
        </w:tc>
        <w:tc>
          <w:tcPr>
            <w:tcW w:w="14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BA7BA8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20,389.00</w:t>
            </w:r>
          </w:p>
        </w:tc>
        <w:tc>
          <w:tcPr>
            <w:tcW w:w="1872" w:type="dxa"/>
            <w:gridSpan w:val="2"/>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951523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20,389.00</w:t>
            </w:r>
          </w:p>
        </w:tc>
        <w:tc>
          <w:tcPr>
            <w:tcW w:w="174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E6B906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1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490958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7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E8563E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28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36EAE9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5E0AEB6">
        <w:tblPrEx>
          <w:shd w:val="clear" w:color="auto" w:fill="auto"/>
          <w:tblCellMar>
            <w:top w:w="0" w:type="dxa"/>
            <w:left w:w="0" w:type="dxa"/>
            <w:bottom w:w="0" w:type="dxa"/>
            <w:right w:w="0" w:type="dxa"/>
          </w:tblCellMar>
        </w:tblPrEx>
        <w:trPr>
          <w:trHeight w:val="316" w:hRule="atLeast"/>
          <w:jc w:val="center"/>
        </w:trPr>
        <w:tc>
          <w:tcPr>
            <w:tcW w:w="13360" w:type="dxa"/>
            <w:gridSpan w:val="11"/>
            <w:tcBorders>
              <w:top w:val="nil"/>
              <w:left w:val="nil"/>
              <w:bottom w:val="nil"/>
              <w:right w:val="nil"/>
            </w:tcBorders>
            <w:shd w:val="clear" w:color="auto" w:fill="FFFFFF"/>
            <w:noWrap/>
            <w:tcMar>
              <w:top w:w="15" w:type="dxa"/>
              <w:left w:w="15" w:type="dxa"/>
              <w:right w:w="15" w:type="dxa"/>
            </w:tcMar>
            <w:vAlign w:val="center"/>
          </w:tcPr>
          <w:p w14:paraId="6B71A71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p w14:paraId="7C3E8692">
      <w:pPr>
        <w:widowControl/>
        <w:jc w:val="left"/>
        <w:rPr>
          <w:rFonts w:ascii="宋体" w:hAnsi="宋体" w:eastAsia="宋体" w:cs="宋体"/>
          <w:kern w:val="0"/>
          <w:sz w:val="24"/>
        </w:rPr>
      </w:pPr>
    </w:p>
    <w:p w14:paraId="686003D3">
      <w:pPr>
        <w:widowControl/>
        <w:jc w:val="left"/>
        <w:rPr>
          <w:rFonts w:ascii="宋体" w:hAnsi="宋体" w:eastAsia="宋体" w:cs="宋体"/>
          <w:kern w:val="0"/>
          <w:sz w:val="24"/>
        </w:rPr>
      </w:pPr>
    </w:p>
    <w:tbl>
      <w:tblPr>
        <w:tblStyle w:val="9"/>
        <w:tblW w:w="13432" w:type="dxa"/>
        <w:jc w:val="center"/>
        <w:shd w:val="clear" w:color="auto" w:fill="auto"/>
        <w:tblLayout w:type="fixed"/>
        <w:tblCellMar>
          <w:top w:w="0" w:type="dxa"/>
          <w:left w:w="0" w:type="dxa"/>
          <w:bottom w:w="0" w:type="dxa"/>
          <w:right w:w="0" w:type="dxa"/>
        </w:tblCellMar>
      </w:tblPr>
      <w:tblGrid>
        <w:gridCol w:w="2718"/>
        <w:gridCol w:w="496"/>
        <w:gridCol w:w="1108"/>
        <w:gridCol w:w="2723"/>
        <w:gridCol w:w="750"/>
        <w:gridCol w:w="1142"/>
        <w:gridCol w:w="2073"/>
        <w:gridCol w:w="2422"/>
      </w:tblGrid>
      <w:tr w14:paraId="690916F3">
        <w:tblPrEx>
          <w:shd w:val="clear" w:color="auto" w:fill="auto"/>
          <w:tblCellMar>
            <w:top w:w="0" w:type="dxa"/>
            <w:left w:w="0" w:type="dxa"/>
            <w:bottom w:w="0" w:type="dxa"/>
            <w:right w:w="0" w:type="dxa"/>
          </w:tblCellMar>
        </w:tblPrEx>
        <w:trPr>
          <w:trHeight w:val="375" w:hRule="atLeast"/>
          <w:jc w:val="center"/>
        </w:trPr>
        <w:tc>
          <w:tcPr>
            <w:tcW w:w="13432" w:type="dxa"/>
            <w:gridSpan w:val="8"/>
            <w:vMerge w:val="restart"/>
            <w:tcBorders>
              <w:top w:val="nil"/>
              <w:left w:val="nil"/>
              <w:bottom w:val="nil"/>
              <w:right w:val="nil"/>
            </w:tcBorders>
            <w:shd w:val="clear" w:color="auto" w:fill="FFFFFF"/>
            <w:noWrap/>
            <w:tcMar>
              <w:top w:w="15" w:type="dxa"/>
              <w:left w:w="15" w:type="dxa"/>
              <w:right w:w="15" w:type="dxa"/>
            </w:tcMar>
            <w:vAlign w:val="center"/>
          </w:tcPr>
          <w:p w14:paraId="39BA0618">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财政拨款收入支出决算总表</w:t>
            </w:r>
          </w:p>
        </w:tc>
      </w:tr>
      <w:tr w14:paraId="1C6DA4AA">
        <w:tblPrEx>
          <w:shd w:val="clear" w:color="auto" w:fill="auto"/>
          <w:tblCellMar>
            <w:top w:w="0" w:type="dxa"/>
            <w:left w:w="0" w:type="dxa"/>
            <w:bottom w:w="0" w:type="dxa"/>
            <w:right w:w="0" w:type="dxa"/>
          </w:tblCellMar>
        </w:tblPrEx>
        <w:trPr>
          <w:trHeight w:val="300" w:hRule="atLeast"/>
          <w:jc w:val="center"/>
        </w:trPr>
        <w:tc>
          <w:tcPr>
            <w:tcW w:w="13432" w:type="dxa"/>
            <w:gridSpan w:val="8"/>
            <w:vMerge w:val="continue"/>
            <w:tcBorders>
              <w:top w:val="nil"/>
              <w:left w:val="nil"/>
              <w:bottom w:val="nil"/>
              <w:right w:val="nil"/>
            </w:tcBorders>
            <w:shd w:val="clear" w:color="auto" w:fill="FFFFFF"/>
            <w:noWrap/>
            <w:tcMar>
              <w:top w:w="15" w:type="dxa"/>
              <w:left w:w="15" w:type="dxa"/>
              <w:right w:w="15" w:type="dxa"/>
            </w:tcMar>
            <w:vAlign w:val="center"/>
          </w:tcPr>
          <w:p w14:paraId="30893AFF">
            <w:pPr>
              <w:jc w:val="center"/>
              <w:rPr>
                <w:rFonts w:hint="eastAsia" w:ascii="黑体" w:hAnsi="宋体" w:eastAsia="黑体" w:cs="黑体"/>
                <w:i w:val="0"/>
                <w:color w:val="000000"/>
                <w:sz w:val="30"/>
                <w:szCs w:val="30"/>
                <w:u w:val="none"/>
              </w:rPr>
            </w:pPr>
          </w:p>
        </w:tc>
      </w:tr>
      <w:tr w14:paraId="60BFFB4C">
        <w:tblPrEx>
          <w:shd w:val="clear" w:color="auto" w:fill="auto"/>
          <w:tblCellMar>
            <w:top w:w="0" w:type="dxa"/>
            <w:left w:w="0" w:type="dxa"/>
            <w:bottom w:w="0" w:type="dxa"/>
            <w:right w:w="0" w:type="dxa"/>
          </w:tblCellMar>
        </w:tblPrEx>
        <w:trPr>
          <w:trHeight w:val="300" w:hRule="atLeast"/>
          <w:jc w:val="center"/>
        </w:trPr>
        <w:tc>
          <w:tcPr>
            <w:tcW w:w="2718" w:type="dxa"/>
            <w:tcBorders>
              <w:top w:val="nil"/>
              <w:left w:val="nil"/>
              <w:bottom w:val="nil"/>
              <w:right w:val="nil"/>
            </w:tcBorders>
            <w:shd w:val="clear" w:color="auto" w:fill="FFFFFF"/>
            <w:noWrap/>
            <w:tcMar>
              <w:top w:w="15" w:type="dxa"/>
              <w:left w:w="15" w:type="dxa"/>
              <w:right w:w="15" w:type="dxa"/>
            </w:tcMar>
            <w:vAlign w:val="center"/>
          </w:tcPr>
          <w:p w14:paraId="2271B2E9">
            <w:pPr>
              <w:jc w:val="left"/>
              <w:rPr>
                <w:rFonts w:hint="eastAsia" w:ascii="宋体" w:hAnsi="宋体" w:eastAsia="宋体" w:cs="宋体"/>
                <w:i w:val="0"/>
                <w:color w:val="000000"/>
                <w:sz w:val="18"/>
                <w:szCs w:val="18"/>
                <w:u w:val="none"/>
              </w:rPr>
            </w:pPr>
          </w:p>
        </w:tc>
        <w:tc>
          <w:tcPr>
            <w:tcW w:w="496" w:type="dxa"/>
            <w:tcBorders>
              <w:top w:val="nil"/>
              <w:left w:val="nil"/>
              <w:bottom w:val="nil"/>
              <w:right w:val="nil"/>
            </w:tcBorders>
            <w:shd w:val="clear" w:color="auto" w:fill="FFFFFF"/>
            <w:noWrap/>
            <w:tcMar>
              <w:top w:w="15" w:type="dxa"/>
              <w:left w:w="15" w:type="dxa"/>
              <w:right w:w="15" w:type="dxa"/>
            </w:tcMar>
            <w:vAlign w:val="center"/>
          </w:tcPr>
          <w:p w14:paraId="311F49AD">
            <w:pPr>
              <w:jc w:val="left"/>
              <w:rPr>
                <w:rFonts w:hint="eastAsia" w:ascii="宋体" w:hAnsi="宋体" w:eastAsia="宋体" w:cs="宋体"/>
                <w:i w:val="0"/>
                <w:color w:val="000000"/>
                <w:sz w:val="18"/>
                <w:szCs w:val="18"/>
                <w:u w:val="none"/>
              </w:rPr>
            </w:pPr>
          </w:p>
        </w:tc>
        <w:tc>
          <w:tcPr>
            <w:tcW w:w="1108" w:type="dxa"/>
            <w:tcBorders>
              <w:top w:val="nil"/>
              <w:left w:val="nil"/>
              <w:bottom w:val="nil"/>
              <w:right w:val="nil"/>
            </w:tcBorders>
            <w:shd w:val="clear" w:color="auto" w:fill="FFFFFF"/>
            <w:noWrap/>
            <w:tcMar>
              <w:top w:w="15" w:type="dxa"/>
              <w:left w:w="15" w:type="dxa"/>
              <w:right w:w="15" w:type="dxa"/>
            </w:tcMar>
            <w:vAlign w:val="center"/>
          </w:tcPr>
          <w:p w14:paraId="41B4E098">
            <w:pPr>
              <w:jc w:val="left"/>
              <w:rPr>
                <w:rFonts w:hint="eastAsia" w:ascii="宋体" w:hAnsi="宋体" w:eastAsia="宋体" w:cs="宋体"/>
                <w:i w:val="0"/>
                <w:color w:val="000000"/>
                <w:sz w:val="18"/>
                <w:szCs w:val="18"/>
                <w:u w:val="none"/>
              </w:rPr>
            </w:pPr>
          </w:p>
        </w:tc>
        <w:tc>
          <w:tcPr>
            <w:tcW w:w="2723" w:type="dxa"/>
            <w:tcBorders>
              <w:top w:val="nil"/>
              <w:left w:val="nil"/>
              <w:bottom w:val="nil"/>
              <w:right w:val="nil"/>
            </w:tcBorders>
            <w:shd w:val="clear" w:color="auto" w:fill="FFFFFF"/>
            <w:noWrap/>
            <w:tcMar>
              <w:top w:w="15" w:type="dxa"/>
              <w:left w:w="15" w:type="dxa"/>
              <w:right w:w="15" w:type="dxa"/>
            </w:tcMar>
            <w:vAlign w:val="center"/>
          </w:tcPr>
          <w:p w14:paraId="174FC0FA">
            <w:pPr>
              <w:jc w:val="left"/>
              <w:rPr>
                <w:rFonts w:hint="eastAsia" w:ascii="宋体" w:hAnsi="宋体" w:eastAsia="宋体" w:cs="宋体"/>
                <w:i w:val="0"/>
                <w:color w:val="000000"/>
                <w:sz w:val="18"/>
                <w:szCs w:val="18"/>
                <w:u w:val="none"/>
              </w:rPr>
            </w:pPr>
          </w:p>
        </w:tc>
        <w:tc>
          <w:tcPr>
            <w:tcW w:w="750" w:type="dxa"/>
            <w:tcBorders>
              <w:top w:val="nil"/>
              <w:left w:val="nil"/>
              <w:bottom w:val="nil"/>
              <w:right w:val="nil"/>
            </w:tcBorders>
            <w:shd w:val="clear" w:color="auto" w:fill="FFFFFF"/>
            <w:noWrap/>
            <w:tcMar>
              <w:top w:w="15" w:type="dxa"/>
              <w:left w:w="15" w:type="dxa"/>
              <w:right w:w="15" w:type="dxa"/>
            </w:tcMar>
            <w:vAlign w:val="center"/>
          </w:tcPr>
          <w:p w14:paraId="493960D1">
            <w:pPr>
              <w:jc w:val="left"/>
              <w:rPr>
                <w:rFonts w:hint="eastAsia" w:ascii="宋体" w:hAnsi="宋体" w:eastAsia="宋体" w:cs="宋体"/>
                <w:i w:val="0"/>
                <w:color w:val="000000"/>
                <w:sz w:val="18"/>
                <w:szCs w:val="18"/>
                <w:u w:val="none"/>
              </w:rPr>
            </w:pPr>
          </w:p>
        </w:tc>
        <w:tc>
          <w:tcPr>
            <w:tcW w:w="1142" w:type="dxa"/>
            <w:tcBorders>
              <w:top w:val="nil"/>
              <w:left w:val="nil"/>
              <w:bottom w:val="nil"/>
              <w:right w:val="nil"/>
            </w:tcBorders>
            <w:shd w:val="clear" w:color="auto" w:fill="FFFFFF"/>
            <w:noWrap/>
            <w:tcMar>
              <w:top w:w="15" w:type="dxa"/>
              <w:left w:w="15" w:type="dxa"/>
              <w:right w:w="15" w:type="dxa"/>
            </w:tcMar>
            <w:vAlign w:val="center"/>
          </w:tcPr>
          <w:p w14:paraId="61FE3514">
            <w:pPr>
              <w:jc w:val="left"/>
              <w:rPr>
                <w:rFonts w:hint="eastAsia" w:ascii="宋体" w:hAnsi="宋体" w:eastAsia="宋体" w:cs="宋体"/>
                <w:i w:val="0"/>
                <w:color w:val="000000"/>
                <w:sz w:val="18"/>
                <w:szCs w:val="18"/>
                <w:u w:val="none"/>
              </w:rPr>
            </w:pPr>
          </w:p>
        </w:tc>
        <w:tc>
          <w:tcPr>
            <w:tcW w:w="2073" w:type="dxa"/>
            <w:tcBorders>
              <w:top w:val="nil"/>
              <w:left w:val="nil"/>
              <w:bottom w:val="nil"/>
              <w:right w:val="nil"/>
            </w:tcBorders>
            <w:shd w:val="clear" w:color="auto" w:fill="FFFFFF"/>
            <w:noWrap/>
            <w:tcMar>
              <w:top w:w="15" w:type="dxa"/>
              <w:left w:w="15" w:type="dxa"/>
              <w:right w:w="15" w:type="dxa"/>
            </w:tcMar>
            <w:vAlign w:val="center"/>
          </w:tcPr>
          <w:p w14:paraId="30BA3B3B">
            <w:pPr>
              <w:jc w:val="left"/>
              <w:rPr>
                <w:rFonts w:hint="eastAsia" w:ascii="宋体" w:hAnsi="宋体" w:eastAsia="宋体" w:cs="宋体"/>
                <w:i w:val="0"/>
                <w:color w:val="000000"/>
                <w:sz w:val="18"/>
                <w:szCs w:val="18"/>
                <w:u w:val="none"/>
              </w:rPr>
            </w:pPr>
          </w:p>
        </w:tc>
        <w:tc>
          <w:tcPr>
            <w:tcW w:w="2422" w:type="dxa"/>
            <w:tcBorders>
              <w:top w:val="nil"/>
              <w:left w:val="nil"/>
              <w:bottom w:val="nil"/>
              <w:right w:val="nil"/>
            </w:tcBorders>
            <w:shd w:val="clear" w:color="auto" w:fill="FFFFFF"/>
            <w:noWrap/>
            <w:tcMar>
              <w:top w:w="15" w:type="dxa"/>
              <w:left w:w="15" w:type="dxa"/>
              <w:right w:w="15" w:type="dxa"/>
            </w:tcMar>
            <w:vAlign w:val="center"/>
          </w:tcPr>
          <w:p w14:paraId="07D5E23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公开04表</w:t>
            </w:r>
          </w:p>
        </w:tc>
      </w:tr>
      <w:tr w14:paraId="393CA8EE">
        <w:tblPrEx>
          <w:tblCellMar>
            <w:top w:w="0" w:type="dxa"/>
            <w:left w:w="0" w:type="dxa"/>
            <w:bottom w:w="0" w:type="dxa"/>
            <w:right w:w="0" w:type="dxa"/>
          </w:tblCellMar>
        </w:tblPrEx>
        <w:trPr>
          <w:trHeight w:val="300" w:hRule="atLeast"/>
          <w:jc w:val="center"/>
        </w:trPr>
        <w:tc>
          <w:tcPr>
            <w:tcW w:w="4322" w:type="dxa"/>
            <w:gridSpan w:val="3"/>
            <w:tcBorders>
              <w:top w:val="nil"/>
              <w:left w:val="nil"/>
              <w:bottom w:val="single" w:color="000000" w:sz="4" w:space="0"/>
              <w:right w:val="nil"/>
            </w:tcBorders>
            <w:shd w:val="clear" w:color="auto" w:fill="FFFFFF"/>
            <w:noWrap/>
            <w:tcMar>
              <w:top w:w="15" w:type="dxa"/>
              <w:left w:w="15" w:type="dxa"/>
              <w:right w:w="15" w:type="dxa"/>
            </w:tcMar>
            <w:vAlign w:val="center"/>
          </w:tcPr>
          <w:p w14:paraId="54369572">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部门：黄石市黄石港区机构编制委员会办公室</w:t>
            </w:r>
          </w:p>
        </w:tc>
        <w:tc>
          <w:tcPr>
            <w:tcW w:w="2723" w:type="dxa"/>
            <w:tcBorders>
              <w:top w:val="nil"/>
              <w:left w:val="nil"/>
              <w:bottom w:val="single" w:color="000000" w:sz="4" w:space="0"/>
              <w:right w:val="nil"/>
            </w:tcBorders>
            <w:shd w:val="clear" w:color="auto" w:fill="FFFFFF"/>
            <w:noWrap/>
            <w:tcMar>
              <w:top w:w="15" w:type="dxa"/>
              <w:left w:w="15" w:type="dxa"/>
              <w:right w:w="15" w:type="dxa"/>
            </w:tcMar>
            <w:vAlign w:val="center"/>
          </w:tcPr>
          <w:p w14:paraId="2F725BB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750" w:type="dxa"/>
            <w:tcBorders>
              <w:top w:val="nil"/>
              <w:left w:val="nil"/>
              <w:bottom w:val="single" w:color="000000" w:sz="4" w:space="0"/>
              <w:right w:val="nil"/>
            </w:tcBorders>
            <w:shd w:val="clear" w:color="auto" w:fill="FFFFFF"/>
            <w:noWrap/>
            <w:tcMar>
              <w:top w:w="15" w:type="dxa"/>
              <w:left w:w="15" w:type="dxa"/>
              <w:right w:w="15" w:type="dxa"/>
            </w:tcMar>
            <w:vAlign w:val="center"/>
          </w:tcPr>
          <w:p w14:paraId="4B9F9A71">
            <w:pPr>
              <w:jc w:val="center"/>
              <w:rPr>
                <w:rFonts w:hint="eastAsia" w:ascii="宋体" w:hAnsi="宋体" w:eastAsia="宋体" w:cs="宋体"/>
                <w:i w:val="0"/>
                <w:color w:val="000000"/>
                <w:sz w:val="18"/>
                <w:szCs w:val="18"/>
                <w:u w:val="none"/>
              </w:rPr>
            </w:pPr>
          </w:p>
        </w:tc>
        <w:tc>
          <w:tcPr>
            <w:tcW w:w="1142" w:type="dxa"/>
            <w:tcBorders>
              <w:top w:val="nil"/>
              <w:left w:val="nil"/>
              <w:bottom w:val="single" w:color="000000" w:sz="4" w:space="0"/>
              <w:right w:val="nil"/>
            </w:tcBorders>
            <w:shd w:val="clear" w:color="auto" w:fill="FFFFFF"/>
            <w:noWrap/>
            <w:tcMar>
              <w:top w:w="15" w:type="dxa"/>
              <w:left w:w="15" w:type="dxa"/>
              <w:right w:w="15" w:type="dxa"/>
            </w:tcMar>
            <w:vAlign w:val="center"/>
          </w:tcPr>
          <w:p w14:paraId="6647F1F2">
            <w:pPr>
              <w:jc w:val="center"/>
              <w:rPr>
                <w:rFonts w:hint="eastAsia" w:ascii="宋体" w:hAnsi="宋体" w:eastAsia="宋体" w:cs="宋体"/>
                <w:i w:val="0"/>
                <w:color w:val="000000"/>
                <w:sz w:val="18"/>
                <w:szCs w:val="18"/>
                <w:u w:val="none"/>
              </w:rPr>
            </w:pPr>
          </w:p>
        </w:tc>
        <w:tc>
          <w:tcPr>
            <w:tcW w:w="2073" w:type="dxa"/>
            <w:tcBorders>
              <w:top w:val="nil"/>
              <w:left w:val="nil"/>
              <w:bottom w:val="single" w:color="000000" w:sz="4" w:space="0"/>
              <w:right w:val="nil"/>
            </w:tcBorders>
            <w:shd w:val="clear" w:color="auto" w:fill="FFFFFF"/>
            <w:noWrap/>
            <w:tcMar>
              <w:top w:w="15" w:type="dxa"/>
              <w:left w:w="15" w:type="dxa"/>
              <w:right w:w="15" w:type="dxa"/>
            </w:tcMar>
            <w:vAlign w:val="center"/>
          </w:tcPr>
          <w:p w14:paraId="18BF258A">
            <w:pPr>
              <w:jc w:val="center"/>
              <w:rPr>
                <w:rFonts w:hint="eastAsia" w:ascii="宋体" w:hAnsi="宋体" w:eastAsia="宋体" w:cs="宋体"/>
                <w:i w:val="0"/>
                <w:color w:val="000000"/>
                <w:sz w:val="18"/>
                <w:szCs w:val="18"/>
                <w:u w:val="none"/>
              </w:rPr>
            </w:pPr>
          </w:p>
        </w:tc>
        <w:tc>
          <w:tcPr>
            <w:tcW w:w="2422" w:type="dxa"/>
            <w:tcBorders>
              <w:top w:val="nil"/>
              <w:left w:val="nil"/>
              <w:bottom w:val="single" w:color="000000" w:sz="4" w:space="0"/>
              <w:right w:val="nil"/>
            </w:tcBorders>
            <w:shd w:val="clear" w:color="auto" w:fill="FFFFFF"/>
            <w:noWrap/>
            <w:tcMar>
              <w:top w:w="15" w:type="dxa"/>
              <w:left w:w="15" w:type="dxa"/>
              <w:right w:w="15" w:type="dxa"/>
            </w:tcMar>
            <w:vAlign w:val="center"/>
          </w:tcPr>
          <w:p w14:paraId="23C79BA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60B69415">
        <w:tblPrEx>
          <w:shd w:val="clear" w:color="auto" w:fill="auto"/>
          <w:tblCellMar>
            <w:top w:w="0" w:type="dxa"/>
            <w:left w:w="0" w:type="dxa"/>
            <w:bottom w:w="0" w:type="dxa"/>
            <w:right w:w="0" w:type="dxa"/>
          </w:tblCellMar>
        </w:tblPrEx>
        <w:trPr>
          <w:trHeight w:val="300" w:hRule="atLeast"/>
          <w:jc w:val="center"/>
        </w:trPr>
        <w:tc>
          <w:tcPr>
            <w:tcW w:w="4322"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C59CC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9110"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F5C8D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14:paraId="38BBD4D3">
        <w:tblPrEx>
          <w:shd w:val="clear" w:color="auto" w:fill="auto"/>
          <w:tblCellMar>
            <w:top w:w="0" w:type="dxa"/>
            <w:left w:w="0" w:type="dxa"/>
            <w:bottom w:w="0" w:type="dxa"/>
            <w:right w:w="0" w:type="dxa"/>
          </w:tblCellMar>
        </w:tblPrEx>
        <w:trPr>
          <w:trHeight w:val="285" w:hRule="atLeast"/>
          <w:jc w:val="center"/>
        </w:trPr>
        <w:tc>
          <w:tcPr>
            <w:tcW w:w="2718"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47D8E7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9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E1779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10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446DA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272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14:paraId="771E3852">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75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CE717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142"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1F1FD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07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F6808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242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C3CE0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r>
      <w:tr w14:paraId="6D5F083E">
        <w:tblPrEx>
          <w:shd w:val="clear" w:color="auto" w:fill="auto"/>
          <w:tblCellMar>
            <w:top w:w="0" w:type="dxa"/>
            <w:left w:w="0" w:type="dxa"/>
            <w:bottom w:w="0" w:type="dxa"/>
            <w:right w:w="0" w:type="dxa"/>
          </w:tblCellMar>
        </w:tblPrEx>
        <w:trPr>
          <w:trHeight w:val="600" w:hRule="atLeast"/>
          <w:jc w:val="center"/>
        </w:trPr>
        <w:tc>
          <w:tcPr>
            <w:tcW w:w="2718"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E217068">
            <w:pPr>
              <w:jc w:val="both"/>
              <w:rPr>
                <w:rFonts w:hint="eastAsia" w:ascii="宋体" w:hAnsi="宋体" w:eastAsia="宋体" w:cs="宋体"/>
                <w:i w:val="0"/>
                <w:color w:val="000000"/>
                <w:sz w:val="20"/>
                <w:szCs w:val="20"/>
                <w:u w:val="none"/>
              </w:rPr>
            </w:pPr>
          </w:p>
        </w:tc>
        <w:tc>
          <w:tcPr>
            <w:tcW w:w="49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4B2C85B">
            <w:pPr>
              <w:jc w:val="center"/>
              <w:rPr>
                <w:rFonts w:hint="eastAsia" w:ascii="宋体" w:hAnsi="宋体" w:eastAsia="宋体" w:cs="宋体"/>
                <w:i w:val="0"/>
                <w:color w:val="000000"/>
                <w:sz w:val="20"/>
                <w:szCs w:val="20"/>
                <w:u w:val="none"/>
              </w:rPr>
            </w:pPr>
          </w:p>
        </w:tc>
        <w:tc>
          <w:tcPr>
            <w:tcW w:w="110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9E4ED62">
            <w:pPr>
              <w:jc w:val="center"/>
              <w:rPr>
                <w:rFonts w:hint="eastAsia" w:ascii="宋体" w:hAnsi="宋体" w:eastAsia="宋体" w:cs="宋体"/>
                <w:i w:val="0"/>
                <w:color w:val="000000"/>
                <w:sz w:val="20"/>
                <w:szCs w:val="20"/>
                <w:u w:val="none"/>
              </w:rPr>
            </w:pPr>
          </w:p>
        </w:tc>
        <w:tc>
          <w:tcPr>
            <w:tcW w:w="272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14:paraId="79CEBC10">
            <w:pPr>
              <w:jc w:val="both"/>
              <w:rPr>
                <w:rFonts w:hint="eastAsia" w:ascii="宋体" w:hAnsi="宋体" w:eastAsia="宋体" w:cs="宋体"/>
                <w:i w:val="0"/>
                <w:color w:val="000000"/>
                <w:sz w:val="20"/>
                <w:szCs w:val="20"/>
                <w:u w:val="none"/>
              </w:rPr>
            </w:pPr>
          </w:p>
        </w:tc>
        <w:tc>
          <w:tcPr>
            <w:tcW w:w="75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B4066D0">
            <w:pPr>
              <w:jc w:val="center"/>
              <w:rPr>
                <w:rFonts w:hint="eastAsia" w:ascii="宋体" w:hAnsi="宋体" w:eastAsia="宋体" w:cs="宋体"/>
                <w:i w:val="0"/>
                <w:color w:val="000000"/>
                <w:sz w:val="20"/>
                <w:szCs w:val="20"/>
                <w:u w:val="none"/>
              </w:rPr>
            </w:pPr>
          </w:p>
        </w:tc>
        <w:tc>
          <w:tcPr>
            <w:tcW w:w="1142"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49D991E">
            <w:pPr>
              <w:jc w:val="center"/>
              <w:rPr>
                <w:rFonts w:hint="eastAsia" w:ascii="宋体" w:hAnsi="宋体" w:eastAsia="宋体" w:cs="宋体"/>
                <w:i w:val="0"/>
                <w:color w:val="000000"/>
                <w:sz w:val="20"/>
                <w:szCs w:val="20"/>
                <w:u w:val="none"/>
              </w:rPr>
            </w:pPr>
          </w:p>
        </w:tc>
        <w:tc>
          <w:tcPr>
            <w:tcW w:w="207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3B708A1">
            <w:pPr>
              <w:jc w:val="center"/>
              <w:rPr>
                <w:rFonts w:hint="eastAsia" w:ascii="宋体" w:hAnsi="宋体" w:eastAsia="宋体" w:cs="宋体"/>
                <w:i w:val="0"/>
                <w:color w:val="000000"/>
                <w:sz w:val="20"/>
                <w:szCs w:val="20"/>
                <w:u w:val="none"/>
              </w:rPr>
            </w:pPr>
          </w:p>
        </w:tc>
        <w:tc>
          <w:tcPr>
            <w:tcW w:w="242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B22413B">
            <w:pPr>
              <w:jc w:val="center"/>
              <w:rPr>
                <w:rFonts w:hint="eastAsia" w:ascii="宋体" w:hAnsi="宋体" w:eastAsia="宋体" w:cs="宋体"/>
                <w:i w:val="0"/>
                <w:color w:val="000000"/>
                <w:sz w:val="20"/>
                <w:szCs w:val="20"/>
                <w:u w:val="none"/>
              </w:rPr>
            </w:pPr>
          </w:p>
        </w:tc>
      </w:tr>
      <w:tr w14:paraId="029C2DFF">
        <w:tblPrEx>
          <w:shd w:val="clear" w:color="auto" w:fill="auto"/>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3166AC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289440E">
            <w:pPr>
              <w:jc w:val="center"/>
              <w:rPr>
                <w:rFonts w:hint="eastAsia" w:ascii="宋体" w:hAnsi="宋体" w:eastAsia="宋体" w:cs="宋体"/>
                <w:i w:val="0"/>
                <w:color w:val="000000"/>
                <w:sz w:val="20"/>
                <w:szCs w:val="20"/>
                <w:u w:val="none"/>
              </w:rPr>
            </w:pPr>
          </w:p>
        </w:tc>
        <w:tc>
          <w:tcPr>
            <w:tcW w:w="110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25350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bottom"/>
          </w:tcPr>
          <w:p w14:paraId="448A229E">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DAA4B91">
            <w:pPr>
              <w:jc w:val="center"/>
              <w:rPr>
                <w:rFonts w:hint="eastAsia" w:ascii="宋体" w:hAnsi="宋体" w:eastAsia="宋体" w:cs="宋体"/>
                <w:i w:val="0"/>
                <w:color w:val="000000"/>
                <w:sz w:val="20"/>
                <w:szCs w:val="20"/>
                <w:u w:val="none"/>
              </w:rPr>
            </w:pPr>
          </w:p>
        </w:tc>
        <w:tc>
          <w:tcPr>
            <w:tcW w:w="114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89382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07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65A1A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42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030DB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14:paraId="5C3BF7ED">
        <w:tblPrEx>
          <w:shd w:val="clear" w:color="auto" w:fill="auto"/>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843EC5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E52A8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F4F24E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396,862.77</w:t>
            </w: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36EAA3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35B6D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C306F6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396,862.77</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2846F3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396,862.77</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298DD3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EC7538C">
        <w:tblPrEx>
          <w:shd w:val="clear" w:color="auto" w:fill="auto"/>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409CB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6CA9C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1A7586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52CF7C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DE943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FE78AA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52F9AF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8A921B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F538B4C">
        <w:tblPrEx>
          <w:shd w:val="clear" w:color="auto" w:fill="auto"/>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A1261C6">
            <w:pPr>
              <w:jc w:val="left"/>
              <w:rPr>
                <w:rFonts w:hint="eastAsia" w:ascii="宋体" w:hAnsi="宋体" w:eastAsia="宋体" w:cs="宋体"/>
                <w:i w:val="0"/>
                <w:color w:val="000000"/>
                <w:sz w:val="20"/>
                <w:szCs w:val="20"/>
                <w:u w:val="none"/>
              </w:rPr>
            </w:pP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83FC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3F7EC7E">
            <w:pPr>
              <w:jc w:val="right"/>
              <w:rPr>
                <w:rFonts w:hint="eastAsia" w:ascii="宋体" w:hAnsi="宋体" w:eastAsia="宋体" w:cs="宋体"/>
                <w:i w:val="0"/>
                <w:color w:val="000000"/>
                <w:sz w:val="20"/>
                <w:szCs w:val="20"/>
                <w:u w:val="none"/>
              </w:rPr>
            </w:pP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F427A3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68968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3C712B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5E0B2C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A3F1FD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76B35C8">
        <w:tblPrEx>
          <w:shd w:val="clear" w:color="auto" w:fill="auto"/>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91AE36A">
            <w:pPr>
              <w:jc w:val="left"/>
              <w:rPr>
                <w:rFonts w:hint="eastAsia" w:ascii="宋体" w:hAnsi="宋体" w:eastAsia="宋体" w:cs="宋体"/>
                <w:i w:val="0"/>
                <w:color w:val="000000"/>
                <w:sz w:val="20"/>
                <w:szCs w:val="20"/>
                <w:u w:val="none"/>
              </w:rPr>
            </w:pP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4E8F4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6FD7F24">
            <w:pPr>
              <w:jc w:val="right"/>
              <w:rPr>
                <w:rFonts w:hint="eastAsia" w:ascii="宋体" w:hAnsi="宋体" w:eastAsia="宋体" w:cs="宋体"/>
                <w:i w:val="0"/>
                <w:color w:val="000000"/>
                <w:sz w:val="20"/>
                <w:szCs w:val="20"/>
                <w:u w:val="none"/>
              </w:rPr>
            </w:pP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9698B8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B88A7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1E662A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0C44B5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F2F3AF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F26A8B7">
        <w:tblPrEx>
          <w:shd w:val="clear" w:color="auto" w:fill="auto"/>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E07D376">
            <w:pPr>
              <w:jc w:val="left"/>
              <w:rPr>
                <w:rFonts w:hint="eastAsia" w:ascii="宋体" w:hAnsi="宋体" w:eastAsia="宋体" w:cs="宋体"/>
                <w:i w:val="0"/>
                <w:color w:val="000000"/>
                <w:sz w:val="20"/>
                <w:szCs w:val="20"/>
                <w:u w:val="none"/>
              </w:rPr>
            </w:pP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489E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9D1B1E2">
            <w:pPr>
              <w:jc w:val="right"/>
              <w:rPr>
                <w:rFonts w:hint="eastAsia" w:ascii="宋体" w:hAnsi="宋体" w:eastAsia="宋体" w:cs="宋体"/>
                <w:i w:val="0"/>
                <w:color w:val="000000"/>
                <w:sz w:val="20"/>
                <w:szCs w:val="20"/>
                <w:u w:val="none"/>
              </w:rPr>
            </w:pP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9C65F4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45A37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0AA620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CEE6A8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9DF9FF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AA0A8F6">
        <w:tblPrEx>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7E3C24E">
            <w:pPr>
              <w:jc w:val="left"/>
              <w:rPr>
                <w:rFonts w:hint="eastAsia" w:ascii="宋体" w:hAnsi="宋体" w:eastAsia="宋体" w:cs="宋体"/>
                <w:i w:val="0"/>
                <w:color w:val="000000"/>
                <w:sz w:val="20"/>
                <w:szCs w:val="20"/>
                <w:u w:val="none"/>
              </w:rPr>
            </w:pP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1CA77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F092F84">
            <w:pPr>
              <w:jc w:val="right"/>
              <w:rPr>
                <w:rFonts w:hint="eastAsia" w:ascii="宋体" w:hAnsi="宋体" w:eastAsia="宋体" w:cs="宋体"/>
                <w:i w:val="0"/>
                <w:color w:val="000000"/>
                <w:sz w:val="20"/>
                <w:szCs w:val="20"/>
                <w:u w:val="none"/>
              </w:rPr>
            </w:pP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56CF1A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AF691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CC4C5E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9C01B9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2377AB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BB159B7">
        <w:tblPrEx>
          <w:shd w:val="clear" w:color="auto" w:fill="auto"/>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C5CDEF6">
            <w:pPr>
              <w:jc w:val="left"/>
              <w:rPr>
                <w:rFonts w:hint="eastAsia" w:ascii="宋体" w:hAnsi="宋体" w:eastAsia="宋体" w:cs="宋体"/>
                <w:i w:val="0"/>
                <w:color w:val="000000"/>
                <w:sz w:val="20"/>
                <w:szCs w:val="20"/>
                <w:u w:val="none"/>
              </w:rPr>
            </w:pP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FE9ED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A1EB92E">
            <w:pPr>
              <w:jc w:val="right"/>
              <w:rPr>
                <w:rFonts w:hint="eastAsia" w:ascii="宋体" w:hAnsi="宋体" w:eastAsia="宋体" w:cs="宋体"/>
                <w:i w:val="0"/>
                <w:color w:val="000000"/>
                <w:sz w:val="20"/>
                <w:szCs w:val="20"/>
                <w:u w:val="none"/>
              </w:rPr>
            </w:pP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A0AEFD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010F5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5ABDBB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B627FF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041875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EF09CC7">
        <w:tblPrEx>
          <w:shd w:val="clear" w:color="auto" w:fill="auto"/>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FECFA25">
            <w:pPr>
              <w:jc w:val="left"/>
              <w:rPr>
                <w:rFonts w:hint="eastAsia" w:ascii="宋体" w:hAnsi="宋体" w:eastAsia="宋体" w:cs="宋体"/>
                <w:i w:val="0"/>
                <w:color w:val="000000"/>
                <w:sz w:val="20"/>
                <w:szCs w:val="20"/>
                <w:u w:val="none"/>
              </w:rPr>
            </w:pP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C7EEE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E3D6B01">
            <w:pPr>
              <w:jc w:val="right"/>
              <w:rPr>
                <w:rFonts w:hint="eastAsia" w:ascii="宋体" w:hAnsi="宋体" w:eastAsia="宋体" w:cs="宋体"/>
                <w:i w:val="0"/>
                <w:color w:val="000000"/>
                <w:sz w:val="20"/>
                <w:szCs w:val="20"/>
                <w:u w:val="none"/>
              </w:rPr>
            </w:pP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80BE1C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BAB45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F9BCEC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1AAC06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95FA44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8F83274">
        <w:tblPrEx>
          <w:shd w:val="clear" w:color="auto" w:fill="auto"/>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1DD6D85">
            <w:pPr>
              <w:jc w:val="left"/>
              <w:rPr>
                <w:rFonts w:hint="eastAsia" w:ascii="宋体" w:hAnsi="宋体" w:eastAsia="宋体" w:cs="宋体"/>
                <w:i w:val="0"/>
                <w:color w:val="000000"/>
                <w:sz w:val="20"/>
                <w:szCs w:val="20"/>
                <w:u w:val="none"/>
              </w:rPr>
            </w:pP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F1E84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CADFC7F">
            <w:pPr>
              <w:jc w:val="right"/>
              <w:rPr>
                <w:rFonts w:hint="eastAsia" w:ascii="宋体" w:hAnsi="宋体" w:eastAsia="宋体" w:cs="宋体"/>
                <w:i w:val="0"/>
                <w:color w:val="000000"/>
                <w:sz w:val="20"/>
                <w:szCs w:val="20"/>
                <w:u w:val="none"/>
              </w:rPr>
            </w:pP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22D043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7A3E1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EE5487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B098C3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1813D3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C1BB263">
        <w:tblPrEx>
          <w:shd w:val="clear" w:color="auto" w:fill="auto"/>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2E931E4">
            <w:pPr>
              <w:jc w:val="left"/>
              <w:rPr>
                <w:rFonts w:hint="eastAsia" w:ascii="宋体" w:hAnsi="宋体" w:eastAsia="宋体" w:cs="宋体"/>
                <w:i w:val="0"/>
                <w:color w:val="000000"/>
                <w:sz w:val="20"/>
                <w:szCs w:val="20"/>
                <w:u w:val="none"/>
              </w:rPr>
            </w:pP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FF4AE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7EFF3B4">
            <w:pPr>
              <w:jc w:val="right"/>
              <w:rPr>
                <w:rFonts w:hint="eastAsia" w:ascii="宋体" w:hAnsi="宋体" w:eastAsia="宋体" w:cs="宋体"/>
                <w:i w:val="0"/>
                <w:color w:val="000000"/>
                <w:sz w:val="20"/>
                <w:szCs w:val="20"/>
                <w:u w:val="none"/>
              </w:rPr>
            </w:pP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D6FF89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40339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B98271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DF8BAE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F11C49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DBEFDF4">
        <w:tblPrEx>
          <w:shd w:val="clear" w:color="auto" w:fill="auto"/>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AD130C3">
            <w:pPr>
              <w:jc w:val="left"/>
              <w:rPr>
                <w:rFonts w:hint="eastAsia" w:ascii="宋体" w:hAnsi="宋体" w:eastAsia="宋体" w:cs="宋体"/>
                <w:i w:val="0"/>
                <w:color w:val="000000"/>
                <w:sz w:val="20"/>
                <w:szCs w:val="20"/>
                <w:u w:val="none"/>
              </w:rPr>
            </w:pP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CAB83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FAB2F77">
            <w:pPr>
              <w:jc w:val="right"/>
              <w:rPr>
                <w:rFonts w:hint="eastAsia" w:ascii="宋体" w:hAnsi="宋体" w:eastAsia="宋体" w:cs="宋体"/>
                <w:i w:val="0"/>
                <w:color w:val="000000"/>
                <w:sz w:val="20"/>
                <w:szCs w:val="20"/>
                <w:u w:val="none"/>
              </w:rPr>
            </w:pP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F549C4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C2D4E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47A8C9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0E0526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52AA9F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B6968E9">
        <w:tblPrEx>
          <w:shd w:val="clear" w:color="auto" w:fill="auto"/>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7916F86">
            <w:pPr>
              <w:jc w:val="left"/>
              <w:rPr>
                <w:rFonts w:hint="eastAsia" w:ascii="宋体" w:hAnsi="宋体" w:eastAsia="宋体" w:cs="宋体"/>
                <w:i w:val="0"/>
                <w:color w:val="000000"/>
                <w:sz w:val="20"/>
                <w:szCs w:val="20"/>
                <w:u w:val="none"/>
              </w:rPr>
            </w:pP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13054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B50DD8A">
            <w:pPr>
              <w:jc w:val="right"/>
              <w:rPr>
                <w:rFonts w:hint="eastAsia" w:ascii="宋体" w:hAnsi="宋体" w:eastAsia="宋体" w:cs="宋体"/>
                <w:i w:val="0"/>
                <w:color w:val="000000"/>
                <w:sz w:val="20"/>
                <w:szCs w:val="20"/>
                <w:u w:val="none"/>
              </w:rPr>
            </w:pP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2A1079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CBEFD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A1BF2C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7E9901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2E07EE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05961EB">
        <w:tblPrEx>
          <w:shd w:val="clear" w:color="auto" w:fill="auto"/>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9CD3738">
            <w:pPr>
              <w:jc w:val="left"/>
              <w:rPr>
                <w:rFonts w:hint="eastAsia" w:ascii="宋体" w:hAnsi="宋体" w:eastAsia="宋体" w:cs="宋体"/>
                <w:i w:val="0"/>
                <w:color w:val="000000"/>
                <w:sz w:val="20"/>
                <w:szCs w:val="20"/>
                <w:u w:val="none"/>
              </w:rPr>
            </w:pP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D3D89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79437F0">
            <w:pPr>
              <w:jc w:val="right"/>
              <w:rPr>
                <w:rFonts w:hint="eastAsia" w:ascii="宋体" w:hAnsi="宋体" w:eastAsia="宋体" w:cs="宋体"/>
                <w:i w:val="0"/>
                <w:color w:val="000000"/>
                <w:sz w:val="20"/>
                <w:szCs w:val="20"/>
                <w:u w:val="none"/>
              </w:rPr>
            </w:pP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29E88E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02D92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2F67B7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D6602E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103C7D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14DDF2B">
        <w:tblPrEx>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FBB5DF6">
            <w:pPr>
              <w:jc w:val="left"/>
              <w:rPr>
                <w:rFonts w:hint="eastAsia" w:ascii="宋体" w:hAnsi="宋体" w:eastAsia="宋体" w:cs="宋体"/>
                <w:i w:val="0"/>
                <w:color w:val="000000"/>
                <w:sz w:val="20"/>
                <w:szCs w:val="20"/>
                <w:u w:val="none"/>
              </w:rPr>
            </w:pP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1337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928FC94">
            <w:pPr>
              <w:jc w:val="right"/>
              <w:rPr>
                <w:rFonts w:hint="eastAsia" w:ascii="宋体" w:hAnsi="宋体" w:eastAsia="宋体" w:cs="宋体"/>
                <w:i w:val="0"/>
                <w:color w:val="000000"/>
                <w:sz w:val="20"/>
                <w:szCs w:val="20"/>
                <w:u w:val="none"/>
              </w:rPr>
            </w:pP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090252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39585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78C1A2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E8E185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792247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493933A">
        <w:tblPrEx>
          <w:shd w:val="clear" w:color="auto" w:fill="auto"/>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94E7114">
            <w:pPr>
              <w:jc w:val="left"/>
              <w:rPr>
                <w:rFonts w:hint="eastAsia" w:ascii="宋体" w:hAnsi="宋体" w:eastAsia="宋体" w:cs="宋体"/>
                <w:i w:val="0"/>
                <w:color w:val="000000"/>
                <w:sz w:val="20"/>
                <w:szCs w:val="20"/>
                <w:u w:val="none"/>
              </w:rPr>
            </w:pP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5F915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C2B6904">
            <w:pPr>
              <w:jc w:val="right"/>
              <w:rPr>
                <w:rFonts w:hint="eastAsia" w:ascii="宋体" w:hAnsi="宋体" w:eastAsia="宋体" w:cs="宋体"/>
                <w:i w:val="0"/>
                <w:color w:val="000000"/>
                <w:sz w:val="20"/>
                <w:szCs w:val="20"/>
                <w:u w:val="none"/>
              </w:rPr>
            </w:pP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ED3C6E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8CEDE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615710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7C262C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858176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4A061F1">
        <w:tblPrEx>
          <w:shd w:val="clear" w:color="auto" w:fill="auto"/>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CF0928D">
            <w:pPr>
              <w:jc w:val="left"/>
              <w:rPr>
                <w:rFonts w:hint="eastAsia" w:ascii="宋体" w:hAnsi="宋体" w:eastAsia="宋体" w:cs="宋体"/>
                <w:i w:val="0"/>
                <w:color w:val="000000"/>
                <w:sz w:val="20"/>
                <w:szCs w:val="20"/>
                <w:u w:val="none"/>
              </w:rPr>
            </w:pP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482E5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BBC15E5">
            <w:pPr>
              <w:jc w:val="right"/>
              <w:rPr>
                <w:rFonts w:hint="eastAsia" w:ascii="宋体" w:hAnsi="宋体" w:eastAsia="宋体" w:cs="宋体"/>
                <w:i w:val="0"/>
                <w:color w:val="000000"/>
                <w:sz w:val="20"/>
                <w:szCs w:val="20"/>
                <w:u w:val="none"/>
              </w:rPr>
            </w:pP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EB0005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844D6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A03B3A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62C55B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643924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C954FD7">
        <w:tblPrEx>
          <w:shd w:val="clear" w:color="auto" w:fill="auto"/>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C45EE68">
            <w:pPr>
              <w:jc w:val="left"/>
              <w:rPr>
                <w:rFonts w:hint="eastAsia" w:ascii="宋体" w:hAnsi="宋体" w:eastAsia="宋体" w:cs="宋体"/>
                <w:i w:val="0"/>
                <w:color w:val="000000"/>
                <w:sz w:val="20"/>
                <w:szCs w:val="20"/>
                <w:u w:val="none"/>
              </w:rPr>
            </w:pP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2A96B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95C9CB9">
            <w:pPr>
              <w:jc w:val="right"/>
              <w:rPr>
                <w:rFonts w:hint="eastAsia" w:ascii="宋体" w:hAnsi="宋体" w:eastAsia="宋体" w:cs="宋体"/>
                <w:i w:val="0"/>
                <w:color w:val="000000"/>
                <w:sz w:val="20"/>
                <w:szCs w:val="20"/>
                <w:u w:val="none"/>
              </w:rPr>
            </w:pP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110DB2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0158D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497C27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9F393B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6F1CBA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69C11B8">
        <w:tblPrEx>
          <w:shd w:val="clear" w:color="auto" w:fill="auto"/>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D89ABBC">
            <w:pPr>
              <w:jc w:val="left"/>
              <w:rPr>
                <w:rFonts w:hint="eastAsia" w:ascii="宋体" w:hAnsi="宋体" w:eastAsia="宋体" w:cs="宋体"/>
                <w:i w:val="0"/>
                <w:color w:val="000000"/>
                <w:sz w:val="20"/>
                <w:szCs w:val="20"/>
                <w:u w:val="none"/>
              </w:rPr>
            </w:pP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650DB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7125179">
            <w:pPr>
              <w:jc w:val="right"/>
              <w:rPr>
                <w:rFonts w:hint="eastAsia" w:ascii="宋体" w:hAnsi="宋体" w:eastAsia="宋体" w:cs="宋体"/>
                <w:i w:val="0"/>
                <w:color w:val="000000"/>
                <w:sz w:val="20"/>
                <w:szCs w:val="20"/>
                <w:u w:val="none"/>
              </w:rPr>
            </w:pP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EE5B2E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13966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7B5804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5A70E8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161513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C27D58B">
        <w:tblPrEx>
          <w:shd w:val="clear" w:color="auto" w:fill="auto"/>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BFB1C05">
            <w:pPr>
              <w:jc w:val="left"/>
              <w:rPr>
                <w:rFonts w:hint="eastAsia" w:ascii="宋体" w:hAnsi="宋体" w:eastAsia="宋体" w:cs="宋体"/>
                <w:i w:val="0"/>
                <w:color w:val="000000"/>
                <w:sz w:val="20"/>
                <w:szCs w:val="20"/>
                <w:u w:val="none"/>
              </w:rPr>
            </w:pP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725E4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871B709">
            <w:pPr>
              <w:jc w:val="right"/>
              <w:rPr>
                <w:rFonts w:hint="eastAsia" w:ascii="宋体" w:hAnsi="宋体" w:eastAsia="宋体" w:cs="宋体"/>
                <w:i w:val="0"/>
                <w:color w:val="000000"/>
                <w:sz w:val="20"/>
                <w:szCs w:val="20"/>
                <w:u w:val="none"/>
              </w:rPr>
            </w:pP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2ABD5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7400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715341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A67B96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6DA7F9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D9B6764">
        <w:tblPrEx>
          <w:shd w:val="clear" w:color="auto" w:fill="auto"/>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7D7D0B2">
            <w:pPr>
              <w:jc w:val="left"/>
              <w:rPr>
                <w:rFonts w:hint="eastAsia" w:ascii="宋体" w:hAnsi="宋体" w:eastAsia="宋体" w:cs="宋体"/>
                <w:i w:val="0"/>
                <w:color w:val="000000"/>
                <w:sz w:val="20"/>
                <w:szCs w:val="20"/>
                <w:u w:val="none"/>
              </w:rPr>
            </w:pP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3CA7E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50D0C39">
            <w:pPr>
              <w:jc w:val="right"/>
              <w:rPr>
                <w:rFonts w:hint="eastAsia" w:ascii="宋体" w:hAnsi="宋体" w:eastAsia="宋体" w:cs="宋体"/>
                <w:i w:val="0"/>
                <w:color w:val="000000"/>
                <w:sz w:val="20"/>
                <w:szCs w:val="20"/>
                <w:u w:val="none"/>
              </w:rPr>
            </w:pP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D9712B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1B95D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BD43B5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06B2F3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FC1CD6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18E0656">
        <w:tblPrEx>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075DEA2">
            <w:pPr>
              <w:jc w:val="left"/>
              <w:rPr>
                <w:rFonts w:hint="eastAsia" w:ascii="宋体" w:hAnsi="宋体" w:eastAsia="宋体" w:cs="宋体"/>
                <w:i w:val="0"/>
                <w:color w:val="000000"/>
                <w:sz w:val="20"/>
                <w:szCs w:val="20"/>
                <w:u w:val="none"/>
              </w:rPr>
            </w:pP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BD887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DBEF6F2">
            <w:pPr>
              <w:jc w:val="right"/>
              <w:rPr>
                <w:rFonts w:hint="eastAsia" w:ascii="宋体" w:hAnsi="宋体" w:eastAsia="宋体" w:cs="宋体"/>
                <w:i w:val="0"/>
                <w:color w:val="000000"/>
                <w:sz w:val="20"/>
                <w:szCs w:val="20"/>
                <w:u w:val="none"/>
              </w:rPr>
            </w:pP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6DB1AE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16AE2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710BDC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2096E8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E35832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26CA125">
        <w:tblPrEx>
          <w:shd w:val="clear" w:color="auto" w:fill="auto"/>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4338DCF">
            <w:pPr>
              <w:jc w:val="left"/>
              <w:rPr>
                <w:rFonts w:hint="eastAsia" w:ascii="宋体" w:hAnsi="宋体" w:eastAsia="宋体" w:cs="宋体"/>
                <w:i w:val="0"/>
                <w:color w:val="000000"/>
                <w:sz w:val="20"/>
                <w:szCs w:val="20"/>
                <w:u w:val="none"/>
              </w:rPr>
            </w:pP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43C68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AC5119E">
            <w:pPr>
              <w:jc w:val="right"/>
              <w:rPr>
                <w:rFonts w:hint="eastAsia" w:ascii="宋体" w:hAnsi="宋体" w:eastAsia="宋体" w:cs="宋体"/>
                <w:i w:val="0"/>
                <w:color w:val="000000"/>
                <w:sz w:val="20"/>
                <w:szCs w:val="20"/>
                <w:u w:val="none"/>
              </w:rPr>
            </w:pP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BEA69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D01DC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7F365E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1F4441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803C40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7DEAD6C">
        <w:tblPrEx>
          <w:shd w:val="clear" w:color="auto" w:fill="auto"/>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12692E7">
            <w:pPr>
              <w:jc w:val="left"/>
              <w:rPr>
                <w:rFonts w:hint="eastAsia" w:ascii="宋体" w:hAnsi="宋体" w:eastAsia="宋体" w:cs="宋体"/>
                <w:i w:val="0"/>
                <w:color w:val="000000"/>
                <w:sz w:val="20"/>
                <w:szCs w:val="20"/>
                <w:u w:val="none"/>
              </w:rPr>
            </w:pP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55409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97399BC">
            <w:pPr>
              <w:jc w:val="right"/>
              <w:rPr>
                <w:rFonts w:hint="eastAsia" w:ascii="宋体" w:hAnsi="宋体" w:eastAsia="宋体" w:cs="宋体"/>
                <w:i w:val="0"/>
                <w:color w:val="000000"/>
                <w:sz w:val="20"/>
                <w:szCs w:val="20"/>
                <w:u w:val="none"/>
              </w:rPr>
            </w:pP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08C39E8">
            <w:pPr>
              <w:jc w:val="left"/>
              <w:rPr>
                <w:rFonts w:hint="eastAsia" w:ascii="宋体" w:hAnsi="宋体" w:eastAsia="宋体" w:cs="宋体"/>
                <w:i w:val="0"/>
                <w:color w:val="000000"/>
                <w:sz w:val="20"/>
                <w:szCs w:val="20"/>
                <w:u w:val="none"/>
              </w:rPr>
            </w:pP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B1993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2B6EBA4">
            <w:pPr>
              <w:jc w:val="right"/>
              <w:rPr>
                <w:rFonts w:hint="eastAsia" w:ascii="宋体" w:hAnsi="宋体" w:eastAsia="宋体" w:cs="宋体"/>
                <w:i w:val="0"/>
                <w:color w:val="000000"/>
                <w:sz w:val="20"/>
                <w:szCs w:val="20"/>
                <w:u w:val="none"/>
              </w:rPr>
            </w:pP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2B631E1">
            <w:pPr>
              <w:jc w:val="right"/>
              <w:rPr>
                <w:rFonts w:hint="eastAsia" w:ascii="宋体" w:hAnsi="宋体" w:eastAsia="宋体" w:cs="宋体"/>
                <w:i w:val="0"/>
                <w:color w:val="000000"/>
                <w:sz w:val="20"/>
                <w:szCs w:val="20"/>
                <w:u w:val="none"/>
              </w:rPr>
            </w:pP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CCF6545">
            <w:pPr>
              <w:jc w:val="right"/>
              <w:rPr>
                <w:rFonts w:hint="eastAsia" w:ascii="宋体" w:hAnsi="宋体" w:eastAsia="宋体" w:cs="宋体"/>
                <w:i w:val="0"/>
                <w:color w:val="000000"/>
                <w:sz w:val="20"/>
                <w:szCs w:val="20"/>
                <w:u w:val="none"/>
              </w:rPr>
            </w:pPr>
          </w:p>
        </w:tc>
      </w:tr>
      <w:tr w14:paraId="63AA2B11">
        <w:tblPrEx>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C523E5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067AA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8F4590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396,862.77</w:t>
            </w: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3B5AED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FEB6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7F9609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396,862.77</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267A26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396,862.77</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AFF3CE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CCF0CAF">
        <w:tblPrEx>
          <w:shd w:val="clear" w:color="auto" w:fill="auto"/>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90C969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F8960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55D0C4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3C9010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28096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E023B4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EB2ED1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295A52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331F19F">
        <w:tblPrEx>
          <w:shd w:val="clear" w:color="auto" w:fill="auto"/>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C0504E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70CBC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016A25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E1EB6AB">
            <w:pPr>
              <w:jc w:val="left"/>
              <w:rPr>
                <w:rFonts w:hint="eastAsia" w:ascii="宋体" w:hAnsi="宋体" w:eastAsia="宋体" w:cs="宋体"/>
                <w:i w:val="0"/>
                <w:color w:val="000000"/>
                <w:sz w:val="20"/>
                <w:szCs w:val="20"/>
                <w:u w:val="none"/>
              </w:rPr>
            </w:pP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B1665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51B4F49">
            <w:pPr>
              <w:jc w:val="right"/>
              <w:rPr>
                <w:rFonts w:hint="eastAsia" w:ascii="宋体" w:hAnsi="宋体" w:eastAsia="宋体" w:cs="宋体"/>
                <w:i w:val="0"/>
                <w:color w:val="000000"/>
                <w:sz w:val="20"/>
                <w:szCs w:val="20"/>
                <w:u w:val="none"/>
              </w:rPr>
            </w:pP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85358D6">
            <w:pPr>
              <w:jc w:val="right"/>
              <w:rPr>
                <w:rFonts w:hint="eastAsia" w:ascii="宋体" w:hAnsi="宋体" w:eastAsia="宋体" w:cs="宋体"/>
                <w:i w:val="0"/>
                <w:color w:val="000000"/>
                <w:sz w:val="20"/>
                <w:szCs w:val="20"/>
                <w:u w:val="none"/>
              </w:rPr>
            </w:pP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B8E1E04">
            <w:pPr>
              <w:jc w:val="right"/>
              <w:rPr>
                <w:rFonts w:hint="eastAsia" w:ascii="宋体" w:hAnsi="宋体" w:eastAsia="宋体" w:cs="宋体"/>
                <w:i w:val="0"/>
                <w:color w:val="000000"/>
                <w:sz w:val="20"/>
                <w:szCs w:val="20"/>
                <w:u w:val="none"/>
              </w:rPr>
            </w:pPr>
          </w:p>
        </w:tc>
      </w:tr>
      <w:tr w14:paraId="0A3BCC0B">
        <w:tblPrEx>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27CBFB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B01B0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2E3B48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173F488">
            <w:pPr>
              <w:jc w:val="left"/>
              <w:rPr>
                <w:rFonts w:hint="eastAsia" w:ascii="宋体" w:hAnsi="宋体" w:eastAsia="宋体" w:cs="宋体"/>
                <w:i w:val="0"/>
                <w:color w:val="000000"/>
                <w:sz w:val="20"/>
                <w:szCs w:val="20"/>
                <w:u w:val="none"/>
              </w:rPr>
            </w:pP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E4647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A4D28C3">
            <w:pPr>
              <w:jc w:val="right"/>
              <w:rPr>
                <w:rFonts w:hint="eastAsia" w:ascii="宋体" w:hAnsi="宋体" w:eastAsia="宋体" w:cs="宋体"/>
                <w:i w:val="0"/>
                <w:color w:val="000000"/>
                <w:sz w:val="20"/>
                <w:szCs w:val="20"/>
                <w:u w:val="none"/>
              </w:rPr>
            </w:pP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C93A673">
            <w:pPr>
              <w:jc w:val="right"/>
              <w:rPr>
                <w:rFonts w:hint="eastAsia" w:ascii="宋体" w:hAnsi="宋体" w:eastAsia="宋体" w:cs="宋体"/>
                <w:i w:val="0"/>
                <w:color w:val="000000"/>
                <w:sz w:val="20"/>
                <w:szCs w:val="20"/>
                <w:u w:val="none"/>
              </w:rPr>
            </w:pP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F035EA8">
            <w:pPr>
              <w:jc w:val="right"/>
              <w:rPr>
                <w:rFonts w:hint="eastAsia" w:ascii="宋体" w:hAnsi="宋体" w:eastAsia="宋体" w:cs="宋体"/>
                <w:i w:val="0"/>
                <w:color w:val="000000"/>
                <w:sz w:val="20"/>
                <w:szCs w:val="20"/>
                <w:u w:val="none"/>
              </w:rPr>
            </w:pPr>
          </w:p>
        </w:tc>
      </w:tr>
      <w:tr w14:paraId="764F86DE">
        <w:tblPrEx>
          <w:shd w:val="clear" w:color="auto" w:fill="auto"/>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9492725">
            <w:pPr>
              <w:jc w:val="left"/>
              <w:rPr>
                <w:rFonts w:hint="eastAsia" w:ascii="宋体" w:hAnsi="宋体" w:eastAsia="宋体" w:cs="宋体"/>
                <w:i w:val="0"/>
                <w:color w:val="000000"/>
                <w:sz w:val="20"/>
                <w:szCs w:val="20"/>
                <w:u w:val="none"/>
              </w:rPr>
            </w:pP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023D5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395F11A">
            <w:pPr>
              <w:jc w:val="right"/>
              <w:rPr>
                <w:rFonts w:hint="eastAsia" w:ascii="宋体" w:hAnsi="宋体" w:eastAsia="宋体" w:cs="宋体"/>
                <w:i w:val="0"/>
                <w:color w:val="000000"/>
                <w:sz w:val="20"/>
                <w:szCs w:val="20"/>
                <w:u w:val="none"/>
              </w:rPr>
            </w:pP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9783C49">
            <w:pPr>
              <w:jc w:val="left"/>
              <w:rPr>
                <w:rFonts w:hint="eastAsia" w:ascii="宋体" w:hAnsi="宋体" w:eastAsia="宋体" w:cs="宋体"/>
                <w:i w:val="0"/>
                <w:color w:val="000000"/>
                <w:sz w:val="20"/>
                <w:szCs w:val="20"/>
                <w:u w:val="none"/>
              </w:rPr>
            </w:pP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1228B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06FF684">
            <w:pPr>
              <w:jc w:val="right"/>
              <w:rPr>
                <w:rFonts w:hint="eastAsia" w:ascii="宋体" w:hAnsi="宋体" w:eastAsia="宋体" w:cs="宋体"/>
                <w:i w:val="0"/>
                <w:color w:val="000000"/>
                <w:sz w:val="20"/>
                <w:szCs w:val="20"/>
                <w:u w:val="none"/>
              </w:rPr>
            </w:pP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7AC9C53">
            <w:pPr>
              <w:jc w:val="right"/>
              <w:rPr>
                <w:rFonts w:hint="eastAsia" w:ascii="宋体" w:hAnsi="宋体" w:eastAsia="宋体" w:cs="宋体"/>
                <w:i w:val="0"/>
                <w:color w:val="000000"/>
                <w:sz w:val="20"/>
                <w:szCs w:val="20"/>
                <w:u w:val="none"/>
              </w:rPr>
            </w:pP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22C7E81">
            <w:pPr>
              <w:jc w:val="right"/>
              <w:rPr>
                <w:rFonts w:hint="eastAsia" w:ascii="宋体" w:hAnsi="宋体" w:eastAsia="宋体" w:cs="宋体"/>
                <w:i w:val="0"/>
                <w:color w:val="000000"/>
                <w:sz w:val="20"/>
                <w:szCs w:val="20"/>
                <w:u w:val="none"/>
              </w:rPr>
            </w:pPr>
          </w:p>
        </w:tc>
      </w:tr>
      <w:tr w14:paraId="65C3E1BF">
        <w:tblPrEx>
          <w:shd w:val="clear" w:color="auto" w:fill="auto"/>
          <w:tblCellMar>
            <w:top w:w="0" w:type="dxa"/>
            <w:left w:w="0" w:type="dxa"/>
            <w:bottom w:w="0" w:type="dxa"/>
            <w:right w:w="0" w:type="dxa"/>
          </w:tblCellMar>
        </w:tblPrEx>
        <w:trPr>
          <w:trHeight w:val="300" w:hRule="atLeast"/>
          <w:jc w:val="center"/>
        </w:trPr>
        <w:tc>
          <w:tcPr>
            <w:tcW w:w="271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2C70D8E">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62AF0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77699F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396,862.77</w:t>
            </w:r>
          </w:p>
        </w:tc>
        <w:tc>
          <w:tcPr>
            <w:tcW w:w="272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941E810">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75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17CB4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1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163A87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396,862.77</w:t>
            </w:r>
          </w:p>
        </w:tc>
        <w:tc>
          <w:tcPr>
            <w:tcW w:w="207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D4CFBE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396,862.77</w:t>
            </w:r>
          </w:p>
        </w:tc>
        <w:tc>
          <w:tcPr>
            <w:tcW w:w="242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A37706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5DE68E3">
        <w:tblPrEx>
          <w:shd w:val="clear" w:color="auto" w:fill="auto"/>
          <w:tblCellMar>
            <w:top w:w="0" w:type="dxa"/>
            <w:left w:w="0" w:type="dxa"/>
            <w:bottom w:w="0" w:type="dxa"/>
            <w:right w:w="0" w:type="dxa"/>
          </w:tblCellMar>
        </w:tblPrEx>
        <w:trPr>
          <w:trHeight w:val="300" w:hRule="atLeast"/>
          <w:jc w:val="center"/>
        </w:trPr>
        <w:tc>
          <w:tcPr>
            <w:tcW w:w="13432" w:type="dxa"/>
            <w:gridSpan w:val="8"/>
            <w:tcBorders>
              <w:top w:val="nil"/>
              <w:left w:val="nil"/>
              <w:bottom w:val="nil"/>
              <w:right w:val="nil"/>
            </w:tcBorders>
            <w:shd w:val="clear" w:color="auto" w:fill="FFFFFF"/>
            <w:noWrap/>
            <w:tcMar>
              <w:top w:w="15" w:type="dxa"/>
              <w:left w:w="15" w:type="dxa"/>
              <w:right w:w="15" w:type="dxa"/>
            </w:tcMar>
            <w:vAlign w:val="center"/>
          </w:tcPr>
          <w:p w14:paraId="31EAE2A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注：本表反映部门本年度一般公共预算财政拨款和政府性基金预算财政拨款的总收支和年末结转结余情况。</w:t>
            </w:r>
          </w:p>
        </w:tc>
      </w:tr>
    </w:tbl>
    <w:p w14:paraId="5F8CD1B5">
      <w:pPr>
        <w:widowControl/>
        <w:jc w:val="left"/>
        <w:rPr>
          <w:rFonts w:ascii="宋体" w:hAnsi="宋体" w:eastAsia="宋体" w:cs="宋体"/>
          <w:kern w:val="0"/>
          <w:sz w:val="24"/>
        </w:rPr>
      </w:pPr>
    </w:p>
    <w:tbl>
      <w:tblPr>
        <w:tblStyle w:val="9"/>
        <w:tblW w:w="13323" w:type="dxa"/>
        <w:jc w:val="center"/>
        <w:shd w:val="clear" w:color="auto" w:fill="auto"/>
        <w:tblLayout w:type="fixed"/>
        <w:tblCellMar>
          <w:top w:w="0" w:type="dxa"/>
          <w:left w:w="0" w:type="dxa"/>
          <w:bottom w:w="0" w:type="dxa"/>
          <w:right w:w="0" w:type="dxa"/>
        </w:tblCellMar>
      </w:tblPr>
      <w:tblGrid>
        <w:gridCol w:w="4430"/>
        <w:gridCol w:w="36"/>
        <w:gridCol w:w="36"/>
        <w:gridCol w:w="2230"/>
        <w:gridCol w:w="1519"/>
        <w:gridCol w:w="1519"/>
        <w:gridCol w:w="3553"/>
      </w:tblGrid>
      <w:tr w14:paraId="58C2D435">
        <w:tblPrEx>
          <w:tblCellMar>
            <w:top w:w="0" w:type="dxa"/>
            <w:left w:w="0" w:type="dxa"/>
            <w:bottom w:w="0" w:type="dxa"/>
            <w:right w:w="0" w:type="dxa"/>
          </w:tblCellMar>
        </w:tblPrEx>
        <w:trPr>
          <w:trHeight w:val="375" w:hRule="atLeast"/>
          <w:jc w:val="center"/>
        </w:trPr>
        <w:tc>
          <w:tcPr>
            <w:tcW w:w="13323" w:type="dxa"/>
            <w:gridSpan w:val="7"/>
            <w:vMerge w:val="restart"/>
            <w:tcBorders>
              <w:top w:val="nil"/>
              <w:left w:val="nil"/>
              <w:bottom w:val="nil"/>
              <w:right w:val="nil"/>
            </w:tcBorders>
            <w:shd w:val="clear" w:color="auto" w:fill="FFFFFF"/>
            <w:noWrap/>
            <w:tcMar>
              <w:top w:w="15" w:type="dxa"/>
              <w:left w:w="15" w:type="dxa"/>
              <w:right w:w="15" w:type="dxa"/>
            </w:tcMar>
            <w:vAlign w:val="center"/>
          </w:tcPr>
          <w:p w14:paraId="1E955F9A">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一般公共预算财政拨款支出决算表</w:t>
            </w:r>
          </w:p>
        </w:tc>
      </w:tr>
      <w:tr w14:paraId="556DC0BE">
        <w:tblPrEx>
          <w:shd w:val="clear" w:color="auto" w:fill="auto"/>
          <w:tblCellMar>
            <w:top w:w="0" w:type="dxa"/>
            <w:left w:w="0" w:type="dxa"/>
            <w:bottom w:w="0" w:type="dxa"/>
            <w:right w:w="0" w:type="dxa"/>
          </w:tblCellMar>
        </w:tblPrEx>
        <w:trPr>
          <w:trHeight w:val="300" w:hRule="atLeast"/>
          <w:jc w:val="center"/>
        </w:trPr>
        <w:tc>
          <w:tcPr>
            <w:tcW w:w="13323" w:type="dxa"/>
            <w:gridSpan w:val="7"/>
            <w:vMerge w:val="continue"/>
            <w:tcBorders>
              <w:top w:val="nil"/>
              <w:left w:val="nil"/>
              <w:bottom w:val="nil"/>
              <w:right w:val="nil"/>
            </w:tcBorders>
            <w:shd w:val="clear" w:color="auto" w:fill="FFFFFF"/>
            <w:noWrap/>
            <w:tcMar>
              <w:top w:w="15" w:type="dxa"/>
              <w:left w:w="15" w:type="dxa"/>
              <w:right w:w="15" w:type="dxa"/>
            </w:tcMar>
            <w:vAlign w:val="center"/>
          </w:tcPr>
          <w:p w14:paraId="397B6E4A">
            <w:pPr>
              <w:jc w:val="center"/>
              <w:rPr>
                <w:rFonts w:hint="eastAsia" w:ascii="黑体" w:hAnsi="宋体" w:eastAsia="黑体" w:cs="黑体"/>
                <w:i w:val="0"/>
                <w:color w:val="000000"/>
                <w:sz w:val="30"/>
                <w:szCs w:val="30"/>
                <w:u w:val="none"/>
              </w:rPr>
            </w:pPr>
          </w:p>
        </w:tc>
      </w:tr>
      <w:tr w14:paraId="2750DBFE">
        <w:tblPrEx>
          <w:shd w:val="clear" w:color="auto" w:fill="auto"/>
          <w:tblCellMar>
            <w:top w:w="0" w:type="dxa"/>
            <w:left w:w="0" w:type="dxa"/>
            <w:bottom w:w="0" w:type="dxa"/>
            <w:right w:w="0" w:type="dxa"/>
          </w:tblCellMar>
        </w:tblPrEx>
        <w:trPr>
          <w:trHeight w:val="300" w:hRule="atLeast"/>
          <w:jc w:val="center"/>
        </w:trPr>
        <w:tc>
          <w:tcPr>
            <w:tcW w:w="4430" w:type="dxa"/>
            <w:tcBorders>
              <w:top w:val="nil"/>
              <w:left w:val="nil"/>
              <w:bottom w:val="nil"/>
              <w:right w:val="nil"/>
            </w:tcBorders>
            <w:shd w:val="clear" w:color="auto" w:fill="FFFFFF"/>
            <w:noWrap/>
            <w:tcMar>
              <w:top w:w="15" w:type="dxa"/>
              <w:left w:w="15" w:type="dxa"/>
              <w:right w:w="15" w:type="dxa"/>
            </w:tcMar>
            <w:vAlign w:val="center"/>
          </w:tcPr>
          <w:p w14:paraId="7C4D91E0">
            <w:pPr>
              <w:jc w:val="left"/>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FFFFFF"/>
            <w:noWrap/>
            <w:tcMar>
              <w:top w:w="15" w:type="dxa"/>
              <w:left w:w="15" w:type="dxa"/>
              <w:right w:w="15" w:type="dxa"/>
            </w:tcMar>
            <w:vAlign w:val="center"/>
          </w:tcPr>
          <w:p w14:paraId="7A252AFF">
            <w:pPr>
              <w:jc w:val="left"/>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FFFFFF"/>
            <w:noWrap/>
            <w:tcMar>
              <w:top w:w="15" w:type="dxa"/>
              <w:left w:w="15" w:type="dxa"/>
              <w:right w:w="15" w:type="dxa"/>
            </w:tcMar>
            <w:vAlign w:val="center"/>
          </w:tcPr>
          <w:p w14:paraId="3CCBB583">
            <w:pPr>
              <w:jc w:val="left"/>
              <w:rPr>
                <w:rFonts w:hint="eastAsia" w:ascii="宋体" w:hAnsi="宋体" w:eastAsia="宋体" w:cs="宋体"/>
                <w:i w:val="0"/>
                <w:color w:val="000000"/>
                <w:sz w:val="18"/>
                <w:szCs w:val="18"/>
                <w:u w:val="none"/>
              </w:rPr>
            </w:pPr>
          </w:p>
        </w:tc>
        <w:tc>
          <w:tcPr>
            <w:tcW w:w="2230" w:type="dxa"/>
            <w:tcBorders>
              <w:top w:val="nil"/>
              <w:left w:val="nil"/>
              <w:bottom w:val="nil"/>
              <w:right w:val="nil"/>
            </w:tcBorders>
            <w:shd w:val="clear" w:color="auto" w:fill="FFFFFF"/>
            <w:noWrap/>
            <w:tcMar>
              <w:top w:w="15" w:type="dxa"/>
              <w:left w:w="15" w:type="dxa"/>
              <w:right w:w="15" w:type="dxa"/>
            </w:tcMar>
            <w:vAlign w:val="center"/>
          </w:tcPr>
          <w:p w14:paraId="21BECA7E">
            <w:pPr>
              <w:jc w:val="left"/>
              <w:rPr>
                <w:rFonts w:hint="eastAsia" w:ascii="宋体" w:hAnsi="宋体" w:eastAsia="宋体" w:cs="宋体"/>
                <w:i w:val="0"/>
                <w:color w:val="000000"/>
                <w:sz w:val="18"/>
                <w:szCs w:val="18"/>
                <w:u w:val="none"/>
              </w:rPr>
            </w:pPr>
          </w:p>
        </w:tc>
        <w:tc>
          <w:tcPr>
            <w:tcW w:w="1519" w:type="dxa"/>
            <w:tcBorders>
              <w:top w:val="nil"/>
              <w:left w:val="nil"/>
              <w:bottom w:val="nil"/>
              <w:right w:val="nil"/>
            </w:tcBorders>
            <w:shd w:val="clear" w:color="auto" w:fill="FFFFFF"/>
            <w:noWrap/>
            <w:tcMar>
              <w:top w:w="15" w:type="dxa"/>
              <w:left w:w="15" w:type="dxa"/>
              <w:right w:w="15" w:type="dxa"/>
            </w:tcMar>
            <w:vAlign w:val="center"/>
          </w:tcPr>
          <w:p w14:paraId="3C944278">
            <w:pPr>
              <w:jc w:val="left"/>
              <w:rPr>
                <w:rFonts w:hint="eastAsia" w:ascii="宋体" w:hAnsi="宋体" w:eastAsia="宋体" w:cs="宋体"/>
                <w:i w:val="0"/>
                <w:color w:val="000000"/>
                <w:sz w:val="18"/>
                <w:szCs w:val="18"/>
                <w:u w:val="none"/>
              </w:rPr>
            </w:pPr>
          </w:p>
        </w:tc>
        <w:tc>
          <w:tcPr>
            <w:tcW w:w="1519" w:type="dxa"/>
            <w:tcBorders>
              <w:top w:val="nil"/>
              <w:left w:val="nil"/>
              <w:bottom w:val="nil"/>
              <w:right w:val="nil"/>
            </w:tcBorders>
            <w:shd w:val="clear" w:color="auto" w:fill="FFFFFF"/>
            <w:noWrap/>
            <w:tcMar>
              <w:top w:w="15" w:type="dxa"/>
              <w:left w:w="15" w:type="dxa"/>
              <w:right w:w="15" w:type="dxa"/>
            </w:tcMar>
            <w:vAlign w:val="center"/>
          </w:tcPr>
          <w:p w14:paraId="004F71F0">
            <w:pPr>
              <w:jc w:val="left"/>
              <w:rPr>
                <w:rFonts w:hint="eastAsia" w:ascii="宋体" w:hAnsi="宋体" w:eastAsia="宋体" w:cs="宋体"/>
                <w:i w:val="0"/>
                <w:color w:val="000000"/>
                <w:sz w:val="18"/>
                <w:szCs w:val="18"/>
                <w:u w:val="none"/>
              </w:rPr>
            </w:pPr>
          </w:p>
        </w:tc>
        <w:tc>
          <w:tcPr>
            <w:tcW w:w="3553" w:type="dxa"/>
            <w:tcBorders>
              <w:top w:val="nil"/>
              <w:left w:val="nil"/>
              <w:bottom w:val="nil"/>
              <w:right w:val="nil"/>
            </w:tcBorders>
            <w:shd w:val="clear" w:color="auto" w:fill="FFFFFF"/>
            <w:noWrap/>
            <w:tcMar>
              <w:top w:w="15" w:type="dxa"/>
              <w:left w:w="15" w:type="dxa"/>
              <w:right w:w="15" w:type="dxa"/>
            </w:tcMar>
            <w:vAlign w:val="center"/>
          </w:tcPr>
          <w:p w14:paraId="25899C2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公开05表</w:t>
            </w:r>
          </w:p>
        </w:tc>
      </w:tr>
      <w:tr w14:paraId="7270DB1F">
        <w:tblPrEx>
          <w:shd w:val="clear" w:color="auto" w:fill="auto"/>
          <w:tblCellMar>
            <w:top w:w="0" w:type="dxa"/>
            <w:left w:w="0" w:type="dxa"/>
            <w:bottom w:w="0" w:type="dxa"/>
            <w:right w:w="0" w:type="dxa"/>
          </w:tblCellMar>
        </w:tblPrEx>
        <w:trPr>
          <w:trHeight w:val="300" w:hRule="atLeast"/>
          <w:jc w:val="center"/>
        </w:trPr>
        <w:tc>
          <w:tcPr>
            <w:tcW w:w="4430" w:type="dxa"/>
            <w:tcBorders>
              <w:top w:val="nil"/>
              <w:left w:val="nil"/>
              <w:bottom w:val="single" w:color="000000" w:sz="4" w:space="0"/>
              <w:right w:val="nil"/>
            </w:tcBorders>
            <w:shd w:val="clear" w:color="auto" w:fill="FFFFFF"/>
            <w:noWrap/>
            <w:tcMar>
              <w:top w:w="15" w:type="dxa"/>
              <w:left w:w="15" w:type="dxa"/>
              <w:right w:w="15" w:type="dxa"/>
            </w:tcMar>
            <w:vAlign w:val="center"/>
          </w:tcPr>
          <w:p w14:paraId="7F1E81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部门：黄石市黄石港区机构编制委员会办公室</w:t>
            </w:r>
          </w:p>
        </w:tc>
        <w:tc>
          <w:tcPr>
            <w:tcW w:w="36" w:type="dxa"/>
            <w:tcBorders>
              <w:top w:val="nil"/>
              <w:left w:val="nil"/>
              <w:bottom w:val="single" w:color="000000" w:sz="4" w:space="0"/>
              <w:right w:val="nil"/>
            </w:tcBorders>
            <w:shd w:val="clear" w:color="auto" w:fill="FFFFFF"/>
            <w:noWrap/>
            <w:tcMar>
              <w:top w:w="15" w:type="dxa"/>
              <w:left w:w="15" w:type="dxa"/>
              <w:right w:w="15" w:type="dxa"/>
            </w:tcMar>
            <w:vAlign w:val="center"/>
          </w:tcPr>
          <w:p w14:paraId="1A614C96">
            <w:pPr>
              <w:jc w:val="center"/>
              <w:rPr>
                <w:rFonts w:hint="eastAsia" w:ascii="宋体" w:hAnsi="宋体" w:eastAsia="宋体" w:cs="宋体"/>
                <w:i w:val="0"/>
                <w:color w:val="000000"/>
                <w:sz w:val="18"/>
                <w:szCs w:val="18"/>
                <w:u w:val="none"/>
              </w:rPr>
            </w:pPr>
          </w:p>
        </w:tc>
        <w:tc>
          <w:tcPr>
            <w:tcW w:w="36" w:type="dxa"/>
            <w:tcBorders>
              <w:top w:val="nil"/>
              <w:left w:val="nil"/>
              <w:bottom w:val="single" w:color="000000" w:sz="4" w:space="0"/>
              <w:right w:val="nil"/>
            </w:tcBorders>
            <w:shd w:val="clear" w:color="auto" w:fill="FFFFFF"/>
            <w:noWrap/>
            <w:tcMar>
              <w:top w:w="15" w:type="dxa"/>
              <w:left w:w="15" w:type="dxa"/>
              <w:right w:w="15" w:type="dxa"/>
            </w:tcMar>
            <w:vAlign w:val="center"/>
          </w:tcPr>
          <w:p w14:paraId="20642E72">
            <w:pPr>
              <w:jc w:val="center"/>
              <w:rPr>
                <w:rFonts w:hint="eastAsia" w:ascii="宋体" w:hAnsi="宋体" w:eastAsia="宋体" w:cs="宋体"/>
                <w:i w:val="0"/>
                <w:color w:val="000000"/>
                <w:sz w:val="18"/>
                <w:szCs w:val="18"/>
                <w:u w:val="none"/>
              </w:rPr>
            </w:pPr>
          </w:p>
        </w:tc>
        <w:tc>
          <w:tcPr>
            <w:tcW w:w="2230" w:type="dxa"/>
            <w:tcBorders>
              <w:top w:val="nil"/>
              <w:left w:val="nil"/>
              <w:bottom w:val="single" w:color="000000" w:sz="4" w:space="0"/>
              <w:right w:val="nil"/>
            </w:tcBorders>
            <w:shd w:val="clear" w:color="auto" w:fill="FFFFFF"/>
            <w:noWrap/>
            <w:tcMar>
              <w:top w:w="15" w:type="dxa"/>
              <w:left w:w="15" w:type="dxa"/>
              <w:right w:w="15" w:type="dxa"/>
            </w:tcMar>
            <w:vAlign w:val="center"/>
          </w:tcPr>
          <w:p w14:paraId="72BE26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519" w:type="dxa"/>
            <w:tcBorders>
              <w:top w:val="nil"/>
              <w:left w:val="nil"/>
              <w:bottom w:val="single" w:color="000000" w:sz="4" w:space="0"/>
              <w:right w:val="nil"/>
            </w:tcBorders>
            <w:shd w:val="clear" w:color="auto" w:fill="FFFFFF"/>
            <w:noWrap/>
            <w:tcMar>
              <w:top w:w="15" w:type="dxa"/>
              <w:left w:w="15" w:type="dxa"/>
              <w:right w:w="15" w:type="dxa"/>
            </w:tcMar>
            <w:vAlign w:val="center"/>
          </w:tcPr>
          <w:p w14:paraId="6E26844D">
            <w:pPr>
              <w:jc w:val="center"/>
              <w:rPr>
                <w:rFonts w:hint="eastAsia" w:ascii="宋体" w:hAnsi="宋体" w:eastAsia="宋体" w:cs="宋体"/>
                <w:i w:val="0"/>
                <w:color w:val="000000"/>
                <w:sz w:val="18"/>
                <w:szCs w:val="18"/>
                <w:u w:val="none"/>
              </w:rPr>
            </w:pPr>
          </w:p>
        </w:tc>
        <w:tc>
          <w:tcPr>
            <w:tcW w:w="1519" w:type="dxa"/>
            <w:tcBorders>
              <w:top w:val="nil"/>
              <w:left w:val="nil"/>
              <w:bottom w:val="single" w:color="000000" w:sz="4" w:space="0"/>
              <w:right w:val="nil"/>
            </w:tcBorders>
            <w:shd w:val="clear" w:color="auto" w:fill="FFFFFF"/>
            <w:noWrap/>
            <w:tcMar>
              <w:top w:w="15" w:type="dxa"/>
              <w:left w:w="15" w:type="dxa"/>
              <w:right w:w="15" w:type="dxa"/>
            </w:tcMar>
            <w:vAlign w:val="center"/>
          </w:tcPr>
          <w:p w14:paraId="32D67A32">
            <w:pPr>
              <w:jc w:val="center"/>
              <w:rPr>
                <w:rFonts w:hint="eastAsia" w:ascii="宋体" w:hAnsi="宋体" w:eastAsia="宋体" w:cs="宋体"/>
                <w:i w:val="0"/>
                <w:color w:val="000000"/>
                <w:sz w:val="18"/>
                <w:szCs w:val="18"/>
                <w:u w:val="none"/>
              </w:rPr>
            </w:pPr>
          </w:p>
        </w:tc>
        <w:tc>
          <w:tcPr>
            <w:tcW w:w="3553" w:type="dxa"/>
            <w:tcBorders>
              <w:top w:val="nil"/>
              <w:left w:val="nil"/>
              <w:bottom w:val="single" w:color="000000" w:sz="4" w:space="0"/>
              <w:right w:val="nil"/>
            </w:tcBorders>
            <w:shd w:val="clear" w:color="auto" w:fill="FFFFFF"/>
            <w:noWrap/>
            <w:tcMar>
              <w:top w:w="15" w:type="dxa"/>
              <w:left w:w="15" w:type="dxa"/>
              <w:right w:w="15" w:type="dxa"/>
            </w:tcMar>
            <w:vAlign w:val="center"/>
          </w:tcPr>
          <w:p w14:paraId="606D3A6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539F1CB5">
        <w:tblPrEx>
          <w:shd w:val="clear" w:color="auto" w:fill="auto"/>
          <w:tblCellMar>
            <w:top w:w="0" w:type="dxa"/>
            <w:left w:w="0" w:type="dxa"/>
            <w:bottom w:w="0" w:type="dxa"/>
            <w:right w:w="0" w:type="dxa"/>
          </w:tblCellMar>
        </w:tblPrEx>
        <w:trPr>
          <w:trHeight w:val="300" w:hRule="atLeast"/>
          <w:jc w:val="center"/>
        </w:trPr>
        <w:tc>
          <w:tcPr>
            <w:tcW w:w="6732"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98302E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6591"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C71E8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14:paraId="498A6B21">
        <w:tblPrEx>
          <w:shd w:val="clear" w:color="auto" w:fill="auto"/>
          <w:tblCellMar>
            <w:top w:w="0" w:type="dxa"/>
            <w:left w:w="0" w:type="dxa"/>
            <w:bottom w:w="0" w:type="dxa"/>
            <w:right w:w="0" w:type="dxa"/>
          </w:tblCellMar>
        </w:tblPrEx>
        <w:trPr>
          <w:trHeight w:val="300" w:hRule="atLeast"/>
          <w:jc w:val="center"/>
        </w:trPr>
        <w:tc>
          <w:tcPr>
            <w:tcW w:w="4502"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BBD81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2230"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DCD47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51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5C6C3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51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7B452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355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33D76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14:paraId="4360595E">
        <w:tblPrEx>
          <w:shd w:val="clear" w:color="auto" w:fill="auto"/>
          <w:tblCellMar>
            <w:top w:w="0" w:type="dxa"/>
            <w:left w:w="0" w:type="dxa"/>
            <w:bottom w:w="0" w:type="dxa"/>
            <w:right w:w="0" w:type="dxa"/>
          </w:tblCellMar>
        </w:tblPrEx>
        <w:trPr>
          <w:trHeight w:val="270" w:hRule="atLeast"/>
          <w:jc w:val="center"/>
        </w:trPr>
        <w:tc>
          <w:tcPr>
            <w:tcW w:w="4502"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7DA1B79">
            <w:pPr>
              <w:jc w:val="center"/>
              <w:rPr>
                <w:rFonts w:hint="eastAsia" w:ascii="宋体" w:hAnsi="宋体" w:eastAsia="宋体" w:cs="宋体"/>
                <w:i w:val="0"/>
                <w:color w:val="000000"/>
                <w:sz w:val="20"/>
                <w:szCs w:val="20"/>
                <w:u w:val="none"/>
              </w:rPr>
            </w:pPr>
          </w:p>
        </w:tc>
        <w:tc>
          <w:tcPr>
            <w:tcW w:w="2230"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26D8D29">
            <w:pPr>
              <w:jc w:val="center"/>
              <w:rPr>
                <w:rFonts w:hint="eastAsia" w:ascii="宋体" w:hAnsi="宋体" w:eastAsia="宋体" w:cs="宋体"/>
                <w:i w:val="0"/>
                <w:color w:val="000000"/>
                <w:sz w:val="20"/>
                <w:szCs w:val="20"/>
                <w:u w:val="none"/>
              </w:rPr>
            </w:pPr>
          </w:p>
        </w:tc>
        <w:tc>
          <w:tcPr>
            <w:tcW w:w="151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56359FB">
            <w:pPr>
              <w:jc w:val="center"/>
              <w:rPr>
                <w:rFonts w:hint="eastAsia" w:ascii="宋体" w:hAnsi="宋体" w:eastAsia="宋体" w:cs="宋体"/>
                <w:i w:val="0"/>
                <w:color w:val="000000"/>
                <w:sz w:val="20"/>
                <w:szCs w:val="20"/>
                <w:u w:val="none"/>
              </w:rPr>
            </w:pPr>
          </w:p>
        </w:tc>
        <w:tc>
          <w:tcPr>
            <w:tcW w:w="151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17EDA29">
            <w:pPr>
              <w:jc w:val="center"/>
              <w:rPr>
                <w:rFonts w:hint="eastAsia" w:ascii="宋体" w:hAnsi="宋体" w:eastAsia="宋体" w:cs="宋体"/>
                <w:i w:val="0"/>
                <w:color w:val="000000"/>
                <w:sz w:val="20"/>
                <w:szCs w:val="20"/>
                <w:u w:val="none"/>
              </w:rPr>
            </w:pPr>
          </w:p>
        </w:tc>
        <w:tc>
          <w:tcPr>
            <w:tcW w:w="355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D28496D">
            <w:pPr>
              <w:jc w:val="center"/>
              <w:rPr>
                <w:rFonts w:hint="eastAsia" w:ascii="宋体" w:hAnsi="宋体" w:eastAsia="宋体" w:cs="宋体"/>
                <w:i w:val="0"/>
                <w:color w:val="000000"/>
                <w:sz w:val="20"/>
                <w:szCs w:val="20"/>
                <w:u w:val="none"/>
              </w:rPr>
            </w:pPr>
          </w:p>
        </w:tc>
      </w:tr>
      <w:tr w14:paraId="3DE4636A">
        <w:tblPrEx>
          <w:shd w:val="clear" w:color="auto" w:fill="auto"/>
          <w:tblCellMar>
            <w:top w:w="0" w:type="dxa"/>
            <w:left w:w="0" w:type="dxa"/>
            <w:bottom w:w="0" w:type="dxa"/>
            <w:right w:w="0" w:type="dxa"/>
          </w:tblCellMar>
        </w:tblPrEx>
        <w:trPr>
          <w:trHeight w:val="300" w:hRule="atLeast"/>
          <w:jc w:val="center"/>
        </w:trPr>
        <w:tc>
          <w:tcPr>
            <w:tcW w:w="4502"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AF4B93C">
            <w:pPr>
              <w:jc w:val="center"/>
              <w:rPr>
                <w:rFonts w:hint="eastAsia" w:ascii="宋体" w:hAnsi="宋体" w:eastAsia="宋体" w:cs="宋体"/>
                <w:i w:val="0"/>
                <w:color w:val="000000"/>
                <w:sz w:val="20"/>
                <w:szCs w:val="20"/>
                <w:u w:val="none"/>
              </w:rPr>
            </w:pPr>
          </w:p>
        </w:tc>
        <w:tc>
          <w:tcPr>
            <w:tcW w:w="2230"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1389741">
            <w:pPr>
              <w:jc w:val="center"/>
              <w:rPr>
                <w:rFonts w:hint="eastAsia" w:ascii="宋体" w:hAnsi="宋体" w:eastAsia="宋体" w:cs="宋体"/>
                <w:i w:val="0"/>
                <w:color w:val="000000"/>
                <w:sz w:val="20"/>
                <w:szCs w:val="20"/>
                <w:u w:val="none"/>
              </w:rPr>
            </w:pPr>
          </w:p>
        </w:tc>
        <w:tc>
          <w:tcPr>
            <w:tcW w:w="151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61BE441">
            <w:pPr>
              <w:jc w:val="center"/>
              <w:rPr>
                <w:rFonts w:hint="eastAsia" w:ascii="宋体" w:hAnsi="宋体" w:eastAsia="宋体" w:cs="宋体"/>
                <w:i w:val="0"/>
                <w:color w:val="000000"/>
                <w:sz w:val="20"/>
                <w:szCs w:val="20"/>
                <w:u w:val="none"/>
              </w:rPr>
            </w:pPr>
          </w:p>
        </w:tc>
        <w:tc>
          <w:tcPr>
            <w:tcW w:w="151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A26CDA9">
            <w:pPr>
              <w:jc w:val="center"/>
              <w:rPr>
                <w:rFonts w:hint="eastAsia" w:ascii="宋体" w:hAnsi="宋体" w:eastAsia="宋体" w:cs="宋体"/>
                <w:i w:val="0"/>
                <w:color w:val="000000"/>
                <w:sz w:val="20"/>
                <w:szCs w:val="20"/>
                <w:u w:val="none"/>
              </w:rPr>
            </w:pPr>
          </w:p>
        </w:tc>
        <w:tc>
          <w:tcPr>
            <w:tcW w:w="355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699C6BC">
            <w:pPr>
              <w:jc w:val="center"/>
              <w:rPr>
                <w:rFonts w:hint="eastAsia" w:ascii="宋体" w:hAnsi="宋体" w:eastAsia="宋体" w:cs="宋体"/>
                <w:i w:val="0"/>
                <w:color w:val="000000"/>
                <w:sz w:val="20"/>
                <w:szCs w:val="20"/>
                <w:u w:val="none"/>
              </w:rPr>
            </w:pPr>
          </w:p>
        </w:tc>
      </w:tr>
      <w:tr w14:paraId="380EA7CE">
        <w:tblPrEx>
          <w:shd w:val="clear" w:color="auto" w:fill="auto"/>
          <w:tblCellMar>
            <w:top w:w="0" w:type="dxa"/>
            <w:left w:w="0" w:type="dxa"/>
            <w:bottom w:w="0" w:type="dxa"/>
            <w:right w:w="0" w:type="dxa"/>
          </w:tblCellMar>
        </w:tblPrEx>
        <w:trPr>
          <w:trHeight w:val="300" w:hRule="atLeast"/>
          <w:jc w:val="center"/>
        </w:trPr>
        <w:tc>
          <w:tcPr>
            <w:tcW w:w="6732"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50622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5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F8A78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18D02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55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E52E0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14:paraId="774B3075">
        <w:tblPrEx>
          <w:shd w:val="clear" w:color="auto" w:fill="auto"/>
          <w:tblCellMar>
            <w:top w:w="0" w:type="dxa"/>
            <w:left w:w="0" w:type="dxa"/>
            <w:bottom w:w="0" w:type="dxa"/>
            <w:right w:w="0" w:type="dxa"/>
          </w:tblCellMar>
        </w:tblPrEx>
        <w:trPr>
          <w:trHeight w:val="300" w:hRule="atLeast"/>
          <w:jc w:val="center"/>
        </w:trPr>
        <w:tc>
          <w:tcPr>
            <w:tcW w:w="6732"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EFCABB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5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E45BC8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396,862.77</w:t>
            </w:r>
          </w:p>
        </w:tc>
        <w:tc>
          <w:tcPr>
            <w:tcW w:w="15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C7264A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396,862.77</w:t>
            </w:r>
          </w:p>
        </w:tc>
        <w:tc>
          <w:tcPr>
            <w:tcW w:w="35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D21BE1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6CAE1254">
        <w:tblPrEx>
          <w:shd w:val="clear" w:color="auto" w:fill="auto"/>
          <w:tblCellMar>
            <w:top w:w="0" w:type="dxa"/>
            <w:left w:w="0" w:type="dxa"/>
            <w:bottom w:w="0" w:type="dxa"/>
            <w:right w:w="0" w:type="dxa"/>
          </w:tblCellMar>
        </w:tblPrEx>
        <w:trPr>
          <w:trHeight w:val="300" w:hRule="atLeast"/>
          <w:jc w:val="center"/>
        </w:trPr>
        <w:tc>
          <w:tcPr>
            <w:tcW w:w="4502"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E0295D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22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34614A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15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A5564B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396,862.77</w:t>
            </w:r>
          </w:p>
        </w:tc>
        <w:tc>
          <w:tcPr>
            <w:tcW w:w="15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B351D1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396,862.77</w:t>
            </w:r>
          </w:p>
        </w:tc>
        <w:tc>
          <w:tcPr>
            <w:tcW w:w="355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9C7462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0A54B258">
        <w:tblPrEx>
          <w:tblCellMar>
            <w:top w:w="0" w:type="dxa"/>
            <w:left w:w="0" w:type="dxa"/>
            <w:bottom w:w="0" w:type="dxa"/>
            <w:right w:w="0" w:type="dxa"/>
          </w:tblCellMar>
        </w:tblPrEx>
        <w:trPr>
          <w:trHeight w:val="300" w:hRule="atLeast"/>
          <w:jc w:val="center"/>
        </w:trPr>
        <w:tc>
          <w:tcPr>
            <w:tcW w:w="4502"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E042D0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20110</w:t>
            </w:r>
          </w:p>
        </w:tc>
        <w:tc>
          <w:tcPr>
            <w:tcW w:w="22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F2E283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人力资源事务</w:t>
            </w:r>
          </w:p>
        </w:tc>
        <w:tc>
          <w:tcPr>
            <w:tcW w:w="15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FE0C30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396,862.77</w:t>
            </w:r>
          </w:p>
        </w:tc>
        <w:tc>
          <w:tcPr>
            <w:tcW w:w="15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F0E213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396,862.77</w:t>
            </w:r>
          </w:p>
        </w:tc>
        <w:tc>
          <w:tcPr>
            <w:tcW w:w="355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6F1643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15CEDCA4">
        <w:tblPrEx>
          <w:shd w:val="clear" w:color="auto" w:fill="auto"/>
          <w:tblCellMar>
            <w:top w:w="0" w:type="dxa"/>
            <w:left w:w="0" w:type="dxa"/>
            <w:bottom w:w="0" w:type="dxa"/>
            <w:right w:w="0" w:type="dxa"/>
          </w:tblCellMar>
        </w:tblPrEx>
        <w:trPr>
          <w:trHeight w:val="300" w:hRule="atLeast"/>
          <w:jc w:val="center"/>
        </w:trPr>
        <w:tc>
          <w:tcPr>
            <w:tcW w:w="45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991D2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2011001</w:t>
            </w:r>
          </w:p>
        </w:tc>
        <w:tc>
          <w:tcPr>
            <w:tcW w:w="2230"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168E934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5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9D7859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376,473.77</w:t>
            </w:r>
          </w:p>
        </w:tc>
        <w:tc>
          <w:tcPr>
            <w:tcW w:w="15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94DA5F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376,473.77</w:t>
            </w:r>
          </w:p>
        </w:tc>
        <w:tc>
          <w:tcPr>
            <w:tcW w:w="35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E25C2F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88D17A3">
        <w:tblPrEx>
          <w:shd w:val="clear" w:color="auto" w:fill="auto"/>
          <w:tblCellMar>
            <w:top w:w="0" w:type="dxa"/>
            <w:left w:w="0" w:type="dxa"/>
            <w:bottom w:w="0" w:type="dxa"/>
            <w:right w:w="0" w:type="dxa"/>
          </w:tblCellMar>
        </w:tblPrEx>
        <w:trPr>
          <w:trHeight w:val="300" w:hRule="atLeast"/>
          <w:jc w:val="center"/>
        </w:trPr>
        <w:tc>
          <w:tcPr>
            <w:tcW w:w="450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16693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2011099</w:t>
            </w:r>
          </w:p>
        </w:tc>
        <w:tc>
          <w:tcPr>
            <w:tcW w:w="2230"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278362E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其他人力资源事务支出</w:t>
            </w:r>
          </w:p>
        </w:tc>
        <w:tc>
          <w:tcPr>
            <w:tcW w:w="15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A140D4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20,389.00</w:t>
            </w:r>
          </w:p>
        </w:tc>
        <w:tc>
          <w:tcPr>
            <w:tcW w:w="15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7B58CC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20,389.00</w:t>
            </w:r>
          </w:p>
        </w:tc>
        <w:tc>
          <w:tcPr>
            <w:tcW w:w="35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E556EF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FF5244A">
        <w:tblPrEx>
          <w:shd w:val="clear" w:color="auto" w:fill="auto"/>
          <w:tblCellMar>
            <w:top w:w="0" w:type="dxa"/>
            <w:left w:w="0" w:type="dxa"/>
            <w:bottom w:w="0" w:type="dxa"/>
            <w:right w:w="0" w:type="dxa"/>
          </w:tblCellMar>
        </w:tblPrEx>
        <w:trPr>
          <w:trHeight w:val="300" w:hRule="atLeast"/>
          <w:jc w:val="center"/>
        </w:trPr>
        <w:tc>
          <w:tcPr>
            <w:tcW w:w="13323" w:type="dxa"/>
            <w:gridSpan w:val="7"/>
            <w:tcBorders>
              <w:top w:val="nil"/>
              <w:left w:val="nil"/>
              <w:bottom w:val="nil"/>
              <w:right w:val="nil"/>
            </w:tcBorders>
            <w:shd w:val="clear" w:color="auto" w:fill="FFFFFF"/>
            <w:noWrap/>
            <w:tcMar>
              <w:top w:w="15" w:type="dxa"/>
              <w:left w:w="15" w:type="dxa"/>
              <w:right w:w="15" w:type="dxa"/>
            </w:tcMar>
            <w:vAlign w:val="center"/>
          </w:tcPr>
          <w:p w14:paraId="3327274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bl>
    <w:p w14:paraId="7F47CFC9">
      <w:pPr>
        <w:widowControl/>
        <w:jc w:val="left"/>
        <w:rPr>
          <w:rFonts w:ascii="宋体" w:hAnsi="宋体" w:eastAsia="宋体" w:cs="宋体"/>
          <w:kern w:val="0"/>
          <w:sz w:val="24"/>
        </w:rPr>
      </w:pPr>
    </w:p>
    <w:tbl>
      <w:tblPr>
        <w:tblStyle w:val="9"/>
        <w:tblW w:w="13037" w:type="dxa"/>
        <w:jc w:val="center"/>
        <w:shd w:val="clear" w:color="auto" w:fill="auto"/>
        <w:tblLayout w:type="fixed"/>
        <w:tblCellMar>
          <w:top w:w="0" w:type="dxa"/>
          <w:left w:w="0" w:type="dxa"/>
          <w:bottom w:w="0" w:type="dxa"/>
          <w:right w:w="0" w:type="dxa"/>
        </w:tblCellMar>
      </w:tblPr>
      <w:tblGrid>
        <w:gridCol w:w="622"/>
        <w:gridCol w:w="2400"/>
        <w:gridCol w:w="1200"/>
        <w:gridCol w:w="658"/>
        <w:gridCol w:w="2111"/>
        <w:gridCol w:w="1131"/>
        <w:gridCol w:w="715"/>
        <w:gridCol w:w="2169"/>
        <w:gridCol w:w="2031"/>
      </w:tblGrid>
      <w:tr w14:paraId="0F3A7292">
        <w:tblPrEx>
          <w:tblCellMar>
            <w:top w:w="0" w:type="dxa"/>
            <w:left w:w="0" w:type="dxa"/>
            <w:bottom w:w="0" w:type="dxa"/>
            <w:right w:w="0" w:type="dxa"/>
          </w:tblCellMar>
        </w:tblPrEx>
        <w:trPr>
          <w:trHeight w:val="375" w:hRule="atLeast"/>
          <w:jc w:val="center"/>
        </w:trPr>
        <w:tc>
          <w:tcPr>
            <w:tcW w:w="13037" w:type="dxa"/>
            <w:gridSpan w:val="9"/>
            <w:vMerge w:val="restart"/>
            <w:tcBorders>
              <w:top w:val="nil"/>
              <w:left w:val="nil"/>
              <w:bottom w:val="nil"/>
              <w:right w:val="nil"/>
            </w:tcBorders>
            <w:shd w:val="clear" w:color="auto" w:fill="FFFFFF"/>
            <w:noWrap/>
            <w:tcMar>
              <w:top w:w="15" w:type="dxa"/>
              <w:left w:w="15" w:type="dxa"/>
              <w:right w:w="15" w:type="dxa"/>
            </w:tcMar>
            <w:vAlign w:val="center"/>
          </w:tcPr>
          <w:p w14:paraId="7964413F">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一般公共预算财政拨款基本支出决算表</w:t>
            </w:r>
          </w:p>
        </w:tc>
      </w:tr>
      <w:tr w14:paraId="0552E952">
        <w:tblPrEx>
          <w:shd w:val="clear" w:color="auto" w:fill="auto"/>
          <w:tblCellMar>
            <w:top w:w="0" w:type="dxa"/>
            <w:left w:w="0" w:type="dxa"/>
            <w:bottom w:w="0" w:type="dxa"/>
            <w:right w:w="0" w:type="dxa"/>
          </w:tblCellMar>
        </w:tblPrEx>
        <w:trPr>
          <w:trHeight w:val="300" w:hRule="atLeast"/>
          <w:jc w:val="center"/>
        </w:trPr>
        <w:tc>
          <w:tcPr>
            <w:tcW w:w="13037" w:type="dxa"/>
            <w:gridSpan w:val="9"/>
            <w:vMerge w:val="continue"/>
            <w:tcBorders>
              <w:top w:val="nil"/>
              <w:left w:val="nil"/>
              <w:bottom w:val="nil"/>
              <w:right w:val="nil"/>
            </w:tcBorders>
            <w:shd w:val="clear" w:color="auto" w:fill="FFFFFF"/>
            <w:noWrap/>
            <w:tcMar>
              <w:top w:w="15" w:type="dxa"/>
              <w:left w:w="15" w:type="dxa"/>
              <w:right w:w="15" w:type="dxa"/>
            </w:tcMar>
            <w:vAlign w:val="center"/>
          </w:tcPr>
          <w:p w14:paraId="505F997B">
            <w:pPr>
              <w:jc w:val="center"/>
              <w:rPr>
                <w:rFonts w:hint="eastAsia" w:ascii="黑体" w:hAnsi="宋体" w:eastAsia="黑体" w:cs="黑体"/>
                <w:i w:val="0"/>
                <w:color w:val="000000"/>
                <w:sz w:val="30"/>
                <w:szCs w:val="30"/>
                <w:u w:val="none"/>
              </w:rPr>
            </w:pPr>
          </w:p>
        </w:tc>
      </w:tr>
      <w:tr w14:paraId="793DB2D5">
        <w:tblPrEx>
          <w:shd w:val="clear" w:color="auto" w:fill="auto"/>
          <w:tblCellMar>
            <w:top w:w="0" w:type="dxa"/>
            <w:left w:w="0" w:type="dxa"/>
            <w:bottom w:w="0" w:type="dxa"/>
            <w:right w:w="0" w:type="dxa"/>
          </w:tblCellMar>
        </w:tblPrEx>
        <w:trPr>
          <w:trHeight w:val="300" w:hRule="atLeast"/>
          <w:jc w:val="center"/>
        </w:trPr>
        <w:tc>
          <w:tcPr>
            <w:tcW w:w="622" w:type="dxa"/>
            <w:tcBorders>
              <w:top w:val="nil"/>
              <w:left w:val="nil"/>
              <w:bottom w:val="nil"/>
              <w:right w:val="nil"/>
            </w:tcBorders>
            <w:shd w:val="clear" w:color="auto" w:fill="FFFFFF"/>
            <w:noWrap/>
            <w:tcMar>
              <w:top w:w="15" w:type="dxa"/>
              <w:left w:w="15" w:type="dxa"/>
              <w:right w:w="15" w:type="dxa"/>
            </w:tcMar>
            <w:vAlign w:val="center"/>
          </w:tcPr>
          <w:p w14:paraId="4DEE8068">
            <w:pPr>
              <w:jc w:val="left"/>
              <w:rPr>
                <w:rFonts w:hint="eastAsia" w:ascii="宋体" w:hAnsi="宋体" w:eastAsia="宋体" w:cs="宋体"/>
                <w:i w:val="0"/>
                <w:color w:val="000000"/>
                <w:sz w:val="18"/>
                <w:szCs w:val="18"/>
                <w:u w:val="none"/>
              </w:rPr>
            </w:pPr>
          </w:p>
        </w:tc>
        <w:tc>
          <w:tcPr>
            <w:tcW w:w="2400" w:type="dxa"/>
            <w:tcBorders>
              <w:top w:val="nil"/>
              <w:left w:val="nil"/>
              <w:bottom w:val="nil"/>
              <w:right w:val="nil"/>
            </w:tcBorders>
            <w:shd w:val="clear" w:color="auto" w:fill="FFFFFF"/>
            <w:noWrap/>
            <w:tcMar>
              <w:top w:w="15" w:type="dxa"/>
              <w:left w:w="15" w:type="dxa"/>
              <w:right w:w="15" w:type="dxa"/>
            </w:tcMar>
            <w:vAlign w:val="center"/>
          </w:tcPr>
          <w:p w14:paraId="1089E024">
            <w:pPr>
              <w:jc w:val="left"/>
              <w:rPr>
                <w:rFonts w:hint="eastAsia" w:ascii="宋体" w:hAnsi="宋体" w:eastAsia="宋体" w:cs="宋体"/>
                <w:i w:val="0"/>
                <w:color w:val="000000"/>
                <w:sz w:val="18"/>
                <w:szCs w:val="18"/>
                <w:u w:val="none"/>
              </w:rPr>
            </w:pPr>
          </w:p>
        </w:tc>
        <w:tc>
          <w:tcPr>
            <w:tcW w:w="1200" w:type="dxa"/>
            <w:tcBorders>
              <w:top w:val="nil"/>
              <w:left w:val="nil"/>
              <w:bottom w:val="nil"/>
              <w:right w:val="nil"/>
            </w:tcBorders>
            <w:shd w:val="clear" w:color="auto" w:fill="FFFFFF"/>
            <w:noWrap/>
            <w:tcMar>
              <w:top w:w="15" w:type="dxa"/>
              <w:left w:w="15" w:type="dxa"/>
              <w:right w:w="15" w:type="dxa"/>
            </w:tcMar>
            <w:vAlign w:val="center"/>
          </w:tcPr>
          <w:p w14:paraId="19579B42">
            <w:pPr>
              <w:jc w:val="left"/>
              <w:rPr>
                <w:rFonts w:hint="eastAsia" w:ascii="宋体" w:hAnsi="宋体" w:eastAsia="宋体" w:cs="宋体"/>
                <w:i w:val="0"/>
                <w:color w:val="000000"/>
                <w:sz w:val="18"/>
                <w:szCs w:val="18"/>
                <w:u w:val="none"/>
              </w:rPr>
            </w:pPr>
          </w:p>
        </w:tc>
        <w:tc>
          <w:tcPr>
            <w:tcW w:w="658" w:type="dxa"/>
            <w:tcBorders>
              <w:top w:val="nil"/>
              <w:left w:val="nil"/>
              <w:bottom w:val="nil"/>
              <w:right w:val="nil"/>
            </w:tcBorders>
            <w:shd w:val="clear" w:color="auto" w:fill="FFFFFF"/>
            <w:noWrap/>
            <w:tcMar>
              <w:top w:w="15" w:type="dxa"/>
              <w:left w:w="15" w:type="dxa"/>
              <w:right w:w="15" w:type="dxa"/>
            </w:tcMar>
            <w:vAlign w:val="center"/>
          </w:tcPr>
          <w:p w14:paraId="1E818CFE">
            <w:pPr>
              <w:jc w:val="left"/>
              <w:rPr>
                <w:rFonts w:hint="eastAsia" w:ascii="宋体" w:hAnsi="宋体" w:eastAsia="宋体" w:cs="宋体"/>
                <w:i w:val="0"/>
                <w:color w:val="000000"/>
                <w:sz w:val="18"/>
                <w:szCs w:val="18"/>
                <w:u w:val="none"/>
              </w:rPr>
            </w:pPr>
          </w:p>
        </w:tc>
        <w:tc>
          <w:tcPr>
            <w:tcW w:w="2111" w:type="dxa"/>
            <w:tcBorders>
              <w:top w:val="nil"/>
              <w:left w:val="nil"/>
              <w:bottom w:val="nil"/>
              <w:right w:val="nil"/>
            </w:tcBorders>
            <w:shd w:val="clear" w:color="auto" w:fill="FFFFFF"/>
            <w:noWrap/>
            <w:tcMar>
              <w:top w:w="15" w:type="dxa"/>
              <w:left w:w="15" w:type="dxa"/>
              <w:right w:w="15" w:type="dxa"/>
            </w:tcMar>
            <w:vAlign w:val="center"/>
          </w:tcPr>
          <w:p w14:paraId="7F88783B">
            <w:pPr>
              <w:jc w:val="left"/>
              <w:rPr>
                <w:rFonts w:hint="eastAsia" w:ascii="宋体" w:hAnsi="宋体" w:eastAsia="宋体" w:cs="宋体"/>
                <w:i w:val="0"/>
                <w:color w:val="000000"/>
                <w:sz w:val="18"/>
                <w:szCs w:val="18"/>
                <w:u w:val="none"/>
              </w:rPr>
            </w:pPr>
          </w:p>
        </w:tc>
        <w:tc>
          <w:tcPr>
            <w:tcW w:w="1131" w:type="dxa"/>
            <w:tcBorders>
              <w:top w:val="nil"/>
              <w:left w:val="nil"/>
              <w:bottom w:val="nil"/>
              <w:right w:val="nil"/>
            </w:tcBorders>
            <w:shd w:val="clear" w:color="auto" w:fill="FFFFFF"/>
            <w:noWrap/>
            <w:tcMar>
              <w:top w:w="15" w:type="dxa"/>
              <w:left w:w="15" w:type="dxa"/>
              <w:right w:w="15" w:type="dxa"/>
            </w:tcMar>
            <w:vAlign w:val="center"/>
          </w:tcPr>
          <w:p w14:paraId="6738A0CC">
            <w:pPr>
              <w:jc w:val="left"/>
              <w:rPr>
                <w:rFonts w:hint="eastAsia" w:ascii="宋体" w:hAnsi="宋体" w:eastAsia="宋体" w:cs="宋体"/>
                <w:i w:val="0"/>
                <w:color w:val="000000"/>
                <w:sz w:val="18"/>
                <w:szCs w:val="18"/>
                <w:u w:val="none"/>
              </w:rPr>
            </w:pPr>
          </w:p>
        </w:tc>
        <w:tc>
          <w:tcPr>
            <w:tcW w:w="715" w:type="dxa"/>
            <w:tcBorders>
              <w:top w:val="nil"/>
              <w:left w:val="nil"/>
              <w:bottom w:val="nil"/>
              <w:right w:val="nil"/>
            </w:tcBorders>
            <w:shd w:val="clear" w:color="auto" w:fill="FFFFFF"/>
            <w:noWrap/>
            <w:tcMar>
              <w:top w:w="15" w:type="dxa"/>
              <w:left w:w="15" w:type="dxa"/>
              <w:right w:w="15" w:type="dxa"/>
            </w:tcMar>
            <w:vAlign w:val="center"/>
          </w:tcPr>
          <w:p w14:paraId="2ACC30D9">
            <w:pPr>
              <w:jc w:val="left"/>
              <w:rPr>
                <w:rFonts w:hint="eastAsia" w:ascii="宋体" w:hAnsi="宋体" w:eastAsia="宋体" w:cs="宋体"/>
                <w:i w:val="0"/>
                <w:color w:val="000000"/>
                <w:sz w:val="18"/>
                <w:szCs w:val="18"/>
                <w:u w:val="none"/>
              </w:rPr>
            </w:pPr>
          </w:p>
        </w:tc>
        <w:tc>
          <w:tcPr>
            <w:tcW w:w="4200" w:type="dxa"/>
            <w:gridSpan w:val="2"/>
            <w:tcBorders>
              <w:top w:val="nil"/>
              <w:left w:val="nil"/>
              <w:bottom w:val="nil"/>
              <w:right w:val="nil"/>
            </w:tcBorders>
            <w:shd w:val="clear" w:color="auto" w:fill="FFFFFF"/>
            <w:noWrap/>
            <w:tcMar>
              <w:top w:w="15" w:type="dxa"/>
              <w:left w:w="15" w:type="dxa"/>
              <w:right w:w="15" w:type="dxa"/>
            </w:tcMar>
            <w:vAlign w:val="center"/>
          </w:tcPr>
          <w:p w14:paraId="1EC3CC8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公开06表</w:t>
            </w:r>
          </w:p>
        </w:tc>
      </w:tr>
      <w:tr w14:paraId="635B4F33">
        <w:tblPrEx>
          <w:shd w:val="clear" w:color="auto" w:fill="auto"/>
          <w:tblCellMar>
            <w:top w:w="0" w:type="dxa"/>
            <w:left w:w="0" w:type="dxa"/>
            <w:bottom w:w="0" w:type="dxa"/>
            <w:right w:w="0" w:type="dxa"/>
          </w:tblCellMar>
        </w:tblPrEx>
        <w:trPr>
          <w:trHeight w:val="300" w:hRule="atLeast"/>
          <w:jc w:val="center"/>
        </w:trPr>
        <w:tc>
          <w:tcPr>
            <w:tcW w:w="4880" w:type="dxa"/>
            <w:gridSpan w:val="4"/>
            <w:tcBorders>
              <w:top w:val="nil"/>
              <w:left w:val="nil"/>
              <w:bottom w:val="single" w:color="000000" w:sz="4" w:space="0"/>
              <w:right w:val="nil"/>
            </w:tcBorders>
            <w:shd w:val="clear" w:color="auto" w:fill="FFFFFF"/>
            <w:noWrap/>
            <w:tcMar>
              <w:top w:w="15" w:type="dxa"/>
              <w:left w:w="15" w:type="dxa"/>
              <w:right w:w="15" w:type="dxa"/>
            </w:tcMar>
            <w:vAlign w:val="center"/>
          </w:tcPr>
          <w:p w14:paraId="70FE1EBF">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部门：黄石市黄石港区机构编制委员会办公室</w:t>
            </w:r>
          </w:p>
        </w:tc>
        <w:tc>
          <w:tcPr>
            <w:tcW w:w="2111" w:type="dxa"/>
            <w:tcBorders>
              <w:top w:val="nil"/>
              <w:left w:val="nil"/>
              <w:bottom w:val="single" w:color="000000" w:sz="4" w:space="0"/>
              <w:right w:val="nil"/>
            </w:tcBorders>
            <w:shd w:val="clear" w:color="auto" w:fill="FFFFFF"/>
            <w:noWrap/>
            <w:tcMar>
              <w:top w:w="15" w:type="dxa"/>
              <w:left w:w="15" w:type="dxa"/>
              <w:right w:w="15" w:type="dxa"/>
            </w:tcMar>
            <w:vAlign w:val="center"/>
          </w:tcPr>
          <w:p w14:paraId="364E8FB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131" w:type="dxa"/>
            <w:tcBorders>
              <w:top w:val="nil"/>
              <w:left w:val="nil"/>
              <w:bottom w:val="single" w:color="000000" w:sz="4" w:space="0"/>
              <w:right w:val="nil"/>
            </w:tcBorders>
            <w:shd w:val="clear" w:color="auto" w:fill="FFFFFF"/>
            <w:noWrap/>
            <w:tcMar>
              <w:top w:w="15" w:type="dxa"/>
              <w:left w:w="15" w:type="dxa"/>
              <w:right w:w="15" w:type="dxa"/>
            </w:tcMar>
            <w:vAlign w:val="center"/>
          </w:tcPr>
          <w:p w14:paraId="2EBFCD18">
            <w:pPr>
              <w:jc w:val="center"/>
              <w:rPr>
                <w:rFonts w:hint="eastAsia" w:ascii="宋体" w:hAnsi="宋体" w:eastAsia="宋体" w:cs="宋体"/>
                <w:i w:val="0"/>
                <w:color w:val="000000"/>
                <w:sz w:val="18"/>
                <w:szCs w:val="18"/>
                <w:u w:val="none"/>
              </w:rPr>
            </w:pPr>
          </w:p>
        </w:tc>
        <w:tc>
          <w:tcPr>
            <w:tcW w:w="715" w:type="dxa"/>
            <w:tcBorders>
              <w:top w:val="nil"/>
              <w:left w:val="nil"/>
              <w:bottom w:val="single" w:color="000000" w:sz="4" w:space="0"/>
              <w:right w:val="nil"/>
            </w:tcBorders>
            <w:shd w:val="clear" w:color="auto" w:fill="FFFFFF"/>
            <w:noWrap/>
            <w:tcMar>
              <w:top w:w="15" w:type="dxa"/>
              <w:left w:w="15" w:type="dxa"/>
              <w:right w:w="15" w:type="dxa"/>
            </w:tcMar>
            <w:vAlign w:val="center"/>
          </w:tcPr>
          <w:p w14:paraId="0BCBBB1D">
            <w:pPr>
              <w:jc w:val="center"/>
              <w:rPr>
                <w:rFonts w:hint="eastAsia" w:ascii="宋体" w:hAnsi="宋体" w:eastAsia="宋体" w:cs="宋体"/>
                <w:i w:val="0"/>
                <w:color w:val="000000"/>
                <w:sz w:val="18"/>
                <w:szCs w:val="18"/>
                <w:u w:val="none"/>
              </w:rPr>
            </w:pPr>
          </w:p>
        </w:tc>
        <w:tc>
          <w:tcPr>
            <w:tcW w:w="4200"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7BEB80B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4B7D2951">
        <w:tblPrEx>
          <w:shd w:val="clear" w:color="auto" w:fill="auto"/>
          <w:tblCellMar>
            <w:top w:w="0" w:type="dxa"/>
            <w:left w:w="0" w:type="dxa"/>
            <w:bottom w:w="0" w:type="dxa"/>
            <w:right w:w="0" w:type="dxa"/>
          </w:tblCellMar>
        </w:tblPrEx>
        <w:trPr>
          <w:trHeight w:val="300" w:hRule="atLeast"/>
          <w:jc w:val="center"/>
        </w:trPr>
        <w:tc>
          <w:tcPr>
            <w:tcW w:w="4222"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F5797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8815"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EFE61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14:paraId="2A6294B3">
        <w:tblPrEx>
          <w:shd w:val="clear" w:color="auto" w:fill="auto"/>
          <w:tblCellMar>
            <w:top w:w="0" w:type="dxa"/>
            <w:left w:w="0" w:type="dxa"/>
            <w:bottom w:w="0" w:type="dxa"/>
            <w:right w:w="0" w:type="dxa"/>
          </w:tblCellMar>
        </w:tblPrEx>
        <w:trPr>
          <w:trHeight w:val="300" w:hRule="atLeast"/>
          <w:jc w:val="center"/>
        </w:trPr>
        <w:tc>
          <w:tcPr>
            <w:tcW w:w="622"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EE762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40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247CD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20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E21AC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5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CA0A8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11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D3939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13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451D7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71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EE9EC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16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A0F1D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03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4F3C2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14:paraId="1B2244C3">
        <w:tblPrEx>
          <w:shd w:val="clear" w:color="auto" w:fill="auto"/>
          <w:tblCellMar>
            <w:top w:w="0" w:type="dxa"/>
            <w:left w:w="0" w:type="dxa"/>
            <w:bottom w:w="0" w:type="dxa"/>
            <w:right w:w="0" w:type="dxa"/>
          </w:tblCellMar>
        </w:tblPrEx>
        <w:trPr>
          <w:trHeight w:val="300" w:hRule="atLeast"/>
          <w:jc w:val="center"/>
        </w:trPr>
        <w:tc>
          <w:tcPr>
            <w:tcW w:w="622"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B4485FE">
            <w:pPr>
              <w:jc w:val="center"/>
              <w:rPr>
                <w:rFonts w:hint="eastAsia" w:ascii="宋体" w:hAnsi="宋体" w:eastAsia="宋体" w:cs="宋体"/>
                <w:i w:val="0"/>
                <w:color w:val="000000"/>
                <w:sz w:val="20"/>
                <w:szCs w:val="20"/>
                <w:u w:val="none"/>
              </w:rPr>
            </w:pPr>
          </w:p>
        </w:tc>
        <w:tc>
          <w:tcPr>
            <w:tcW w:w="24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90D6DCF">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7496F53">
            <w:pPr>
              <w:jc w:val="center"/>
              <w:rPr>
                <w:rFonts w:hint="eastAsia" w:ascii="宋体" w:hAnsi="宋体" w:eastAsia="宋体" w:cs="宋体"/>
                <w:i w:val="0"/>
                <w:color w:val="000000"/>
                <w:sz w:val="20"/>
                <w:szCs w:val="20"/>
                <w:u w:val="none"/>
              </w:rPr>
            </w:pPr>
          </w:p>
        </w:tc>
        <w:tc>
          <w:tcPr>
            <w:tcW w:w="65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AE29188">
            <w:pPr>
              <w:jc w:val="center"/>
              <w:rPr>
                <w:rFonts w:hint="eastAsia" w:ascii="宋体" w:hAnsi="宋体" w:eastAsia="宋体" w:cs="宋体"/>
                <w:i w:val="0"/>
                <w:color w:val="000000"/>
                <w:sz w:val="20"/>
                <w:szCs w:val="20"/>
                <w:u w:val="none"/>
              </w:rPr>
            </w:pPr>
          </w:p>
        </w:tc>
        <w:tc>
          <w:tcPr>
            <w:tcW w:w="211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0695587">
            <w:pPr>
              <w:jc w:val="center"/>
              <w:rPr>
                <w:rFonts w:hint="eastAsia" w:ascii="宋体" w:hAnsi="宋体" w:eastAsia="宋体" w:cs="宋体"/>
                <w:i w:val="0"/>
                <w:color w:val="000000"/>
                <w:sz w:val="20"/>
                <w:szCs w:val="20"/>
                <w:u w:val="none"/>
              </w:rPr>
            </w:pPr>
          </w:p>
        </w:tc>
        <w:tc>
          <w:tcPr>
            <w:tcW w:w="113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5006EDF">
            <w:pPr>
              <w:jc w:val="center"/>
              <w:rPr>
                <w:rFonts w:hint="eastAsia" w:ascii="宋体" w:hAnsi="宋体" w:eastAsia="宋体" w:cs="宋体"/>
                <w:i w:val="0"/>
                <w:color w:val="000000"/>
                <w:sz w:val="20"/>
                <w:szCs w:val="20"/>
                <w:u w:val="none"/>
              </w:rPr>
            </w:pPr>
          </w:p>
        </w:tc>
        <w:tc>
          <w:tcPr>
            <w:tcW w:w="71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0FCA329">
            <w:pPr>
              <w:jc w:val="center"/>
              <w:rPr>
                <w:rFonts w:hint="eastAsia" w:ascii="宋体" w:hAnsi="宋体" w:eastAsia="宋体" w:cs="宋体"/>
                <w:i w:val="0"/>
                <w:color w:val="000000"/>
                <w:sz w:val="20"/>
                <w:szCs w:val="20"/>
                <w:u w:val="none"/>
              </w:rPr>
            </w:pPr>
          </w:p>
        </w:tc>
        <w:tc>
          <w:tcPr>
            <w:tcW w:w="216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21B23D3">
            <w:pPr>
              <w:jc w:val="center"/>
              <w:rPr>
                <w:rFonts w:hint="eastAsia" w:ascii="宋体" w:hAnsi="宋体" w:eastAsia="宋体" w:cs="宋体"/>
                <w:i w:val="0"/>
                <w:color w:val="000000"/>
                <w:sz w:val="20"/>
                <w:szCs w:val="20"/>
                <w:u w:val="none"/>
              </w:rPr>
            </w:pPr>
          </w:p>
        </w:tc>
        <w:tc>
          <w:tcPr>
            <w:tcW w:w="203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DA7A330">
            <w:pPr>
              <w:jc w:val="center"/>
              <w:rPr>
                <w:rFonts w:hint="eastAsia" w:ascii="宋体" w:hAnsi="宋体" w:eastAsia="宋体" w:cs="宋体"/>
                <w:i w:val="0"/>
                <w:color w:val="000000"/>
                <w:sz w:val="20"/>
                <w:szCs w:val="20"/>
                <w:u w:val="none"/>
              </w:rPr>
            </w:pPr>
          </w:p>
        </w:tc>
      </w:tr>
      <w:tr w14:paraId="6D2C4A62">
        <w:tblPrEx>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9AE13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E5B222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2B7A81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324,066.77</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B98241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7DBA0D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5646C6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67,206.00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0DD1F5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CBD540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78FF37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3B23416">
        <w:tblPrEx>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49FBE1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471DD8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9ACF3C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60,437.57</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FDEF38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07E0DB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545420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5,209.00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190345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85E977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6F7496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F187ABD">
        <w:tblPrEx>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C3F0C0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5804B3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193DB3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45,358.00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3430E4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3537CD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65CB33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1B8600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B6CD5D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841E31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6A18891">
        <w:tblPrEx>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3898A8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8F03C9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1CF163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107,295.00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ECBF67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5A7DAE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459794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E4DA68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62EC07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EC74A6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5,590.00</w:t>
            </w:r>
          </w:p>
        </w:tc>
      </w:tr>
      <w:tr w14:paraId="459A5470">
        <w:tblPrEx>
          <w:shd w:val="clear" w:color="auto" w:fill="auto"/>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FA72E6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E92B3B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D52D59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DB5355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7408A9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701A83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154DBD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CC0E67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CBE481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177FA7E">
        <w:tblPrEx>
          <w:shd w:val="clear" w:color="auto" w:fill="auto"/>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2554A3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106683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1BFC56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20,834.00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86111D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3AE0F1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2F225B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3E2651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C6AEC5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B0C250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5,590.00</w:t>
            </w:r>
          </w:p>
        </w:tc>
      </w:tr>
      <w:tr w14:paraId="72667532">
        <w:tblPrEx>
          <w:shd w:val="clear" w:color="auto" w:fill="auto"/>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ED8D5E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1C6F00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0F4BE0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33,276.48</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FA2A8D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C688B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8CC4A1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017543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C14F18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D74F9E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97F45EC">
        <w:tblPrEx>
          <w:shd w:val="clear" w:color="auto" w:fill="auto"/>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CACF75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CE8EA3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CC08B4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2,540.00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8AA166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5B6D22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5D2BBE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1,880.00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9E59F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375EA5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2AFEED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7A9F486">
        <w:tblPrEx>
          <w:shd w:val="clear" w:color="auto" w:fill="auto"/>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428DA7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672382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3467D3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34,647.53</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76FC82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527A26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585F15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C280AA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01C924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A54D23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73EA4C5">
        <w:tblPrEx>
          <w:shd w:val="clear" w:color="auto" w:fill="auto"/>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4C0DE4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61F331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35C955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77C08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947B82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658B9A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0F103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B3E32E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66A36A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DD7ADB6">
        <w:tblPrEx>
          <w:shd w:val="clear" w:color="auto" w:fill="auto"/>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5CB1DC8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B11814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AAD435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1,145.19</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14B320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1C111E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A33FC6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4,529.00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97A930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749D8A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CD871C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CD771EC">
        <w:tblPrEx>
          <w:shd w:val="clear" w:color="auto" w:fill="auto"/>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49F194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9E0E4D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4B15F4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18,533.00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619AC6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508279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CE8D9D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008CCA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33824E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43554A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692D207">
        <w:tblPrEx>
          <w:shd w:val="clear" w:color="auto" w:fill="auto"/>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412C3A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045C42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23BC7C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E30FC5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363F9C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0C9D5A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6DAA4E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9C8E61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BF8852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72274BE">
        <w:tblPrEx>
          <w:shd w:val="clear" w:color="auto" w:fill="auto"/>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8B51D1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575F25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0B282E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784472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F2713E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EAC78C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4FF712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EFD2DE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D72068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BF7F64F">
        <w:tblPrEx>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B2FB79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020DD2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E64D76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B62F4A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5270A6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AFC90A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426F6A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27EFCF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B0CA96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FCD8B67">
        <w:tblPrEx>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C1634E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6E1793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0B9F86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F8188D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DC1C0A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658BB7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E74DB9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388F08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1B1257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148277F">
        <w:tblPrEx>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315FB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5005A9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ECF386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3160B2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42ECBD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0F3DAD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971C8E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CF5D18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63CCF9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23C1FCA">
        <w:tblPrEx>
          <w:shd w:val="clear" w:color="auto" w:fill="auto"/>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7A470D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EACC70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99F755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769A19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EE6962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0A350C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06823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06400F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78B192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25757D7">
        <w:tblPrEx>
          <w:shd w:val="clear" w:color="auto" w:fill="auto"/>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C628E3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866656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994240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F49188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BF26C3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9232A7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9DBE2C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8CE789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4FD78E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AB15437">
        <w:tblPrEx>
          <w:shd w:val="clear" w:color="auto" w:fill="auto"/>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25F59F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A1C917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ABDD58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3755BC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78961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CC3C11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9CB197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3692AC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E0B77C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74FF9FB">
        <w:tblPrEx>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B4FF51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0CB1BC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967CB9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C0CD3A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76D5B8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D83AFD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7,600.00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21DF99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B0653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613C8F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5103A1D">
        <w:tblPrEx>
          <w:shd w:val="clear" w:color="auto" w:fill="auto"/>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6D6AC6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BF6C86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8D85FC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F067A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4068E6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EF6CFC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36,212.20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B78043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5D75C4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D5B394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108C7EA">
        <w:tblPrEx>
          <w:shd w:val="clear" w:color="auto" w:fill="auto"/>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B63FC4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C8A73C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C22A53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A00A68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1A470B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4ADCFA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5,033.00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8C2D2F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EA76B2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B390F1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398B607">
        <w:tblPrEx>
          <w:shd w:val="clear" w:color="auto" w:fill="auto"/>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F12D12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739833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A73622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2AC656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CF4A6D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DC990D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3059D4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8EFB58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B3C453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D0D5267">
        <w:tblPrEx>
          <w:shd w:val="clear" w:color="auto" w:fill="auto"/>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AC59D7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B13E36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142154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5D4E93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418703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837A17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6BC5F7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D163C6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EED7FC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F6AFF49">
        <w:tblPrEx>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F0EABE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5E04E2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FDA90C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0AA3196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6136B3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6F20DC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2,994.80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80B1271">
            <w:pPr>
              <w:jc w:val="left"/>
              <w:rPr>
                <w:rFonts w:hint="eastAsia" w:ascii="宋体" w:hAnsi="宋体" w:eastAsia="宋体" w:cs="宋体"/>
                <w:i w:val="0"/>
                <w:color w:val="000000"/>
                <w:sz w:val="20"/>
                <w:szCs w:val="20"/>
                <w:u w:val="none"/>
              </w:rPr>
            </w:pP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1AD5F30">
            <w:pPr>
              <w:jc w:val="left"/>
              <w:rPr>
                <w:rFonts w:hint="eastAsia" w:ascii="宋体" w:hAnsi="宋体" w:eastAsia="宋体" w:cs="宋体"/>
                <w:i w:val="0"/>
                <w:color w:val="000000"/>
                <w:sz w:val="20"/>
                <w:szCs w:val="20"/>
                <w:u w:val="none"/>
              </w:rPr>
            </w:pP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D8FEC9A">
            <w:pPr>
              <w:jc w:val="right"/>
              <w:rPr>
                <w:rFonts w:hint="eastAsia" w:ascii="宋体" w:hAnsi="宋体" w:eastAsia="宋体" w:cs="宋体"/>
                <w:i w:val="0"/>
                <w:color w:val="000000"/>
                <w:sz w:val="20"/>
                <w:szCs w:val="20"/>
                <w:u w:val="none"/>
              </w:rPr>
            </w:pPr>
          </w:p>
        </w:tc>
      </w:tr>
      <w:tr w14:paraId="42524433">
        <w:tblPrEx>
          <w:shd w:val="clear" w:color="auto" w:fill="auto"/>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14B9C9A">
            <w:pPr>
              <w:jc w:val="left"/>
              <w:rPr>
                <w:rFonts w:hint="eastAsia" w:ascii="宋体" w:hAnsi="宋体" w:eastAsia="宋体" w:cs="宋体"/>
                <w:i w:val="0"/>
                <w:color w:val="000000"/>
                <w:sz w:val="20"/>
                <w:szCs w:val="20"/>
                <w:u w:val="none"/>
              </w:rPr>
            </w:pP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F4D3098">
            <w:pPr>
              <w:jc w:val="left"/>
              <w:rPr>
                <w:rFonts w:hint="eastAsia" w:ascii="宋体" w:hAnsi="宋体" w:eastAsia="宋体" w:cs="宋体"/>
                <w:i w:val="0"/>
                <w:color w:val="000000"/>
                <w:sz w:val="20"/>
                <w:szCs w:val="20"/>
                <w:u w:val="none"/>
              </w:rPr>
            </w:pP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E5E03A2">
            <w:pPr>
              <w:jc w:val="right"/>
              <w:rPr>
                <w:rFonts w:hint="eastAsia" w:ascii="宋体" w:hAnsi="宋体" w:eastAsia="宋体" w:cs="宋体"/>
                <w:i w:val="0"/>
                <w:color w:val="000000"/>
                <w:sz w:val="20"/>
                <w:szCs w:val="20"/>
                <w:u w:val="none"/>
              </w:rPr>
            </w:pP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C2F8DD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812309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E8D42A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3C98008">
            <w:pPr>
              <w:jc w:val="left"/>
              <w:rPr>
                <w:rFonts w:hint="eastAsia" w:ascii="宋体" w:hAnsi="宋体" w:eastAsia="宋体" w:cs="宋体"/>
                <w:i w:val="0"/>
                <w:color w:val="000000"/>
                <w:sz w:val="20"/>
                <w:szCs w:val="20"/>
                <w:u w:val="none"/>
              </w:rPr>
            </w:pP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BBB3B43">
            <w:pPr>
              <w:jc w:val="left"/>
              <w:rPr>
                <w:rFonts w:hint="eastAsia" w:ascii="宋体" w:hAnsi="宋体" w:eastAsia="宋体" w:cs="宋体"/>
                <w:i w:val="0"/>
                <w:color w:val="000000"/>
                <w:sz w:val="20"/>
                <w:szCs w:val="20"/>
                <w:u w:val="none"/>
              </w:rPr>
            </w:pP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94427A8">
            <w:pPr>
              <w:jc w:val="right"/>
              <w:rPr>
                <w:rFonts w:hint="eastAsia" w:ascii="宋体" w:hAnsi="宋体" w:eastAsia="宋体" w:cs="宋体"/>
                <w:i w:val="0"/>
                <w:color w:val="000000"/>
                <w:sz w:val="20"/>
                <w:szCs w:val="20"/>
                <w:u w:val="none"/>
              </w:rPr>
            </w:pPr>
          </w:p>
        </w:tc>
      </w:tr>
      <w:tr w14:paraId="46541550">
        <w:tblPrEx>
          <w:shd w:val="clear" w:color="auto" w:fill="auto"/>
          <w:tblCellMar>
            <w:top w:w="0" w:type="dxa"/>
            <w:left w:w="0" w:type="dxa"/>
            <w:bottom w:w="0" w:type="dxa"/>
            <w:right w:w="0" w:type="dxa"/>
          </w:tblCellMar>
        </w:tblPrEx>
        <w:trPr>
          <w:trHeight w:val="300" w:hRule="atLeast"/>
          <w:jc w:val="center"/>
        </w:trPr>
        <w:tc>
          <w:tcPr>
            <w:tcW w:w="622"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B2C60FC">
            <w:pPr>
              <w:jc w:val="left"/>
              <w:rPr>
                <w:rFonts w:hint="eastAsia" w:ascii="宋体" w:hAnsi="宋体" w:eastAsia="宋体" w:cs="宋体"/>
                <w:i w:val="0"/>
                <w:color w:val="000000"/>
                <w:sz w:val="20"/>
                <w:szCs w:val="20"/>
                <w:u w:val="none"/>
              </w:rPr>
            </w:pPr>
          </w:p>
        </w:tc>
        <w:tc>
          <w:tcPr>
            <w:tcW w:w="2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9A8DA1E">
            <w:pPr>
              <w:jc w:val="left"/>
              <w:rPr>
                <w:rFonts w:hint="eastAsia" w:ascii="宋体" w:hAnsi="宋体" w:eastAsia="宋体" w:cs="宋体"/>
                <w:i w:val="0"/>
                <w:color w:val="000000"/>
                <w:sz w:val="20"/>
                <w:szCs w:val="20"/>
                <w:u w:val="none"/>
              </w:rPr>
            </w:pP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C3F2428">
            <w:pPr>
              <w:jc w:val="right"/>
              <w:rPr>
                <w:rFonts w:hint="eastAsia" w:ascii="宋体" w:hAnsi="宋体" w:eastAsia="宋体" w:cs="宋体"/>
                <w:i w:val="0"/>
                <w:color w:val="000000"/>
                <w:sz w:val="20"/>
                <w:szCs w:val="20"/>
                <w:u w:val="none"/>
              </w:rPr>
            </w:pPr>
          </w:p>
        </w:tc>
        <w:tc>
          <w:tcPr>
            <w:tcW w:w="65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12DFC7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2111"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9CC64A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11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37CE5E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1,458.00</w:t>
            </w:r>
          </w:p>
        </w:tc>
        <w:tc>
          <w:tcPr>
            <w:tcW w:w="7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768B65F">
            <w:pPr>
              <w:jc w:val="left"/>
              <w:rPr>
                <w:rFonts w:hint="eastAsia" w:ascii="宋体" w:hAnsi="宋体" w:eastAsia="宋体" w:cs="宋体"/>
                <w:i w:val="0"/>
                <w:color w:val="000000"/>
                <w:sz w:val="20"/>
                <w:szCs w:val="20"/>
                <w:u w:val="none"/>
              </w:rPr>
            </w:pPr>
          </w:p>
        </w:tc>
        <w:tc>
          <w:tcPr>
            <w:tcW w:w="21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98C79F4">
            <w:pPr>
              <w:jc w:val="left"/>
              <w:rPr>
                <w:rFonts w:hint="eastAsia" w:ascii="宋体" w:hAnsi="宋体" w:eastAsia="宋体" w:cs="宋体"/>
                <w:i w:val="0"/>
                <w:color w:val="000000"/>
                <w:sz w:val="20"/>
                <w:szCs w:val="20"/>
                <w:u w:val="none"/>
              </w:rPr>
            </w:pP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690347A">
            <w:pPr>
              <w:jc w:val="right"/>
              <w:rPr>
                <w:rFonts w:hint="eastAsia" w:ascii="宋体" w:hAnsi="宋体" w:eastAsia="宋体" w:cs="宋体"/>
                <w:i w:val="0"/>
                <w:color w:val="000000"/>
                <w:sz w:val="20"/>
                <w:szCs w:val="20"/>
                <w:u w:val="none"/>
              </w:rPr>
            </w:pPr>
          </w:p>
        </w:tc>
      </w:tr>
      <w:tr w14:paraId="4B37B42B">
        <w:tblPrEx>
          <w:shd w:val="clear" w:color="auto" w:fill="auto"/>
          <w:tblCellMar>
            <w:top w:w="0" w:type="dxa"/>
            <w:left w:w="0" w:type="dxa"/>
            <w:bottom w:w="0" w:type="dxa"/>
            <w:right w:w="0" w:type="dxa"/>
          </w:tblCellMar>
        </w:tblPrEx>
        <w:trPr>
          <w:trHeight w:val="300" w:hRule="atLeast"/>
          <w:jc w:val="center"/>
        </w:trPr>
        <w:tc>
          <w:tcPr>
            <w:tcW w:w="3022"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A0B37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12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FD549C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324,066.77</w:t>
            </w:r>
          </w:p>
        </w:tc>
        <w:tc>
          <w:tcPr>
            <w:tcW w:w="6784"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16850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203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45D9A8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72,796.00</w:t>
            </w:r>
          </w:p>
        </w:tc>
      </w:tr>
      <w:tr w14:paraId="11E4D1DA">
        <w:tblPrEx>
          <w:shd w:val="clear" w:color="auto" w:fill="auto"/>
          <w:tblCellMar>
            <w:top w:w="0" w:type="dxa"/>
            <w:left w:w="0" w:type="dxa"/>
            <w:bottom w:w="0" w:type="dxa"/>
            <w:right w:w="0" w:type="dxa"/>
          </w:tblCellMar>
        </w:tblPrEx>
        <w:trPr>
          <w:trHeight w:val="300" w:hRule="atLeast"/>
          <w:jc w:val="center"/>
        </w:trPr>
        <w:tc>
          <w:tcPr>
            <w:tcW w:w="13037" w:type="dxa"/>
            <w:gridSpan w:val="9"/>
            <w:tcBorders>
              <w:top w:val="nil"/>
              <w:left w:val="nil"/>
              <w:bottom w:val="nil"/>
              <w:right w:val="nil"/>
            </w:tcBorders>
            <w:shd w:val="clear" w:color="auto" w:fill="FFFFFF"/>
            <w:noWrap/>
            <w:tcMar>
              <w:top w:w="15" w:type="dxa"/>
              <w:left w:w="15" w:type="dxa"/>
              <w:right w:w="15" w:type="dxa"/>
            </w:tcMar>
            <w:vAlign w:val="center"/>
          </w:tcPr>
          <w:p w14:paraId="659C1B4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14:paraId="5B58FA13">
      <w:pPr>
        <w:widowControl/>
        <w:jc w:val="left"/>
        <w:rPr>
          <w:rFonts w:ascii="宋体" w:hAnsi="宋体" w:eastAsia="宋体" w:cs="宋体"/>
          <w:kern w:val="0"/>
          <w:sz w:val="24"/>
        </w:rPr>
      </w:pPr>
    </w:p>
    <w:p w14:paraId="19EA4E12">
      <w:pPr>
        <w:widowControl/>
        <w:jc w:val="left"/>
        <w:rPr>
          <w:rFonts w:ascii="宋体" w:hAnsi="宋体" w:eastAsia="宋体" w:cs="宋体"/>
          <w:kern w:val="0"/>
          <w:sz w:val="24"/>
        </w:rPr>
      </w:pPr>
    </w:p>
    <w:p w14:paraId="29BD8F16">
      <w:pPr>
        <w:widowControl/>
        <w:jc w:val="left"/>
        <w:rPr>
          <w:rFonts w:ascii="宋体" w:hAnsi="宋体" w:eastAsia="宋体" w:cs="宋体"/>
          <w:kern w:val="0"/>
          <w:sz w:val="24"/>
        </w:rPr>
      </w:pPr>
    </w:p>
    <w:p w14:paraId="22A0559A">
      <w:pPr>
        <w:widowControl/>
        <w:jc w:val="left"/>
        <w:rPr>
          <w:rFonts w:ascii="宋体" w:hAnsi="宋体" w:eastAsia="宋体" w:cs="宋体"/>
          <w:kern w:val="0"/>
          <w:sz w:val="24"/>
        </w:rPr>
      </w:pPr>
    </w:p>
    <w:tbl>
      <w:tblPr>
        <w:tblStyle w:val="9"/>
        <w:tblW w:w="12871" w:type="dxa"/>
        <w:jc w:val="center"/>
        <w:shd w:val="clear" w:color="auto" w:fill="auto"/>
        <w:tblLayout w:type="fixed"/>
        <w:tblCellMar>
          <w:top w:w="0" w:type="dxa"/>
          <w:left w:w="0" w:type="dxa"/>
          <w:bottom w:w="0" w:type="dxa"/>
          <w:right w:w="0" w:type="dxa"/>
        </w:tblCellMar>
      </w:tblPr>
      <w:tblGrid>
        <w:gridCol w:w="1099"/>
        <w:gridCol w:w="843"/>
        <w:gridCol w:w="784"/>
        <w:gridCol w:w="1177"/>
        <w:gridCol w:w="1039"/>
        <w:gridCol w:w="1119"/>
        <w:gridCol w:w="646"/>
        <w:gridCol w:w="1062"/>
        <w:gridCol w:w="1050"/>
        <w:gridCol w:w="1246"/>
        <w:gridCol w:w="1456"/>
        <w:gridCol w:w="1350"/>
      </w:tblGrid>
      <w:tr w14:paraId="404A80F4">
        <w:tblPrEx>
          <w:shd w:val="clear" w:color="auto" w:fill="auto"/>
          <w:tblCellMar>
            <w:top w:w="0" w:type="dxa"/>
            <w:left w:w="0" w:type="dxa"/>
            <w:bottom w:w="0" w:type="dxa"/>
            <w:right w:w="0" w:type="dxa"/>
          </w:tblCellMar>
        </w:tblPrEx>
        <w:trPr>
          <w:trHeight w:val="375" w:hRule="atLeast"/>
          <w:jc w:val="center"/>
        </w:trPr>
        <w:tc>
          <w:tcPr>
            <w:tcW w:w="12871" w:type="dxa"/>
            <w:gridSpan w:val="12"/>
            <w:vMerge w:val="restart"/>
            <w:tcBorders>
              <w:top w:val="nil"/>
              <w:left w:val="nil"/>
              <w:bottom w:val="nil"/>
              <w:right w:val="nil"/>
            </w:tcBorders>
            <w:shd w:val="clear" w:color="auto" w:fill="FFFFFF"/>
            <w:noWrap/>
            <w:tcMar>
              <w:top w:w="15" w:type="dxa"/>
              <w:left w:w="15" w:type="dxa"/>
              <w:right w:w="15" w:type="dxa"/>
            </w:tcMar>
            <w:vAlign w:val="center"/>
          </w:tcPr>
          <w:p w14:paraId="175EBF12">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财政拨款“三公”经费支出决算表</w:t>
            </w:r>
          </w:p>
        </w:tc>
      </w:tr>
      <w:tr w14:paraId="3801F4EA">
        <w:tblPrEx>
          <w:shd w:val="clear" w:color="auto" w:fill="auto"/>
          <w:tblCellMar>
            <w:top w:w="0" w:type="dxa"/>
            <w:left w:w="0" w:type="dxa"/>
            <w:bottom w:w="0" w:type="dxa"/>
            <w:right w:w="0" w:type="dxa"/>
          </w:tblCellMar>
        </w:tblPrEx>
        <w:trPr>
          <w:trHeight w:val="300" w:hRule="atLeast"/>
          <w:jc w:val="center"/>
        </w:trPr>
        <w:tc>
          <w:tcPr>
            <w:tcW w:w="12871" w:type="dxa"/>
            <w:gridSpan w:val="12"/>
            <w:vMerge w:val="continue"/>
            <w:tcBorders>
              <w:top w:val="nil"/>
              <w:left w:val="nil"/>
              <w:bottom w:val="nil"/>
              <w:right w:val="nil"/>
            </w:tcBorders>
            <w:shd w:val="clear" w:color="auto" w:fill="FFFFFF"/>
            <w:noWrap/>
            <w:tcMar>
              <w:top w:w="15" w:type="dxa"/>
              <w:left w:w="15" w:type="dxa"/>
              <w:right w:w="15" w:type="dxa"/>
            </w:tcMar>
            <w:vAlign w:val="center"/>
          </w:tcPr>
          <w:p w14:paraId="6E42077F">
            <w:pPr>
              <w:jc w:val="center"/>
              <w:rPr>
                <w:rFonts w:hint="eastAsia" w:ascii="黑体" w:hAnsi="宋体" w:eastAsia="黑体" w:cs="黑体"/>
                <w:i w:val="0"/>
                <w:color w:val="000000"/>
                <w:sz w:val="30"/>
                <w:szCs w:val="30"/>
                <w:u w:val="none"/>
              </w:rPr>
            </w:pPr>
          </w:p>
        </w:tc>
      </w:tr>
      <w:tr w14:paraId="4536FC15">
        <w:tblPrEx>
          <w:shd w:val="clear" w:color="auto" w:fill="auto"/>
          <w:tblCellMar>
            <w:top w:w="0" w:type="dxa"/>
            <w:left w:w="0" w:type="dxa"/>
            <w:bottom w:w="0" w:type="dxa"/>
            <w:right w:w="0" w:type="dxa"/>
          </w:tblCellMar>
        </w:tblPrEx>
        <w:trPr>
          <w:trHeight w:val="300" w:hRule="atLeast"/>
          <w:jc w:val="center"/>
        </w:trPr>
        <w:tc>
          <w:tcPr>
            <w:tcW w:w="1099" w:type="dxa"/>
            <w:tcBorders>
              <w:top w:val="nil"/>
              <w:left w:val="nil"/>
              <w:bottom w:val="nil"/>
              <w:right w:val="nil"/>
            </w:tcBorders>
            <w:shd w:val="clear" w:color="auto" w:fill="FFFFFF"/>
            <w:noWrap/>
            <w:tcMar>
              <w:top w:w="15" w:type="dxa"/>
              <w:left w:w="15" w:type="dxa"/>
              <w:right w:w="15" w:type="dxa"/>
            </w:tcMar>
            <w:vAlign w:val="center"/>
          </w:tcPr>
          <w:p w14:paraId="6A587F75">
            <w:pPr>
              <w:jc w:val="left"/>
              <w:rPr>
                <w:rFonts w:hint="eastAsia" w:ascii="宋体" w:hAnsi="宋体" w:eastAsia="宋体" w:cs="宋体"/>
                <w:i w:val="0"/>
                <w:color w:val="000000"/>
                <w:sz w:val="18"/>
                <w:szCs w:val="18"/>
                <w:u w:val="none"/>
              </w:rPr>
            </w:pPr>
          </w:p>
        </w:tc>
        <w:tc>
          <w:tcPr>
            <w:tcW w:w="843" w:type="dxa"/>
            <w:tcBorders>
              <w:top w:val="nil"/>
              <w:left w:val="nil"/>
              <w:bottom w:val="nil"/>
              <w:right w:val="nil"/>
            </w:tcBorders>
            <w:shd w:val="clear" w:color="auto" w:fill="FFFFFF"/>
            <w:noWrap/>
            <w:tcMar>
              <w:top w:w="15" w:type="dxa"/>
              <w:left w:w="15" w:type="dxa"/>
              <w:right w:w="15" w:type="dxa"/>
            </w:tcMar>
            <w:vAlign w:val="center"/>
          </w:tcPr>
          <w:p w14:paraId="58419B9B">
            <w:pPr>
              <w:jc w:val="left"/>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FFFFFF"/>
            <w:noWrap/>
            <w:tcMar>
              <w:top w:w="15" w:type="dxa"/>
              <w:left w:w="15" w:type="dxa"/>
              <w:right w:w="15" w:type="dxa"/>
            </w:tcMar>
            <w:vAlign w:val="center"/>
          </w:tcPr>
          <w:p w14:paraId="3725429F">
            <w:pPr>
              <w:jc w:val="left"/>
              <w:rPr>
                <w:rFonts w:hint="eastAsia" w:ascii="宋体" w:hAnsi="宋体" w:eastAsia="宋体" w:cs="宋体"/>
                <w:i w:val="0"/>
                <w:color w:val="000000"/>
                <w:sz w:val="18"/>
                <w:szCs w:val="18"/>
                <w:u w:val="none"/>
              </w:rPr>
            </w:pPr>
          </w:p>
        </w:tc>
        <w:tc>
          <w:tcPr>
            <w:tcW w:w="1177" w:type="dxa"/>
            <w:tcBorders>
              <w:top w:val="nil"/>
              <w:left w:val="nil"/>
              <w:bottom w:val="nil"/>
              <w:right w:val="nil"/>
            </w:tcBorders>
            <w:shd w:val="clear" w:color="auto" w:fill="FFFFFF"/>
            <w:noWrap/>
            <w:tcMar>
              <w:top w:w="15" w:type="dxa"/>
              <w:left w:w="15" w:type="dxa"/>
              <w:right w:w="15" w:type="dxa"/>
            </w:tcMar>
            <w:vAlign w:val="center"/>
          </w:tcPr>
          <w:p w14:paraId="3539A19D">
            <w:pPr>
              <w:jc w:val="left"/>
              <w:rPr>
                <w:rFonts w:hint="eastAsia" w:ascii="宋体" w:hAnsi="宋体" w:eastAsia="宋体" w:cs="宋体"/>
                <w:i w:val="0"/>
                <w:color w:val="000000"/>
                <w:sz w:val="18"/>
                <w:szCs w:val="18"/>
                <w:u w:val="none"/>
              </w:rPr>
            </w:pPr>
          </w:p>
        </w:tc>
        <w:tc>
          <w:tcPr>
            <w:tcW w:w="1039" w:type="dxa"/>
            <w:tcBorders>
              <w:top w:val="nil"/>
              <w:left w:val="nil"/>
              <w:bottom w:val="nil"/>
              <w:right w:val="nil"/>
            </w:tcBorders>
            <w:shd w:val="clear" w:color="auto" w:fill="FFFFFF"/>
            <w:noWrap/>
            <w:tcMar>
              <w:top w:w="15" w:type="dxa"/>
              <w:left w:w="15" w:type="dxa"/>
              <w:right w:w="15" w:type="dxa"/>
            </w:tcMar>
            <w:vAlign w:val="center"/>
          </w:tcPr>
          <w:p w14:paraId="0A7DBB08">
            <w:pPr>
              <w:jc w:val="left"/>
              <w:rPr>
                <w:rFonts w:hint="eastAsia" w:ascii="宋体" w:hAnsi="宋体" w:eastAsia="宋体" w:cs="宋体"/>
                <w:i w:val="0"/>
                <w:color w:val="000000"/>
                <w:sz w:val="18"/>
                <w:szCs w:val="18"/>
                <w:u w:val="none"/>
              </w:rPr>
            </w:pPr>
          </w:p>
        </w:tc>
        <w:tc>
          <w:tcPr>
            <w:tcW w:w="1119" w:type="dxa"/>
            <w:tcBorders>
              <w:top w:val="nil"/>
              <w:left w:val="nil"/>
              <w:bottom w:val="nil"/>
              <w:right w:val="nil"/>
            </w:tcBorders>
            <w:shd w:val="clear" w:color="auto" w:fill="FFFFFF"/>
            <w:noWrap/>
            <w:tcMar>
              <w:top w:w="15" w:type="dxa"/>
              <w:left w:w="15" w:type="dxa"/>
              <w:right w:w="15" w:type="dxa"/>
            </w:tcMar>
            <w:vAlign w:val="center"/>
          </w:tcPr>
          <w:p w14:paraId="6DF5F8C0">
            <w:pPr>
              <w:jc w:val="left"/>
              <w:rPr>
                <w:rFonts w:hint="eastAsia" w:ascii="宋体" w:hAnsi="宋体" w:eastAsia="宋体" w:cs="宋体"/>
                <w:i w:val="0"/>
                <w:color w:val="000000"/>
                <w:sz w:val="18"/>
                <w:szCs w:val="18"/>
                <w:u w:val="none"/>
              </w:rPr>
            </w:pPr>
          </w:p>
        </w:tc>
        <w:tc>
          <w:tcPr>
            <w:tcW w:w="646" w:type="dxa"/>
            <w:tcBorders>
              <w:top w:val="nil"/>
              <w:left w:val="nil"/>
              <w:bottom w:val="nil"/>
              <w:right w:val="nil"/>
            </w:tcBorders>
            <w:shd w:val="clear" w:color="auto" w:fill="FFFFFF"/>
            <w:noWrap/>
            <w:tcMar>
              <w:top w:w="15" w:type="dxa"/>
              <w:left w:w="15" w:type="dxa"/>
              <w:right w:w="15" w:type="dxa"/>
            </w:tcMar>
            <w:vAlign w:val="center"/>
          </w:tcPr>
          <w:p w14:paraId="41E02449">
            <w:pPr>
              <w:jc w:val="left"/>
              <w:rPr>
                <w:rFonts w:hint="eastAsia" w:ascii="宋体" w:hAnsi="宋体" w:eastAsia="宋体" w:cs="宋体"/>
                <w:i w:val="0"/>
                <w:color w:val="000000"/>
                <w:sz w:val="18"/>
                <w:szCs w:val="18"/>
                <w:u w:val="none"/>
              </w:rPr>
            </w:pPr>
          </w:p>
        </w:tc>
        <w:tc>
          <w:tcPr>
            <w:tcW w:w="1062" w:type="dxa"/>
            <w:tcBorders>
              <w:top w:val="nil"/>
              <w:left w:val="nil"/>
              <w:bottom w:val="nil"/>
              <w:right w:val="nil"/>
            </w:tcBorders>
            <w:shd w:val="clear" w:color="auto" w:fill="FFFFFF"/>
            <w:noWrap/>
            <w:tcMar>
              <w:top w:w="15" w:type="dxa"/>
              <w:left w:w="15" w:type="dxa"/>
              <w:right w:w="15" w:type="dxa"/>
            </w:tcMar>
            <w:vAlign w:val="center"/>
          </w:tcPr>
          <w:p w14:paraId="259A12F1">
            <w:pPr>
              <w:jc w:val="left"/>
              <w:rPr>
                <w:rFonts w:hint="eastAsia" w:ascii="宋体" w:hAnsi="宋体" w:eastAsia="宋体" w:cs="宋体"/>
                <w:i w:val="0"/>
                <w:color w:val="000000"/>
                <w:sz w:val="18"/>
                <w:szCs w:val="18"/>
                <w:u w:val="none"/>
              </w:rPr>
            </w:pPr>
          </w:p>
        </w:tc>
        <w:tc>
          <w:tcPr>
            <w:tcW w:w="1050" w:type="dxa"/>
            <w:tcBorders>
              <w:top w:val="nil"/>
              <w:left w:val="nil"/>
              <w:bottom w:val="nil"/>
              <w:right w:val="nil"/>
            </w:tcBorders>
            <w:shd w:val="clear" w:color="auto" w:fill="FFFFFF"/>
            <w:noWrap/>
            <w:tcMar>
              <w:top w:w="15" w:type="dxa"/>
              <w:left w:w="15" w:type="dxa"/>
              <w:right w:w="15" w:type="dxa"/>
            </w:tcMar>
            <w:vAlign w:val="center"/>
          </w:tcPr>
          <w:p w14:paraId="6C513FB4">
            <w:pPr>
              <w:jc w:val="left"/>
              <w:rPr>
                <w:rFonts w:hint="eastAsia" w:ascii="宋体" w:hAnsi="宋体" w:eastAsia="宋体" w:cs="宋体"/>
                <w:i w:val="0"/>
                <w:color w:val="000000"/>
                <w:sz w:val="18"/>
                <w:szCs w:val="18"/>
                <w:u w:val="none"/>
              </w:rPr>
            </w:pPr>
          </w:p>
        </w:tc>
        <w:tc>
          <w:tcPr>
            <w:tcW w:w="1246" w:type="dxa"/>
            <w:tcBorders>
              <w:top w:val="nil"/>
              <w:left w:val="nil"/>
              <w:bottom w:val="nil"/>
              <w:right w:val="nil"/>
            </w:tcBorders>
            <w:shd w:val="clear" w:color="auto" w:fill="FFFFFF"/>
            <w:noWrap/>
            <w:tcMar>
              <w:top w:w="15" w:type="dxa"/>
              <w:left w:w="15" w:type="dxa"/>
              <w:right w:w="15" w:type="dxa"/>
            </w:tcMar>
            <w:vAlign w:val="center"/>
          </w:tcPr>
          <w:p w14:paraId="531D764E">
            <w:pPr>
              <w:jc w:val="left"/>
              <w:rPr>
                <w:rFonts w:hint="eastAsia" w:ascii="宋体" w:hAnsi="宋体" w:eastAsia="宋体" w:cs="宋体"/>
                <w:i w:val="0"/>
                <w:color w:val="000000"/>
                <w:sz w:val="18"/>
                <w:szCs w:val="18"/>
                <w:u w:val="none"/>
              </w:rPr>
            </w:pPr>
          </w:p>
        </w:tc>
        <w:tc>
          <w:tcPr>
            <w:tcW w:w="1456" w:type="dxa"/>
            <w:tcBorders>
              <w:top w:val="nil"/>
              <w:left w:val="nil"/>
              <w:bottom w:val="nil"/>
              <w:right w:val="nil"/>
            </w:tcBorders>
            <w:shd w:val="clear" w:color="auto" w:fill="FFFFFF"/>
            <w:noWrap/>
            <w:tcMar>
              <w:top w:w="15" w:type="dxa"/>
              <w:left w:w="15" w:type="dxa"/>
              <w:right w:w="15" w:type="dxa"/>
            </w:tcMar>
            <w:vAlign w:val="center"/>
          </w:tcPr>
          <w:p w14:paraId="4DEA564D">
            <w:pPr>
              <w:jc w:val="left"/>
              <w:rPr>
                <w:rFonts w:hint="eastAsia" w:ascii="宋体" w:hAnsi="宋体" w:eastAsia="宋体" w:cs="宋体"/>
                <w:i w:val="0"/>
                <w:color w:val="000000"/>
                <w:sz w:val="18"/>
                <w:szCs w:val="18"/>
                <w:u w:val="none"/>
              </w:rPr>
            </w:pPr>
          </w:p>
        </w:tc>
        <w:tc>
          <w:tcPr>
            <w:tcW w:w="1350" w:type="dxa"/>
            <w:tcBorders>
              <w:top w:val="nil"/>
              <w:left w:val="nil"/>
              <w:bottom w:val="nil"/>
              <w:right w:val="nil"/>
            </w:tcBorders>
            <w:shd w:val="clear" w:color="auto" w:fill="FFFFFF"/>
            <w:noWrap/>
            <w:tcMar>
              <w:top w:w="15" w:type="dxa"/>
              <w:left w:w="15" w:type="dxa"/>
              <w:right w:w="15" w:type="dxa"/>
            </w:tcMar>
            <w:vAlign w:val="center"/>
          </w:tcPr>
          <w:p w14:paraId="3C1896B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公开07表</w:t>
            </w:r>
          </w:p>
        </w:tc>
      </w:tr>
      <w:tr w14:paraId="6EEC23FD">
        <w:tblPrEx>
          <w:shd w:val="clear" w:color="auto" w:fill="auto"/>
          <w:tblCellMar>
            <w:top w:w="0" w:type="dxa"/>
            <w:left w:w="0" w:type="dxa"/>
            <w:bottom w:w="0" w:type="dxa"/>
            <w:right w:w="0" w:type="dxa"/>
          </w:tblCellMar>
        </w:tblPrEx>
        <w:trPr>
          <w:trHeight w:val="300" w:hRule="atLeast"/>
          <w:jc w:val="center"/>
        </w:trPr>
        <w:tc>
          <w:tcPr>
            <w:tcW w:w="2726" w:type="dxa"/>
            <w:gridSpan w:val="3"/>
            <w:tcBorders>
              <w:top w:val="nil"/>
              <w:left w:val="nil"/>
              <w:bottom w:val="single" w:color="000000" w:sz="4" w:space="0"/>
              <w:right w:val="nil"/>
            </w:tcBorders>
            <w:shd w:val="clear" w:color="auto" w:fill="FFFFFF"/>
            <w:noWrap/>
            <w:tcMar>
              <w:top w:w="15" w:type="dxa"/>
              <w:left w:w="15" w:type="dxa"/>
              <w:right w:w="15" w:type="dxa"/>
            </w:tcMar>
            <w:vAlign w:val="center"/>
          </w:tcPr>
          <w:p w14:paraId="010F5452">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部门：黄石市黄石港区机构编制委员会办公室</w:t>
            </w:r>
          </w:p>
        </w:tc>
        <w:tc>
          <w:tcPr>
            <w:tcW w:w="1177" w:type="dxa"/>
            <w:tcBorders>
              <w:top w:val="nil"/>
              <w:left w:val="nil"/>
              <w:bottom w:val="single" w:color="000000" w:sz="4" w:space="0"/>
              <w:right w:val="nil"/>
            </w:tcBorders>
            <w:shd w:val="clear" w:color="auto" w:fill="FFFFFF"/>
            <w:noWrap/>
            <w:tcMar>
              <w:top w:w="15" w:type="dxa"/>
              <w:left w:w="15" w:type="dxa"/>
              <w:right w:w="15" w:type="dxa"/>
            </w:tcMar>
            <w:vAlign w:val="center"/>
          </w:tcPr>
          <w:p w14:paraId="65597D3B">
            <w:pPr>
              <w:jc w:val="center"/>
              <w:rPr>
                <w:rFonts w:hint="eastAsia" w:ascii="宋体" w:hAnsi="宋体" w:eastAsia="宋体" w:cs="宋体"/>
                <w:i w:val="0"/>
                <w:color w:val="000000"/>
                <w:sz w:val="18"/>
                <w:szCs w:val="18"/>
                <w:u w:val="none"/>
              </w:rPr>
            </w:pPr>
          </w:p>
        </w:tc>
        <w:tc>
          <w:tcPr>
            <w:tcW w:w="1039" w:type="dxa"/>
            <w:tcBorders>
              <w:top w:val="nil"/>
              <w:left w:val="nil"/>
              <w:bottom w:val="single" w:color="000000" w:sz="4" w:space="0"/>
              <w:right w:val="nil"/>
            </w:tcBorders>
            <w:shd w:val="clear" w:color="auto" w:fill="FFFFFF"/>
            <w:noWrap/>
            <w:tcMar>
              <w:top w:w="15" w:type="dxa"/>
              <w:left w:w="15" w:type="dxa"/>
              <w:right w:w="15" w:type="dxa"/>
            </w:tcMar>
            <w:vAlign w:val="center"/>
          </w:tcPr>
          <w:p w14:paraId="69DEA101">
            <w:pPr>
              <w:jc w:val="center"/>
              <w:rPr>
                <w:rFonts w:hint="eastAsia" w:ascii="宋体" w:hAnsi="宋体" w:eastAsia="宋体" w:cs="宋体"/>
                <w:i w:val="0"/>
                <w:color w:val="000000"/>
                <w:sz w:val="18"/>
                <w:szCs w:val="18"/>
                <w:u w:val="none"/>
              </w:rPr>
            </w:pPr>
          </w:p>
        </w:tc>
        <w:tc>
          <w:tcPr>
            <w:tcW w:w="1119" w:type="dxa"/>
            <w:tcBorders>
              <w:top w:val="nil"/>
              <w:left w:val="nil"/>
              <w:bottom w:val="single" w:color="000000" w:sz="4" w:space="0"/>
              <w:right w:val="nil"/>
            </w:tcBorders>
            <w:shd w:val="clear" w:color="auto" w:fill="FFFFFF"/>
            <w:noWrap/>
            <w:tcMar>
              <w:top w:w="15" w:type="dxa"/>
              <w:left w:w="15" w:type="dxa"/>
              <w:right w:w="15" w:type="dxa"/>
            </w:tcMar>
            <w:vAlign w:val="center"/>
          </w:tcPr>
          <w:p w14:paraId="7FFAC6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646" w:type="dxa"/>
            <w:tcBorders>
              <w:top w:val="nil"/>
              <w:left w:val="nil"/>
              <w:bottom w:val="single" w:color="000000" w:sz="4" w:space="0"/>
              <w:right w:val="nil"/>
            </w:tcBorders>
            <w:shd w:val="clear" w:color="auto" w:fill="FFFFFF"/>
            <w:noWrap/>
            <w:tcMar>
              <w:top w:w="15" w:type="dxa"/>
              <w:left w:w="15" w:type="dxa"/>
              <w:right w:w="15" w:type="dxa"/>
            </w:tcMar>
            <w:vAlign w:val="center"/>
          </w:tcPr>
          <w:p w14:paraId="26963F3C">
            <w:pPr>
              <w:jc w:val="center"/>
              <w:rPr>
                <w:rFonts w:hint="eastAsia" w:ascii="宋体" w:hAnsi="宋体" w:eastAsia="宋体" w:cs="宋体"/>
                <w:i w:val="0"/>
                <w:color w:val="000000"/>
                <w:sz w:val="18"/>
                <w:szCs w:val="18"/>
                <w:u w:val="none"/>
              </w:rPr>
            </w:pPr>
          </w:p>
        </w:tc>
        <w:tc>
          <w:tcPr>
            <w:tcW w:w="1062" w:type="dxa"/>
            <w:tcBorders>
              <w:top w:val="nil"/>
              <w:left w:val="nil"/>
              <w:bottom w:val="single" w:color="000000" w:sz="4" w:space="0"/>
              <w:right w:val="nil"/>
            </w:tcBorders>
            <w:shd w:val="clear" w:color="auto" w:fill="FFFFFF"/>
            <w:noWrap/>
            <w:tcMar>
              <w:top w:w="15" w:type="dxa"/>
              <w:left w:w="15" w:type="dxa"/>
              <w:right w:w="15" w:type="dxa"/>
            </w:tcMar>
            <w:vAlign w:val="center"/>
          </w:tcPr>
          <w:p w14:paraId="3326AF43">
            <w:pPr>
              <w:jc w:val="center"/>
              <w:rPr>
                <w:rFonts w:hint="eastAsia" w:ascii="宋体" w:hAnsi="宋体" w:eastAsia="宋体" w:cs="宋体"/>
                <w:i w:val="0"/>
                <w:color w:val="000000"/>
                <w:sz w:val="18"/>
                <w:szCs w:val="18"/>
                <w:u w:val="none"/>
              </w:rPr>
            </w:pPr>
          </w:p>
        </w:tc>
        <w:tc>
          <w:tcPr>
            <w:tcW w:w="1050" w:type="dxa"/>
            <w:tcBorders>
              <w:top w:val="nil"/>
              <w:left w:val="nil"/>
              <w:bottom w:val="single" w:color="000000" w:sz="4" w:space="0"/>
              <w:right w:val="nil"/>
            </w:tcBorders>
            <w:shd w:val="clear" w:color="auto" w:fill="FFFFFF"/>
            <w:noWrap/>
            <w:tcMar>
              <w:top w:w="15" w:type="dxa"/>
              <w:left w:w="15" w:type="dxa"/>
              <w:right w:w="15" w:type="dxa"/>
            </w:tcMar>
            <w:vAlign w:val="center"/>
          </w:tcPr>
          <w:p w14:paraId="15B466AA">
            <w:pPr>
              <w:jc w:val="center"/>
              <w:rPr>
                <w:rFonts w:hint="eastAsia" w:ascii="宋体" w:hAnsi="宋体" w:eastAsia="宋体" w:cs="宋体"/>
                <w:i w:val="0"/>
                <w:color w:val="000000"/>
                <w:sz w:val="18"/>
                <w:szCs w:val="18"/>
                <w:u w:val="none"/>
              </w:rPr>
            </w:pPr>
          </w:p>
        </w:tc>
        <w:tc>
          <w:tcPr>
            <w:tcW w:w="1246" w:type="dxa"/>
            <w:tcBorders>
              <w:top w:val="nil"/>
              <w:left w:val="nil"/>
              <w:bottom w:val="single" w:color="000000" w:sz="4" w:space="0"/>
              <w:right w:val="nil"/>
            </w:tcBorders>
            <w:shd w:val="clear" w:color="auto" w:fill="FFFFFF"/>
            <w:noWrap/>
            <w:tcMar>
              <w:top w:w="15" w:type="dxa"/>
              <w:left w:w="15" w:type="dxa"/>
              <w:right w:w="15" w:type="dxa"/>
            </w:tcMar>
            <w:vAlign w:val="center"/>
          </w:tcPr>
          <w:p w14:paraId="7EFED693">
            <w:pPr>
              <w:jc w:val="center"/>
              <w:rPr>
                <w:rFonts w:hint="eastAsia" w:ascii="宋体" w:hAnsi="宋体" w:eastAsia="宋体" w:cs="宋体"/>
                <w:i w:val="0"/>
                <w:color w:val="000000"/>
                <w:sz w:val="18"/>
                <w:szCs w:val="18"/>
                <w:u w:val="none"/>
              </w:rPr>
            </w:pPr>
          </w:p>
        </w:tc>
        <w:tc>
          <w:tcPr>
            <w:tcW w:w="1456" w:type="dxa"/>
            <w:tcBorders>
              <w:top w:val="nil"/>
              <w:left w:val="nil"/>
              <w:bottom w:val="single" w:color="000000" w:sz="4" w:space="0"/>
              <w:right w:val="nil"/>
            </w:tcBorders>
            <w:shd w:val="clear" w:color="auto" w:fill="FFFFFF"/>
            <w:noWrap/>
            <w:tcMar>
              <w:top w:w="15" w:type="dxa"/>
              <w:left w:w="15" w:type="dxa"/>
              <w:right w:w="15" w:type="dxa"/>
            </w:tcMar>
            <w:vAlign w:val="center"/>
          </w:tcPr>
          <w:p w14:paraId="5F380707">
            <w:pPr>
              <w:jc w:val="center"/>
              <w:rPr>
                <w:rFonts w:hint="eastAsia" w:ascii="宋体" w:hAnsi="宋体" w:eastAsia="宋体" w:cs="宋体"/>
                <w:i w:val="0"/>
                <w:color w:val="000000"/>
                <w:sz w:val="18"/>
                <w:szCs w:val="18"/>
                <w:u w:val="none"/>
              </w:rPr>
            </w:pPr>
          </w:p>
        </w:tc>
        <w:tc>
          <w:tcPr>
            <w:tcW w:w="1350" w:type="dxa"/>
            <w:tcBorders>
              <w:top w:val="nil"/>
              <w:left w:val="nil"/>
              <w:bottom w:val="single" w:color="000000" w:sz="4" w:space="0"/>
              <w:right w:val="nil"/>
            </w:tcBorders>
            <w:shd w:val="clear" w:color="auto" w:fill="FFFFFF"/>
            <w:noWrap/>
            <w:tcMar>
              <w:top w:w="15" w:type="dxa"/>
              <w:left w:w="15" w:type="dxa"/>
              <w:right w:w="15" w:type="dxa"/>
            </w:tcMar>
            <w:vAlign w:val="center"/>
          </w:tcPr>
          <w:p w14:paraId="612A1C1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5B4816CA">
        <w:tblPrEx>
          <w:shd w:val="clear" w:color="auto" w:fill="auto"/>
          <w:tblCellMar>
            <w:top w:w="0" w:type="dxa"/>
            <w:left w:w="0" w:type="dxa"/>
            <w:bottom w:w="0" w:type="dxa"/>
            <w:right w:w="0" w:type="dxa"/>
          </w:tblCellMar>
        </w:tblPrEx>
        <w:trPr>
          <w:trHeight w:val="300" w:hRule="atLeast"/>
          <w:jc w:val="center"/>
        </w:trPr>
        <w:tc>
          <w:tcPr>
            <w:tcW w:w="6061" w:type="dxa"/>
            <w:gridSpan w:val="6"/>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C39D9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6810" w:type="dxa"/>
            <w:gridSpan w:val="6"/>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777FF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14:paraId="47E75FC0">
        <w:tblPrEx>
          <w:shd w:val="clear" w:color="auto" w:fill="auto"/>
          <w:tblCellMar>
            <w:top w:w="0" w:type="dxa"/>
            <w:left w:w="0" w:type="dxa"/>
            <w:bottom w:w="0" w:type="dxa"/>
            <w:right w:w="0" w:type="dxa"/>
          </w:tblCellMar>
        </w:tblPrEx>
        <w:trPr>
          <w:trHeight w:val="300" w:hRule="atLeast"/>
          <w:jc w:val="center"/>
        </w:trPr>
        <w:tc>
          <w:tcPr>
            <w:tcW w:w="1099"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4DBD0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84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8AD48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3000"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AC2DD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11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F983E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64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FE26C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6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4A99A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3752"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E7C04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35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C3319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14:paraId="5C85711B">
        <w:tblPrEx>
          <w:shd w:val="clear" w:color="auto" w:fill="auto"/>
          <w:tblCellMar>
            <w:top w:w="0" w:type="dxa"/>
            <w:left w:w="0" w:type="dxa"/>
            <w:bottom w:w="0" w:type="dxa"/>
            <w:right w:w="0" w:type="dxa"/>
          </w:tblCellMar>
        </w:tblPrEx>
        <w:trPr>
          <w:trHeight w:val="600" w:hRule="atLeast"/>
          <w:jc w:val="center"/>
        </w:trPr>
        <w:tc>
          <w:tcPr>
            <w:tcW w:w="1099"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391A779">
            <w:pPr>
              <w:jc w:val="center"/>
              <w:rPr>
                <w:rFonts w:hint="eastAsia" w:ascii="宋体" w:hAnsi="宋体" w:eastAsia="宋体" w:cs="宋体"/>
                <w:i w:val="0"/>
                <w:color w:val="000000"/>
                <w:sz w:val="20"/>
                <w:szCs w:val="20"/>
                <w:u w:val="none"/>
              </w:rPr>
            </w:pPr>
          </w:p>
        </w:tc>
        <w:tc>
          <w:tcPr>
            <w:tcW w:w="84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229A520">
            <w:pPr>
              <w:jc w:val="center"/>
              <w:rPr>
                <w:rFonts w:hint="eastAsia" w:ascii="宋体" w:hAnsi="宋体" w:eastAsia="宋体" w:cs="宋体"/>
                <w:i w:val="0"/>
                <w:color w:val="000000"/>
                <w:sz w:val="20"/>
                <w:szCs w:val="20"/>
                <w:u w:val="none"/>
              </w:rPr>
            </w:pPr>
          </w:p>
        </w:tc>
        <w:tc>
          <w:tcPr>
            <w:tcW w:w="78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34DED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17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8661D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103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7C0CC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111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418320D">
            <w:pPr>
              <w:jc w:val="center"/>
              <w:rPr>
                <w:rFonts w:hint="eastAsia" w:ascii="宋体" w:hAnsi="宋体" w:eastAsia="宋体" w:cs="宋体"/>
                <w:i w:val="0"/>
                <w:color w:val="000000"/>
                <w:sz w:val="20"/>
                <w:szCs w:val="20"/>
                <w:u w:val="none"/>
              </w:rPr>
            </w:pPr>
          </w:p>
        </w:tc>
        <w:tc>
          <w:tcPr>
            <w:tcW w:w="64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F01D93B">
            <w:pPr>
              <w:jc w:val="center"/>
              <w:rPr>
                <w:rFonts w:hint="eastAsia" w:ascii="宋体" w:hAnsi="宋体" w:eastAsia="宋体" w:cs="宋体"/>
                <w:i w:val="0"/>
                <w:color w:val="000000"/>
                <w:sz w:val="20"/>
                <w:szCs w:val="20"/>
                <w:u w:val="none"/>
              </w:rPr>
            </w:pPr>
          </w:p>
        </w:tc>
        <w:tc>
          <w:tcPr>
            <w:tcW w:w="106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69EF08B">
            <w:pPr>
              <w:jc w:val="center"/>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E7CC2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24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DD9C0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145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636D8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135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2B78A9A">
            <w:pPr>
              <w:jc w:val="center"/>
              <w:rPr>
                <w:rFonts w:hint="eastAsia" w:ascii="宋体" w:hAnsi="宋体" w:eastAsia="宋体" w:cs="宋体"/>
                <w:i w:val="0"/>
                <w:color w:val="000000"/>
                <w:sz w:val="20"/>
                <w:szCs w:val="20"/>
                <w:u w:val="none"/>
              </w:rPr>
            </w:pPr>
          </w:p>
        </w:tc>
      </w:tr>
      <w:tr w14:paraId="762DEF23">
        <w:tblPrEx>
          <w:shd w:val="clear" w:color="auto" w:fill="auto"/>
          <w:tblCellMar>
            <w:top w:w="0" w:type="dxa"/>
            <w:left w:w="0" w:type="dxa"/>
            <w:bottom w:w="0" w:type="dxa"/>
            <w:right w:w="0" w:type="dxa"/>
          </w:tblCellMar>
        </w:tblPrEx>
        <w:trPr>
          <w:trHeight w:val="300" w:hRule="atLeast"/>
          <w:jc w:val="center"/>
        </w:trPr>
        <w:tc>
          <w:tcPr>
            <w:tcW w:w="1099"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067C1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4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941FF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8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8D631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7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6005F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3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B1204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CD204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4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A9F0D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5285E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5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02DEF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4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46B9B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5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B735F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35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6B1BC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14:paraId="4F15D5F1">
        <w:tblPrEx>
          <w:shd w:val="clear" w:color="auto" w:fill="auto"/>
          <w:tblCellMar>
            <w:top w:w="0" w:type="dxa"/>
            <w:left w:w="0" w:type="dxa"/>
            <w:bottom w:w="0" w:type="dxa"/>
            <w:right w:w="0" w:type="dxa"/>
          </w:tblCellMar>
        </w:tblPrEx>
        <w:trPr>
          <w:trHeight w:val="300" w:hRule="atLeast"/>
          <w:jc w:val="center"/>
        </w:trPr>
        <w:tc>
          <w:tcPr>
            <w:tcW w:w="1099" w:type="dxa"/>
            <w:tcBorders>
              <w:top w:val="nil"/>
              <w:left w:val="single" w:color="000000" w:sz="4" w:space="0"/>
              <w:bottom w:val="single" w:color="000000" w:sz="4" w:space="0"/>
              <w:right w:val="single" w:color="000000" w:sz="4" w:space="0"/>
            </w:tcBorders>
            <w:shd w:val="clear" w:color="auto" w:fill="00FF00"/>
            <w:noWrap/>
            <w:tcMar>
              <w:top w:w="15" w:type="dxa"/>
              <w:left w:w="15" w:type="dxa"/>
              <w:right w:w="15" w:type="dxa"/>
            </w:tcMar>
            <w:vAlign w:val="center"/>
          </w:tcPr>
          <w:p w14:paraId="07A55D68">
            <w:pPr>
              <w:jc w:val="right"/>
              <w:rPr>
                <w:rFonts w:hint="eastAsia" w:ascii="宋体" w:hAnsi="宋体" w:eastAsia="宋体" w:cs="宋体"/>
                <w:i w:val="0"/>
                <w:color w:val="000000"/>
                <w:sz w:val="20"/>
                <w:szCs w:val="20"/>
                <w:u w:val="none"/>
              </w:rPr>
            </w:pPr>
          </w:p>
        </w:tc>
        <w:tc>
          <w:tcPr>
            <w:tcW w:w="84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1DDB9D5">
            <w:pPr>
              <w:jc w:val="right"/>
              <w:rPr>
                <w:rFonts w:hint="eastAsia" w:ascii="宋体" w:hAnsi="宋体" w:eastAsia="宋体" w:cs="宋体"/>
                <w:i w:val="0"/>
                <w:color w:val="000000"/>
                <w:sz w:val="20"/>
                <w:szCs w:val="20"/>
                <w:u w:val="none"/>
              </w:rPr>
            </w:pPr>
          </w:p>
        </w:tc>
        <w:tc>
          <w:tcPr>
            <w:tcW w:w="784"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14:paraId="3B11EA1C">
            <w:pPr>
              <w:jc w:val="right"/>
              <w:rPr>
                <w:rFonts w:hint="eastAsia" w:ascii="宋体" w:hAnsi="宋体" w:eastAsia="宋体" w:cs="宋体"/>
                <w:i w:val="0"/>
                <w:color w:val="000000"/>
                <w:sz w:val="20"/>
                <w:szCs w:val="20"/>
                <w:u w:val="none"/>
              </w:rPr>
            </w:pPr>
          </w:p>
        </w:tc>
        <w:tc>
          <w:tcPr>
            <w:tcW w:w="117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DEA96CA">
            <w:pPr>
              <w:jc w:val="right"/>
              <w:rPr>
                <w:rFonts w:hint="eastAsia" w:ascii="宋体" w:hAnsi="宋体" w:eastAsia="宋体" w:cs="宋体"/>
                <w:i w:val="0"/>
                <w:color w:val="000000"/>
                <w:sz w:val="20"/>
                <w:szCs w:val="20"/>
                <w:u w:val="none"/>
              </w:rPr>
            </w:pPr>
          </w:p>
        </w:tc>
        <w:tc>
          <w:tcPr>
            <w:tcW w:w="10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F11CE2F">
            <w:pPr>
              <w:jc w:val="right"/>
              <w:rPr>
                <w:rFonts w:hint="eastAsia" w:ascii="宋体" w:hAnsi="宋体" w:eastAsia="宋体" w:cs="宋体"/>
                <w:i w:val="0"/>
                <w:color w:val="000000"/>
                <w:sz w:val="20"/>
                <w:szCs w:val="20"/>
                <w:u w:val="none"/>
              </w:rPr>
            </w:pPr>
          </w:p>
        </w:tc>
        <w:tc>
          <w:tcPr>
            <w:tcW w:w="11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99DB4E2">
            <w:pPr>
              <w:jc w:val="right"/>
              <w:rPr>
                <w:rFonts w:hint="eastAsia" w:ascii="宋体" w:hAnsi="宋体" w:eastAsia="宋体" w:cs="宋体"/>
                <w:i w:val="0"/>
                <w:color w:val="000000"/>
                <w:sz w:val="20"/>
                <w:szCs w:val="20"/>
                <w:u w:val="none"/>
              </w:rPr>
            </w:pPr>
          </w:p>
        </w:tc>
        <w:tc>
          <w:tcPr>
            <w:tcW w:w="6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BC815F5">
            <w:pPr>
              <w:jc w:val="right"/>
              <w:rPr>
                <w:rFonts w:hint="eastAsia" w:ascii="宋体" w:hAnsi="宋体" w:eastAsia="宋体" w:cs="宋体"/>
                <w:i w:val="0"/>
                <w:color w:val="000000"/>
                <w:sz w:val="20"/>
                <w:szCs w:val="20"/>
                <w:u w:val="none"/>
              </w:rPr>
            </w:pPr>
          </w:p>
        </w:tc>
        <w:tc>
          <w:tcPr>
            <w:tcW w:w="106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AE70D4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B83C380">
            <w:pPr>
              <w:jc w:val="right"/>
              <w:rPr>
                <w:rFonts w:hint="eastAsia" w:ascii="宋体" w:hAnsi="宋体" w:eastAsia="宋体" w:cs="宋体"/>
                <w:i w:val="0"/>
                <w:color w:val="000000"/>
                <w:sz w:val="20"/>
                <w:szCs w:val="20"/>
                <w:u w:val="none"/>
              </w:rPr>
            </w:pPr>
          </w:p>
        </w:tc>
        <w:tc>
          <w:tcPr>
            <w:tcW w:w="124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8BA421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5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AC5C3D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83BB2E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E7F9453">
        <w:tblPrEx>
          <w:shd w:val="clear" w:color="auto" w:fill="auto"/>
          <w:tblCellMar>
            <w:top w:w="0" w:type="dxa"/>
            <w:left w:w="0" w:type="dxa"/>
            <w:bottom w:w="0" w:type="dxa"/>
            <w:right w:w="0" w:type="dxa"/>
          </w:tblCellMar>
        </w:tblPrEx>
        <w:trPr>
          <w:trHeight w:val="600" w:hRule="atLeast"/>
          <w:jc w:val="center"/>
        </w:trPr>
        <w:tc>
          <w:tcPr>
            <w:tcW w:w="12871" w:type="dxa"/>
            <w:gridSpan w:val="12"/>
            <w:tcBorders>
              <w:top w:val="nil"/>
              <w:left w:val="nil"/>
              <w:bottom w:val="nil"/>
              <w:right w:val="nil"/>
            </w:tcBorders>
            <w:shd w:val="clear" w:color="auto" w:fill="FFFFFF"/>
            <w:tcMar>
              <w:top w:w="15" w:type="dxa"/>
              <w:left w:w="15" w:type="dxa"/>
              <w:right w:w="15" w:type="dxa"/>
            </w:tcMar>
            <w:vAlign w:val="center"/>
          </w:tcPr>
          <w:p w14:paraId="16C1AB7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财政拨款“三公”经费支出预决算情况。其中，预算数为“三公”经费年初预算数，包括一般公共预算财政拨款预算数和政府性基金财政拨款预算数，此数据由单位自己填报。决算数包括当年一般公共预算财政拨款、政府性基金财政拨款和以前年度结转资金安排的实际支出。</w:t>
            </w:r>
          </w:p>
        </w:tc>
      </w:tr>
    </w:tbl>
    <w:p w14:paraId="120EE0BD">
      <w:pPr>
        <w:widowControl/>
        <w:jc w:val="left"/>
        <w:rPr>
          <w:rFonts w:ascii="宋体" w:hAnsi="宋体" w:eastAsia="宋体" w:cs="宋体"/>
          <w:kern w:val="0"/>
          <w:sz w:val="24"/>
        </w:rPr>
      </w:pPr>
    </w:p>
    <w:p w14:paraId="4E9BEA95">
      <w:pPr>
        <w:widowControl/>
        <w:jc w:val="left"/>
        <w:rPr>
          <w:rFonts w:ascii="宋体" w:hAnsi="宋体" w:eastAsia="宋体" w:cs="宋体"/>
          <w:kern w:val="0"/>
          <w:sz w:val="24"/>
        </w:rPr>
      </w:pPr>
    </w:p>
    <w:p w14:paraId="707D7291">
      <w:pPr>
        <w:widowControl/>
        <w:jc w:val="left"/>
        <w:rPr>
          <w:rFonts w:ascii="宋体" w:hAnsi="宋体" w:eastAsia="宋体" w:cs="宋体"/>
          <w:kern w:val="0"/>
          <w:sz w:val="24"/>
        </w:rPr>
      </w:pPr>
    </w:p>
    <w:p w14:paraId="5BEFAF0E">
      <w:pPr>
        <w:widowControl/>
        <w:jc w:val="left"/>
        <w:rPr>
          <w:rFonts w:ascii="宋体" w:hAnsi="宋体" w:eastAsia="宋体" w:cs="宋体"/>
          <w:kern w:val="0"/>
          <w:sz w:val="24"/>
        </w:rPr>
      </w:pPr>
    </w:p>
    <w:p w14:paraId="71146D73">
      <w:pPr>
        <w:widowControl/>
        <w:jc w:val="left"/>
        <w:rPr>
          <w:rFonts w:ascii="宋体" w:hAnsi="宋体" w:eastAsia="宋体" w:cs="宋体"/>
          <w:kern w:val="0"/>
          <w:sz w:val="24"/>
        </w:rPr>
      </w:pPr>
    </w:p>
    <w:tbl>
      <w:tblPr>
        <w:tblStyle w:val="9"/>
        <w:tblW w:w="13823" w:type="dxa"/>
        <w:jc w:val="center"/>
        <w:shd w:val="clear" w:color="auto" w:fill="auto"/>
        <w:tblLayout w:type="fixed"/>
        <w:tblCellMar>
          <w:top w:w="0" w:type="dxa"/>
          <w:left w:w="0" w:type="dxa"/>
          <w:bottom w:w="0" w:type="dxa"/>
          <w:right w:w="0" w:type="dxa"/>
        </w:tblCellMar>
      </w:tblPr>
      <w:tblGrid>
        <w:gridCol w:w="4370"/>
        <w:gridCol w:w="36"/>
        <w:gridCol w:w="36"/>
        <w:gridCol w:w="910"/>
        <w:gridCol w:w="875"/>
        <w:gridCol w:w="875"/>
        <w:gridCol w:w="875"/>
        <w:gridCol w:w="875"/>
        <w:gridCol w:w="875"/>
        <w:gridCol w:w="4096"/>
      </w:tblGrid>
      <w:tr w14:paraId="01CEF565">
        <w:tblPrEx>
          <w:tblCellMar>
            <w:top w:w="0" w:type="dxa"/>
            <w:left w:w="0" w:type="dxa"/>
            <w:bottom w:w="0" w:type="dxa"/>
            <w:right w:w="0" w:type="dxa"/>
          </w:tblCellMar>
        </w:tblPrEx>
        <w:trPr>
          <w:trHeight w:val="215" w:hRule="atLeast"/>
          <w:jc w:val="center"/>
        </w:trPr>
        <w:tc>
          <w:tcPr>
            <w:tcW w:w="13823" w:type="dxa"/>
            <w:gridSpan w:val="10"/>
            <w:tcBorders>
              <w:top w:val="nil"/>
              <w:left w:val="nil"/>
              <w:bottom w:val="nil"/>
              <w:right w:val="nil"/>
            </w:tcBorders>
            <w:shd w:val="clear" w:color="auto" w:fill="auto"/>
            <w:noWrap/>
            <w:tcMar>
              <w:top w:w="15" w:type="dxa"/>
              <w:left w:w="15" w:type="dxa"/>
              <w:right w:w="15" w:type="dxa"/>
            </w:tcMar>
            <w:vAlign w:val="bottom"/>
          </w:tcPr>
          <w:p w14:paraId="4242B8FB">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政府性基金预算财政拨款收入支出决算表</w:t>
            </w:r>
          </w:p>
        </w:tc>
      </w:tr>
      <w:tr w14:paraId="60E2AB94">
        <w:tblPrEx>
          <w:shd w:val="clear" w:color="auto" w:fill="auto"/>
          <w:tblCellMar>
            <w:top w:w="0" w:type="dxa"/>
            <w:left w:w="0" w:type="dxa"/>
            <w:bottom w:w="0" w:type="dxa"/>
            <w:right w:w="0" w:type="dxa"/>
          </w:tblCellMar>
        </w:tblPrEx>
        <w:trPr>
          <w:trHeight w:val="110" w:hRule="atLeast"/>
          <w:jc w:val="center"/>
        </w:trPr>
        <w:tc>
          <w:tcPr>
            <w:tcW w:w="13823" w:type="dxa"/>
            <w:gridSpan w:val="10"/>
            <w:tcBorders>
              <w:top w:val="nil"/>
              <w:left w:val="nil"/>
              <w:bottom w:val="nil"/>
              <w:right w:val="nil"/>
            </w:tcBorders>
            <w:shd w:val="clear" w:color="auto" w:fill="auto"/>
            <w:noWrap/>
            <w:tcMar>
              <w:top w:w="15" w:type="dxa"/>
              <w:left w:w="15" w:type="dxa"/>
              <w:right w:w="15" w:type="dxa"/>
            </w:tcMar>
            <w:vAlign w:val="bottom"/>
          </w:tcPr>
          <w:p w14:paraId="32DD52AF">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7596216E">
        <w:tblPrEx>
          <w:shd w:val="clear" w:color="auto" w:fill="auto"/>
          <w:tblCellMar>
            <w:top w:w="0" w:type="dxa"/>
            <w:left w:w="0" w:type="dxa"/>
            <w:bottom w:w="0" w:type="dxa"/>
            <w:right w:w="0" w:type="dxa"/>
          </w:tblCellMar>
        </w:tblPrEx>
        <w:trPr>
          <w:trHeight w:val="110" w:hRule="atLeast"/>
          <w:jc w:val="center"/>
        </w:trPr>
        <w:tc>
          <w:tcPr>
            <w:tcW w:w="4370" w:type="dxa"/>
            <w:tcBorders>
              <w:top w:val="nil"/>
              <w:left w:val="nil"/>
              <w:bottom w:val="nil"/>
              <w:right w:val="nil"/>
            </w:tcBorders>
            <w:shd w:val="clear" w:color="auto" w:fill="auto"/>
            <w:noWrap/>
            <w:tcMar>
              <w:top w:w="15" w:type="dxa"/>
              <w:left w:w="15" w:type="dxa"/>
              <w:right w:w="15" w:type="dxa"/>
            </w:tcMar>
            <w:vAlign w:val="bottom"/>
          </w:tcPr>
          <w:p w14:paraId="61C2D8C2">
            <w:pPr>
              <w:keepNext w:val="0"/>
              <w:keepLines w:val="0"/>
              <w:widowControl/>
              <w:suppressLineNumbers w:val="0"/>
              <w:jc w:val="left"/>
              <w:textAlignment w:val="bottom"/>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i w:val="0"/>
                <w:color w:val="000000"/>
                <w:kern w:val="0"/>
                <w:sz w:val="22"/>
                <w:szCs w:val="22"/>
                <w:u w:val="none"/>
                <w:lang w:val="en-US" w:eastAsia="zh-CN" w:bidi="ar"/>
              </w:rPr>
              <w:t>黄石市黄石港区机构编制委员会办公室</w:t>
            </w:r>
          </w:p>
        </w:tc>
        <w:tc>
          <w:tcPr>
            <w:tcW w:w="36" w:type="dxa"/>
            <w:tcBorders>
              <w:top w:val="nil"/>
              <w:left w:val="nil"/>
              <w:bottom w:val="nil"/>
              <w:right w:val="nil"/>
            </w:tcBorders>
            <w:shd w:val="clear" w:color="auto" w:fill="auto"/>
            <w:noWrap/>
            <w:tcMar>
              <w:top w:w="15" w:type="dxa"/>
              <w:left w:w="15" w:type="dxa"/>
              <w:right w:w="15" w:type="dxa"/>
            </w:tcMar>
            <w:vAlign w:val="bottom"/>
          </w:tcPr>
          <w:p w14:paraId="16BBE8D1">
            <w:pPr>
              <w:rPr>
                <w:rFonts w:hint="eastAsia" w:ascii="Arial" w:hAnsi="Arial" w:cs="Arial"/>
                <w:i w:val="0"/>
                <w:color w:val="000000"/>
                <w:sz w:val="20"/>
                <w:szCs w:val="20"/>
                <w:u w:val="none"/>
              </w:rPr>
            </w:pPr>
          </w:p>
        </w:tc>
        <w:tc>
          <w:tcPr>
            <w:tcW w:w="36" w:type="dxa"/>
            <w:tcBorders>
              <w:top w:val="nil"/>
              <w:left w:val="nil"/>
              <w:bottom w:val="nil"/>
              <w:right w:val="nil"/>
            </w:tcBorders>
            <w:shd w:val="clear" w:color="auto" w:fill="auto"/>
            <w:noWrap/>
            <w:tcMar>
              <w:top w:w="15" w:type="dxa"/>
              <w:left w:w="15" w:type="dxa"/>
              <w:right w:w="15" w:type="dxa"/>
            </w:tcMar>
            <w:vAlign w:val="bottom"/>
          </w:tcPr>
          <w:p w14:paraId="34670EE0">
            <w:pPr>
              <w:rPr>
                <w:rFonts w:hint="default" w:ascii="Arial" w:hAnsi="Arial" w:cs="Arial"/>
                <w:i w:val="0"/>
                <w:color w:val="000000"/>
                <w:sz w:val="20"/>
                <w:szCs w:val="20"/>
                <w:u w:val="none"/>
              </w:rPr>
            </w:pPr>
          </w:p>
        </w:tc>
        <w:tc>
          <w:tcPr>
            <w:tcW w:w="910" w:type="dxa"/>
            <w:tcBorders>
              <w:top w:val="nil"/>
              <w:left w:val="nil"/>
              <w:bottom w:val="nil"/>
              <w:right w:val="nil"/>
            </w:tcBorders>
            <w:shd w:val="clear" w:color="auto" w:fill="auto"/>
            <w:noWrap/>
            <w:tcMar>
              <w:top w:w="15" w:type="dxa"/>
              <w:left w:w="15" w:type="dxa"/>
              <w:right w:w="15" w:type="dxa"/>
            </w:tcMar>
            <w:vAlign w:val="bottom"/>
          </w:tcPr>
          <w:p w14:paraId="52B3F9E3">
            <w:pPr>
              <w:rPr>
                <w:rFonts w:hint="default" w:ascii="Arial" w:hAnsi="Arial" w:cs="Arial"/>
                <w:i w:val="0"/>
                <w:color w:val="000000"/>
                <w:sz w:val="20"/>
                <w:szCs w:val="20"/>
                <w:u w:val="none"/>
              </w:rPr>
            </w:pPr>
          </w:p>
        </w:tc>
        <w:tc>
          <w:tcPr>
            <w:tcW w:w="875" w:type="dxa"/>
            <w:tcBorders>
              <w:top w:val="nil"/>
              <w:left w:val="nil"/>
              <w:bottom w:val="nil"/>
              <w:right w:val="nil"/>
            </w:tcBorders>
            <w:shd w:val="clear" w:color="auto" w:fill="auto"/>
            <w:noWrap/>
            <w:tcMar>
              <w:top w:w="15" w:type="dxa"/>
              <w:left w:w="15" w:type="dxa"/>
              <w:right w:w="15" w:type="dxa"/>
            </w:tcMar>
            <w:vAlign w:val="bottom"/>
          </w:tcPr>
          <w:p w14:paraId="6AA9D9C1">
            <w:pPr>
              <w:rPr>
                <w:rFonts w:hint="default" w:ascii="Arial" w:hAnsi="Arial" w:cs="Arial"/>
                <w:i w:val="0"/>
                <w:color w:val="000000"/>
                <w:sz w:val="20"/>
                <w:szCs w:val="20"/>
                <w:u w:val="none"/>
              </w:rPr>
            </w:pPr>
          </w:p>
        </w:tc>
        <w:tc>
          <w:tcPr>
            <w:tcW w:w="875" w:type="dxa"/>
            <w:tcBorders>
              <w:top w:val="nil"/>
              <w:left w:val="nil"/>
              <w:bottom w:val="nil"/>
              <w:right w:val="nil"/>
            </w:tcBorders>
            <w:shd w:val="clear" w:color="auto" w:fill="auto"/>
            <w:noWrap/>
            <w:tcMar>
              <w:top w:w="15" w:type="dxa"/>
              <w:left w:w="15" w:type="dxa"/>
              <w:right w:w="15" w:type="dxa"/>
            </w:tcMar>
            <w:vAlign w:val="bottom"/>
          </w:tcPr>
          <w:p w14:paraId="5FEBB0B8">
            <w:pPr>
              <w:rPr>
                <w:rFonts w:hint="default" w:ascii="Arial" w:hAnsi="Arial" w:cs="Arial"/>
                <w:i w:val="0"/>
                <w:color w:val="000000"/>
                <w:sz w:val="20"/>
                <w:szCs w:val="20"/>
                <w:u w:val="none"/>
              </w:rPr>
            </w:pPr>
          </w:p>
        </w:tc>
        <w:tc>
          <w:tcPr>
            <w:tcW w:w="875" w:type="dxa"/>
            <w:tcBorders>
              <w:top w:val="nil"/>
              <w:left w:val="nil"/>
              <w:bottom w:val="nil"/>
              <w:right w:val="nil"/>
            </w:tcBorders>
            <w:shd w:val="clear" w:color="auto" w:fill="auto"/>
            <w:noWrap/>
            <w:tcMar>
              <w:top w:w="15" w:type="dxa"/>
              <w:left w:w="15" w:type="dxa"/>
              <w:right w:w="15" w:type="dxa"/>
            </w:tcMar>
            <w:vAlign w:val="bottom"/>
          </w:tcPr>
          <w:p w14:paraId="1EBBD6A9">
            <w:pPr>
              <w:rPr>
                <w:rFonts w:hint="default" w:ascii="Arial" w:hAnsi="Arial" w:cs="Arial"/>
                <w:i w:val="0"/>
                <w:color w:val="000000"/>
                <w:sz w:val="20"/>
                <w:szCs w:val="20"/>
                <w:u w:val="none"/>
              </w:rPr>
            </w:pPr>
          </w:p>
        </w:tc>
        <w:tc>
          <w:tcPr>
            <w:tcW w:w="875" w:type="dxa"/>
            <w:tcBorders>
              <w:top w:val="nil"/>
              <w:left w:val="nil"/>
              <w:bottom w:val="nil"/>
              <w:right w:val="nil"/>
            </w:tcBorders>
            <w:shd w:val="clear" w:color="auto" w:fill="auto"/>
            <w:noWrap/>
            <w:tcMar>
              <w:top w:w="15" w:type="dxa"/>
              <w:left w:w="15" w:type="dxa"/>
              <w:right w:w="15" w:type="dxa"/>
            </w:tcMar>
            <w:vAlign w:val="bottom"/>
          </w:tcPr>
          <w:p w14:paraId="632A573B">
            <w:pPr>
              <w:rPr>
                <w:rFonts w:hint="default" w:ascii="Arial" w:hAnsi="Arial" w:cs="Arial"/>
                <w:i w:val="0"/>
                <w:color w:val="000000"/>
                <w:sz w:val="20"/>
                <w:szCs w:val="20"/>
                <w:u w:val="none"/>
              </w:rPr>
            </w:pPr>
          </w:p>
        </w:tc>
        <w:tc>
          <w:tcPr>
            <w:tcW w:w="875" w:type="dxa"/>
            <w:tcBorders>
              <w:top w:val="nil"/>
              <w:left w:val="nil"/>
              <w:bottom w:val="nil"/>
              <w:right w:val="nil"/>
            </w:tcBorders>
            <w:shd w:val="clear" w:color="auto" w:fill="auto"/>
            <w:noWrap/>
            <w:tcMar>
              <w:top w:w="15" w:type="dxa"/>
              <w:left w:w="15" w:type="dxa"/>
              <w:right w:w="15" w:type="dxa"/>
            </w:tcMar>
            <w:vAlign w:val="bottom"/>
          </w:tcPr>
          <w:p w14:paraId="7B27C687">
            <w:pPr>
              <w:rPr>
                <w:rFonts w:hint="default" w:ascii="Arial" w:hAnsi="Arial" w:cs="Arial"/>
                <w:i w:val="0"/>
                <w:color w:val="000000"/>
                <w:sz w:val="20"/>
                <w:szCs w:val="20"/>
                <w:u w:val="none"/>
              </w:rPr>
            </w:pPr>
          </w:p>
        </w:tc>
        <w:tc>
          <w:tcPr>
            <w:tcW w:w="4096" w:type="dxa"/>
            <w:tcBorders>
              <w:top w:val="nil"/>
              <w:left w:val="nil"/>
              <w:bottom w:val="nil"/>
              <w:right w:val="nil"/>
            </w:tcBorders>
            <w:shd w:val="clear" w:color="auto" w:fill="auto"/>
            <w:noWrap/>
            <w:tcMar>
              <w:top w:w="15" w:type="dxa"/>
              <w:left w:w="15" w:type="dxa"/>
              <w:right w:w="15" w:type="dxa"/>
            </w:tcMar>
            <w:vAlign w:val="bottom"/>
          </w:tcPr>
          <w:p w14:paraId="38C5DA08">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4F14883D">
        <w:tblPrEx>
          <w:shd w:val="clear" w:color="auto" w:fill="auto"/>
          <w:tblCellMar>
            <w:top w:w="0" w:type="dxa"/>
            <w:left w:w="0" w:type="dxa"/>
            <w:bottom w:w="0" w:type="dxa"/>
            <w:right w:w="0" w:type="dxa"/>
          </w:tblCellMar>
        </w:tblPrEx>
        <w:trPr>
          <w:trHeight w:val="114" w:hRule="atLeast"/>
          <w:jc w:val="center"/>
        </w:trPr>
        <w:tc>
          <w:tcPr>
            <w:tcW w:w="5352" w:type="dxa"/>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695E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87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4A519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87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1775E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262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DE057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4096"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74B9F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14:paraId="01AAAA04">
        <w:tblPrEx>
          <w:shd w:val="clear" w:color="auto" w:fill="auto"/>
          <w:tblCellMar>
            <w:top w:w="0" w:type="dxa"/>
            <w:left w:w="0" w:type="dxa"/>
            <w:bottom w:w="0" w:type="dxa"/>
            <w:right w:w="0" w:type="dxa"/>
          </w:tblCellMar>
        </w:tblPrEx>
        <w:trPr>
          <w:trHeight w:val="312" w:hRule="atLeast"/>
          <w:jc w:val="center"/>
        </w:trPr>
        <w:tc>
          <w:tcPr>
            <w:tcW w:w="4442"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0181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910"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38A8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8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0F7288B">
            <w:pPr>
              <w:jc w:val="center"/>
              <w:rPr>
                <w:rFonts w:hint="eastAsia" w:ascii="宋体" w:hAnsi="宋体" w:eastAsia="宋体" w:cs="宋体"/>
                <w:i w:val="0"/>
                <w:color w:val="000000"/>
                <w:sz w:val="22"/>
                <w:szCs w:val="22"/>
                <w:u w:val="none"/>
              </w:rPr>
            </w:pPr>
          </w:p>
        </w:tc>
        <w:tc>
          <w:tcPr>
            <w:tcW w:w="8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299B1B7">
            <w:pPr>
              <w:jc w:val="center"/>
              <w:rPr>
                <w:rFonts w:hint="eastAsia" w:ascii="宋体" w:hAnsi="宋体" w:eastAsia="宋体" w:cs="宋体"/>
                <w:i w:val="0"/>
                <w:color w:val="000000"/>
                <w:sz w:val="22"/>
                <w:szCs w:val="22"/>
                <w:u w:val="none"/>
              </w:rPr>
            </w:pPr>
          </w:p>
        </w:tc>
        <w:tc>
          <w:tcPr>
            <w:tcW w:w="8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16C8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8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182F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8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0F6D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409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163D5B4">
            <w:pPr>
              <w:jc w:val="center"/>
              <w:rPr>
                <w:rFonts w:hint="eastAsia" w:ascii="宋体" w:hAnsi="宋体" w:eastAsia="宋体" w:cs="宋体"/>
                <w:i w:val="0"/>
                <w:color w:val="000000"/>
                <w:sz w:val="22"/>
                <w:szCs w:val="22"/>
                <w:u w:val="none"/>
              </w:rPr>
            </w:pPr>
          </w:p>
        </w:tc>
      </w:tr>
      <w:tr w14:paraId="4726CD9B">
        <w:tblPrEx>
          <w:shd w:val="clear" w:color="auto" w:fill="auto"/>
          <w:tblCellMar>
            <w:top w:w="0" w:type="dxa"/>
            <w:left w:w="0" w:type="dxa"/>
            <w:bottom w:w="0" w:type="dxa"/>
            <w:right w:w="0" w:type="dxa"/>
          </w:tblCellMar>
        </w:tblPrEx>
        <w:trPr>
          <w:trHeight w:val="312" w:hRule="atLeast"/>
          <w:jc w:val="center"/>
        </w:trPr>
        <w:tc>
          <w:tcPr>
            <w:tcW w:w="4442"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F93AE3">
            <w:pPr>
              <w:jc w:val="center"/>
              <w:rPr>
                <w:rFonts w:hint="eastAsia" w:ascii="宋体" w:hAnsi="宋体" w:eastAsia="宋体" w:cs="宋体"/>
                <w:i w:val="0"/>
                <w:color w:val="000000"/>
                <w:sz w:val="22"/>
                <w:szCs w:val="22"/>
                <w:u w:val="none"/>
              </w:rPr>
            </w:pPr>
          </w:p>
        </w:tc>
        <w:tc>
          <w:tcPr>
            <w:tcW w:w="910"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62C192">
            <w:pPr>
              <w:jc w:val="center"/>
              <w:rPr>
                <w:rFonts w:hint="eastAsia" w:ascii="宋体" w:hAnsi="宋体" w:eastAsia="宋体" w:cs="宋体"/>
                <w:i w:val="0"/>
                <w:color w:val="000000"/>
                <w:sz w:val="22"/>
                <w:szCs w:val="22"/>
                <w:u w:val="none"/>
              </w:rPr>
            </w:pPr>
          </w:p>
        </w:tc>
        <w:tc>
          <w:tcPr>
            <w:tcW w:w="8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FC567E4">
            <w:pPr>
              <w:jc w:val="center"/>
              <w:rPr>
                <w:rFonts w:hint="eastAsia" w:ascii="宋体" w:hAnsi="宋体" w:eastAsia="宋体" w:cs="宋体"/>
                <w:i w:val="0"/>
                <w:color w:val="000000"/>
                <w:sz w:val="22"/>
                <w:szCs w:val="22"/>
                <w:u w:val="none"/>
              </w:rPr>
            </w:pPr>
          </w:p>
        </w:tc>
        <w:tc>
          <w:tcPr>
            <w:tcW w:w="8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A79E6AC">
            <w:pPr>
              <w:jc w:val="center"/>
              <w:rPr>
                <w:rFonts w:hint="eastAsia" w:ascii="宋体" w:hAnsi="宋体" w:eastAsia="宋体" w:cs="宋体"/>
                <w:i w:val="0"/>
                <w:color w:val="000000"/>
                <w:sz w:val="22"/>
                <w:szCs w:val="22"/>
                <w:u w:val="none"/>
              </w:rPr>
            </w:pPr>
          </w:p>
        </w:tc>
        <w:tc>
          <w:tcPr>
            <w:tcW w:w="8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0D1F56">
            <w:pPr>
              <w:jc w:val="center"/>
              <w:rPr>
                <w:rFonts w:hint="eastAsia" w:ascii="宋体" w:hAnsi="宋体" w:eastAsia="宋体" w:cs="宋体"/>
                <w:i w:val="0"/>
                <w:color w:val="000000"/>
                <w:sz w:val="22"/>
                <w:szCs w:val="22"/>
                <w:u w:val="none"/>
              </w:rPr>
            </w:pPr>
          </w:p>
        </w:tc>
        <w:tc>
          <w:tcPr>
            <w:tcW w:w="8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FED23E">
            <w:pPr>
              <w:jc w:val="center"/>
              <w:rPr>
                <w:rFonts w:hint="eastAsia" w:ascii="宋体" w:hAnsi="宋体" w:eastAsia="宋体" w:cs="宋体"/>
                <w:i w:val="0"/>
                <w:color w:val="000000"/>
                <w:sz w:val="22"/>
                <w:szCs w:val="22"/>
                <w:u w:val="none"/>
              </w:rPr>
            </w:pPr>
          </w:p>
        </w:tc>
        <w:tc>
          <w:tcPr>
            <w:tcW w:w="8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0D836F">
            <w:pPr>
              <w:jc w:val="center"/>
              <w:rPr>
                <w:rFonts w:hint="eastAsia" w:ascii="宋体" w:hAnsi="宋体" w:eastAsia="宋体" w:cs="宋体"/>
                <w:i w:val="0"/>
                <w:color w:val="000000"/>
                <w:sz w:val="22"/>
                <w:szCs w:val="22"/>
                <w:u w:val="none"/>
              </w:rPr>
            </w:pPr>
          </w:p>
        </w:tc>
        <w:tc>
          <w:tcPr>
            <w:tcW w:w="409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3985DDB">
            <w:pPr>
              <w:jc w:val="center"/>
              <w:rPr>
                <w:rFonts w:hint="eastAsia" w:ascii="宋体" w:hAnsi="宋体" w:eastAsia="宋体" w:cs="宋体"/>
                <w:i w:val="0"/>
                <w:color w:val="000000"/>
                <w:sz w:val="22"/>
                <w:szCs w:val="22"/>
                <w:u w:val="none"/>
              </w:rPr>
            </w:pPr>
          </w:p>
        </w:tc>
      </w:tr>
      <w:tr w14:paraId="41C651C5">
        <w:tblPrEx>
          <w:shd w:val="clear" w:color="auto" w:fill="auto"/>
          <w:tblCellMar>
            <w:top w:w="0" w:type="dxa"/>
            <w:left w:w="0" w:type="dxa"/>
            <w:bottom w:w="0" w:type="dxa"/>
            <w:right w:w="0" w:type="dxa"/>
          </w:tblCellMar>
        </w:tblPrEx>
        <w:trPr>
          <w:trHeight w:val="312" w:hRule="atLeast"/>
          <w:jc w:val="center"/>
        </w:trPr>
        <w:tc>
          <w:tcPr>
            <w:tcW w:w="4442"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1BC37C">
            <w:pPr>
              <w:jc w:val="center"/>
              <w:rPr>
                <w:rFonts w:hint="eastAsia" w:ascii="宋体" w:hAnsi="宋体" w:eastAsia="宋体" w:cs="宋体"/>
                <w:i w:val="0"/>
                <w:color w:val="000000"/>
                <w:sz w:val="22"/>
                <w:szCs w:val="22"/>
                <w:u w:val="none"/>
              </w:rPr>
            </w:pPr>
          </w:p>
        </w:tc>
        <w:tc>
          <w:tcPr>
            <w:tcW w:w="910"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32E35B">
            <w:pPr>
              <w:jc w:val="center"/>
              <w:rPr>
                <w:rFonts w:hint="eastAsia" w:ascii="宋体" w:hAnsi="宋体" w:eastAsia="宋体" w:cs="宋体"/>
                <w:i w:val="0"/>
                <w:color w:val="000000"/>
                <w:sz w:val="22"/>
                <w:szCs w:val="22"/>
                <w:u w:val="none"/>
              </w:rPr>
            </w:pPr>
          </w:p>
        </w:tc>
        <w:tc>
          <w:tcPr>
            <w:tcW w:w="8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20D3F41">
            <w:pPr>
              <w:jc w:val="center"/>
              <w:rPr>
                <w:rFonts w:hint="eastAsia" w:ascii="宋体" w:hAnsi="宋体" w:eastAsia="宋体" w:cs="宋体"/>
                <w:i w:val="0"/>
                <w:color w:val="000000"/>
                <w:sz w:val="22"/>
                <w:szCs w:val="22"/>
                <w:u w:val="none"/>
              </w:rPr>
            </w:pPr>
          </w:p>
        </w:tc>
        <w:tc>
          <w:tcPr>
            <w:tcW w:w="8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9D8CF0E">
            <w:pPr>
              <w:jc w:val="center"/>
              <w:rPr>
                <w:rFonts w:hint="eastAsia" w:ascii="宋体" w:hAnsi="宋体" w:eastAsia="宋体" w:cs="宋体"/>
                <w:i w:val="0"/>
                <w:color w:val="000000"/>
                <w:sz w:val="22"/>
                <w:szCs w:val="22"/>
                <w:u w:val="none"/>
              </w:rPr>
            </w:pPr>
          </w:p>
        </w:tc>
        <w:tc>
          <w:tcPr>
            <w:tcW w:w="8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DC31F5">
            <w:pPr>
              <w:jc w:val="center"/>
              <w:rPr>
                <w:rFonts w:hint="eastAsia" w:ascii="宋体" w:hAnsi="宋体" w:eastAsia="宋体" w:cs="宋体"/>
                <w:i w:val="0"/>
                <w:color w:val="000000"/>
                <w:sz w:val="22"/>
                <w:szCs w:val="22"/>
                <w:u w:val="none"/>
              </w:rPr>
            </w:pPr>
          </w:p>
        </w:tc>
        <w:tc>
          <w:tcPr>
            <w:tcW w:w="8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873149">
            <w:pPr>
              <w:jc w:val="center"/>
              <w:rPr>
                <w:rFonts w:hint="eastAsia" w:ascii="宋体" w:hAnsi="宋体" w:eastAsia="宋体" w:cs="宋体"/>
                <w:i w:val="0"/>
                <w:color w:val="000000"/>
                <w:sz w:val="22"/>
                <w:szCs w:val="22"/>
                <w:u w:val="none"/>
              </w:rPr>
            </w:pPr>
          </w:p>
        </w:tc>
        <w:tc>
          <w:tcPr>
            <w:tcW w:w="8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E0331B">
            <w:pPr>
              <w:jc w:val="center"/>
              <w:rPr>
                <w:rFonts w:hint="eastAsia" w:ascii="宋体" w:hAnsi="宋体" w:eastAsia="宋体" w:cs="宋体"/>
                <w:i w:val="0"/>
                <w:color w:val="000000"/>
                <w:sz w:val="22"/>
                <w:szCs w:val="22"/>
                <w:u w:val="none"/>
              </w:rPr>
            </w:pPr>
          </w:p>
        </w:tc>
        <w:tc>
          <w:tcPr>
            <w:tcW w:w="409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CA0F4BC">
            <w:pPr>
              <w:jc w:val="center"/>
              <w:rPr>
                <w:rFonts w:hint="eastAsia" w:ascii="宋体" w:hAnsi="宋体" w:eastAsia="宋体" w:cs="宋体"/>
                <w:i w:val="0"/>
                <w:color w:val="000000"/>
                <w:sz w:val="22"/>
                <w:szCs w:val="22"/>
                <w:u w:val="none"/>
              </w:rPr>
            </w:pPr>
          </w:p>
        </w:tc>
      </w:tr>
      <w:tr w14:paraId="323E7BA6">
        <w:tblPrEx>
          <w:shd w:val="clear" w:color="auto" w:fill="auto"/>
          <w:tblCellMar>
            <w:top w:w="0" w:type="dxa"/>
            <w:left w:w="0" w:type="dxa"/>
            <w:bottom w:w="0" w:type="dxa"/>
            <w:right w:w="0" w:type="dxa"/>
          </w:tblCellMar>
        </w:tblPrEx>
        <w:trPr>
          <w:trHeight w:val="114" w:hRule="atLeast"/>
          <w:jc w:val="center"/>
        </w:trPr>
        <w:tc>
          <w:tcPr>
            <w:tcW w:w="5352"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49C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8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655D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7CBC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43DF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BFDF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C4B8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09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D1A0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2C136393">
        <w:tblPrEx>
          <w:shd w:val="clear" w:color="auto" w:fill="auto"/>
          <w:tblCellMar>
            <w:top w:w="0" w:type="dxa"/>
            <w:left w:w="0" w:type="dxa"/>
            <w:bottom w:w="0" w:type="dxa"/>
            <w:right w:w="0" w:type="dxa"/>
          </w:tblCellMar>
        </w:tblPrEx>
        <w:trPr>
          <w:trHeight w:val="114" w:hRule="atLeast"/>
          <w:jc w:val="center"/>
        </w:trPr>
        <w:tc>
          <w:tcPr>
            <w:tcW w:w="5352"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483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D8512">
            <w:pPr>
              <w:jc w:val="right"/>
              <w:rPr>
                <w:rFonts w:hint="eastAsia" w:ascii="宋体" w:hAnsi="宋体" w:eastAsia="宋体" w:cs="宋体"/>
                <w:b/>
                <w:i w:val="0"/>
                <w:color w:val="000000"/>
                <w:sz w:val="22"/>
                <w:szCs w:val="22"/>
                <w:u w:val="none"/>
              </w:rPr>
            </w:pP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A2016">
            <w:pPr>
              <w:jc w:val="right"/>
              <w:rPr>
                <w:rFonts w:hint="eastAsia" w:ascii="宋体" w:hAnsi="宋体" w:eastAsia="宋体" w:cs="宋体"/>
                <w:b/>
                <w:i w:val="0"/>
                <w:color w:val="000000"/>
                <w:sz w:val="22"/>
                <w:szCs w:val="22"/>
                <w:u w:val="none"/>
              </w:rPr>
            </w:pP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FA641">
            <w:pPr>
              <w:jc w:val="right"/>
              <w:rPr>
                <w:rFonts w:hint="eastAsia" w:ascii="宋体" w:hAnsi="宋体" w:eastAsia="宋体" w:cs="宋体"/>
                <w:b/>
                <w:i w:val="0"/>
                <w:color w:val="000000"/>
                <w:sz w:val="22"/>
                <w:szCs w:val="22"/>
                <w:u w:val="none"/>
              </w:rPr>
            </w:pP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F13B3">
            <w:pPr>
              <w:jc w:val="right"/>
              <w:rPr>
                <w:rFonts w:hint="eastAsia" w:ascii="宋体" w:hAnsi="宋体" w:eastAsia="宋体" w:cs="宋体"/>
                <w:b/>
                <w:i w:val="0"/>
                <w:color w:val="000000"/>
                <w:sz w:val="22"/>
                <w:szCs w:val="22"/>
                <w:u w:val="none"/>
              </w:rPr>
            </w:pP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5EB8C">
            <w:pPr>
              <w:jc w:val="right"/>
              <w:rPr>
                <w:rFonts w:hint="eastAsia" w:ascii="宋体" w:hAnsi="宋体" w:eastAsia="宋体" w:cs="宋体"/>
                <w:b/>
                <w:i w:val="0"/>
                <w:color w:val="000000"/>
                <w:sz w:val="22"/>
                <w:szCs w:val="22"/>
                <w:u w:val="none"/>
              </w:rPr>
            </w:pPr>
          </w:p>
        </w:tc>
        <w:tc>
          <w:tcPr>
            <w:tcW w:w="4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DC7C5">
            <w:pPr>
              <w:jc w:val="right"/>
              <w:rPr>
                <w:rFonts w:hint="eastAsia" w:ascii="宋体" w:hAnsi="宋体" w:eastAsia="宋体" w:cs="宋体"/>
                <w:b/>
                <w:i w:val="0"/>
                <w:color w:val="000000"/>
                <w:sz w:val="22"/>
                <w:szCs w:val="22"/>
                <w:u w:val="none"/>
              </w:rPr>
            </w:pPr>
          </w:p>
        </w:tc>
      </w:tr>
      <w:tr w14:paraId="0280B1BE">
        <w:tblPrEx>
          <w:shd w:val="clear" w:color="auto" w:fill="auto"/>
          <w:tblCellMar>
            <w:top w:w="0" w:type="dxa"/>
            <w:left w:w="0" w:type="dxa"/>
            <w:bottom w:w="0" w:type="dxa"/>
            <w:right w:w="0" w:type="dxa"/>
          </w:tblCellMar>
        </w:tblPrEx>
        <w:trPr>
          <w:trHeight w:val="114" w:hRule="atLeast"/>
          <w:jc w:val="center"/>
        </w:trPr>
        <w:tc>
          <w:tcPr>
            <w:tcW w:w="444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9C808">
            <w:pPr>
              <w:jc w:val="left"/>
              <w:rPr>
                <w:rFonts w:hint="eastAsia" w:ascii="宋体" w:hAnsi="宋体" w:eastAsia="宋体" w:cs="宋体"/>
                <w:i w:val="0"/>
                <w:color w:val="000000"/>
                <w:sz w:val="22"/>
                <w:szCs w:val="22"/>
                <w:u w:val="none"/>
              </w:rPr>
            </w:pP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A9747">
            <w:pPr>
              <w:jc w:val="left"/>
              <w:rPr>
                <w:rFonts w:hint="eastAsia" w:ascii="宋体" w:hAnsi="宋体" w:eastAsia="宋体" w:cs="宋体"/>
                <w:i w:val="0"/>
                <w:color w:val="000000"/>
                <w:sz w:val="22"/>
                <w:szCs w:val="22"/>
                <w:u w:val="none"/>
              </w:rPr>
            </w:pP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2A4DB">
            <w:pPr>
              <w:jc w:val="right"/>
              <w:rPr>
                <w:rFonts w:hint="eastAsia" w:ascii="宋体" w:hAnsi="宋体" w:eastAsia="宋体" w:cs="宋体"/>
                <w:i w:val="0"/>
                <w:color w:val="000000"/>
                <w:sz w:val="22"/>
                <w:szCs w:val="22"/>
                <w:u w:val="none"/>
              </w:rPr>
            </w:pP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674D2">
            <w:pPr>
              <w:jc w:val="right"/>
              <w:rPr>
                <w:rFonts w:hint="eastAsia" w:ascii="宋体" w:hAnsi="宋体" w:eastAsia="宋体" w:cs="宋体"/>
                <w:i w:val="0"/>
                <w:color w:val="000000"/>
                <w:sz w:val="22"/>
                <w:szCs w:val="22"/>
                <w:u w:val="none"/>
              </w:rPr>
            </w:pP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FE9B6">
            <w:pPr>
              <w:jc w:val="right"/>
              <w:rPr>
                <w:rFonts w:hint="eastAsia" w:ascii="宋体" w:hAnsi="宋体" w:eastAsia="宋体" w:cs="宋体"/>
                <w:i w:val="0"/>
                <w:color w:val="000000"/>
                <w:sz w:val="22"/>
                <w:szCs w:val="22"/>
                <w:u w:val="none"/>
              </w:rPr>
            </w:pP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F12CC">
            <w:pPr>
              <w:jc w:val="right"/>
              <w:rPr>
                <w:rFonts w:hint="eastAsia" w:ascii="宋体" w:hAnsi="宋体" w:eastAsia="宋体" w:cs="宋体"/>
                <w:i w:val="0"/>
                <w:color w:val="000000"/>
                <w:sz w:val="22"/>
                <w:szCs w:val="22"/>
                <w:u w:val="none"/>
              </w:rPr>
            </w:pP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F3F76">
            <w:pPr>
              <w:jc w:val="right"/>
              <w:rPr>
                <w:rFonts w:hint="eastAsia" w:ascii="宋体" w:hAnsi="宋体" w:eastAsia="宋体" w:cs="宋体"/>
                <w:i w:val="0"/>
                <w:color w:val="000000"/>
                <w:sz w:val="22"/>
                <w:szCs w:val="22"/>
                <w:u w:val="none"/>
              </w:rPr>
            </w:pPr>
          </w:p>
        </w:tc>
        <w:tc>
          <w:tcPr>
            <w:tcW w:w="40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29CAF">
            <w:pPr>
              <w:jc w:val="right"/>
              <w:rPr>
                <w:rFonts w:hint="eastAsia" w:ascii="宋体" w:hAnsi="宋体" w:eastAsia="宋体" w:cs="宋体"/>
                <w:i w:val="0"/>
                <w:color w:val="000000"/>
                <w:sz w:val="22"/>
                <w:szCs w:val="22"/>
                <w:u w:val="none"/>
              </w:rPr>
            </w:pPr>
          </w:p>
        </w:tc>
      </w:tr>
      <w:tr w14:paraId="2B43F86F">
        <w:tblPrEx>
          <w:shd w:val="clear" w:color="auto" w:fill="auto"/>
          <w:tblCellMar>
            <w:top w:w="0" w:type="dxa"/>
            <w:left w:w="0" w:type="dxa"/>
            <w:bottom w:w="0" w:type="dxa"/>
            <w:right w:w="0" w:type="dxa"/>
          </w:tblCellMar>
        </w:tblPrEx>
        <w:trPr>
          <w:trHeight w:val="114" w:hRule="atLeast"/>
          <w:jc w:val="center"/>
        </w:trPr>
        <w:tc>
          <w:tcPr>
            <w:tcW w:w="13823" w:type="dxa"/>
            <w:gridSpan w:val="10"/>
            <w:tcBorders>
              <w:top w:val="nil"/>
              <w:left w:val="nil"/>
              <w:bottom w:val="nil"/>
              <w:right w:val="nil"/>
            </w:tcBorders>
            <w:shd w:val="clear" w:color="auto" w:fill="auto"/>
            <w:noWrap/>
            <w:tcMar>
              <w:top w:w="15" w:type="dxa"/>
              <w:left w:w="15" w:type="dxa"/>
              <w:right w:w="15" w:type="dxa"/>
            </w:tcMar>
            <w:vAlign w:val="center"/>
          </w:tcPr>
          <w:p w14:paraId="596585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14:paraId="5C97E120">
      <w:pPr>
        <w:widowControl/>
        <w:jc w:val="left"/>
        <w:rPr>
          <w:rFonts w:ascii="宋体" w:hAnsi="宋体" w:eastAsia="宋体" w:cs="宋体"/>
          <w:kern w:val="0"/>
          <w:sz w:val="24"/>
        </w:rPr>
      </w:pPr>
    </w:p>
    <w:p w14:paraId="335394D5">
      <w:pPr>
        <w:pStyle w:val="8"/>
        <w:widowControl/>
        <w:spacing w:before="76" w:beforeAutospacing="0" w:after="76" w:afterAutospacing="0" w:line="450" w:lineRule="atLeast"/>
        <w:rPr>
          <w:color w:val="333333"/>
        </w:rPr>
        <w:sectPr>
          <w:pgSz w:w="16838" w:h="11906" w:orient="landscape"/>
          <w:pgMar w:top="1800" w:right="1440" w:bottom="1800" w:left="1440" w:header="851" w:footer="992" w:gutter="0"/>
          <w:cols w:space="425" w:num="1"/>
          <w:docGrid w:type="lines" w:linePitch="312" w:charSpace="0"/>
        </w:sectPr>
      </w:pPr>
    </w:p>
    <w:p w14:paraId="7A80F795">
      <w:pPr>
        <w:pStyle w:val="8"/>
        <w:widowControl/>
        <w:spacing w:beforeAutospacing="0" w:afterAutospacing="0" w:line="540" w:lineRule="exact"/>
        <w:ind w:firstLine="560" w:firstLineChars="200"/>
        <w:rPr>
          <w:rFonts w:asciiTheme="minorEastAsia" w:hAnsiTheme="minorEastAsia" w:cstheme="minorEastAsia"/>
          <w:color w:val="000000"/>
          <w:sz w:val="28"/>
          <w:szCs w:val="28"/>
        </w:rPr>
      </w:pPr>
      <w:r>
        <w:rPr>
          <w:rStyle w:val="11"/>
          <w:rFonts w:hint="eastAsia" w:ascii="微软雅黑" w:hAnsi="微软雅黑" w:eastAsia="微软雅黑" w:cs="微软雅黑"/>
          <w:color w:val="333333"/>
          <w:sz w:val="28"/>
          <w:szCs w:val="28"/>
          <w:shd w:val="clear" w:color="auto" w:fill="FFFFFF"/>
        </w:rPr>
        <w:t>第三部分2019年部门决算情况说明</w:t>
      </w:r>
    </w:p>
    <w:p w14:paraId="3AA889AE">
      <w:pPr>
        <w:widowControl/>
        <w:numPr>
          <w:ilvl w:val="0"/>
          <w:numId w:val="1"/>
        </w:numPr>
        <w:shd w:val="clear" w:color="auto" w:fill="FFFFFF"/>
        <w:spacing w:line="540" w:lineRule="exact"/>
        <w:ind w:firstLine="562" w:firstLineChars="200"/>
        <w:jc w:val="left"/>
        <w:rPr>
          <w:rFonts w:ascii="宋体" w:hAnsi="宋体" w:cs="宋体"/>
          <w:b/>
          <w:bCs/>
          <w:sz w:val="28"/>
          <w:szCs w:val="28"/>
        </w:rPr>
      </w:pPr>
      <w:r>
        <w:rPr>
          <w:rFonts w:hint="eastAsia" w:ascii="宋体" w:hAnsi="宋体" w:cs="宋体"/>
          <w:b/>
          <w:bCs/>
          <w:sz w:val="28"/>
          <w:szCs w:val="28"/>
        </w:rPr>
        <w:t>预算执行情况分析</w:t>
      </w:r>
    </w:p>
    <w:p w14:paraId="20728E35">
      <w:pPr>
        <w:widowControl/>
        <w:shd w:val="clear" w:color="auto" w:fill="FFFFFF"/>
        <w:spacing w:line="540" w:lineRule="exact"/>
        <w:ind w:firstLine="568" w:firstLineChars="200"/>
        <w:jc w:val="left"/>
        <w:rPr>
          <w:rFonts w:ascii="仿宋_GB2312" w:eastAsia="仿宋_GB2312"/>
          <w:color w:val="000000"/>
          <w:spacing w:val="2"/>
          <w:sz w:val="28"/>
          <w:szCs w:val="28"/>
        </w:rPr>
      </w:pPr>
      <w:r>
        <w:rPr>
          <w:rFonts w:hint="eastAsia" w:ascii="仿宋_GB2312" w:eastAsia="仿宋_GB2312"/>
          <w:color w:val="000000"/>
          <w:spacing w:val="2"/>
          <w:sz w:val="28"/>
          <w:szCs w:val="28"/>
        </w:rPr>
        <w:t>2019</w:t>
      </w:r>
      <w:r>
        <w:rPr>
          <w:rFonts w:hint="eastAsia" w:ascii="仿宋_GB2312" w:hAnsi="宋体" w:eastAsia="仿宋_GB2312"/>
          <w:color w:val="000000"/>
          <w:spacing w:val="2"/>
          <w:sz w:val="28"/>
          <w:szCs w:val="28"/>
        </w:rPr>
        <w:t>年财政收入预算执行数</w:t>
      </w:r>
      <w:r>
        <w:rPr>
          <w:rFonts w:hint="eastAsia" w:ascii="仿宋_GB2312" w:eastAsia="仿宋_GB2312"/>
          <w:color w:val="000000"/>
          <w:spacing w:val="2"/>
          <w:sz w:val="28"/>
          <w:szCs w:val="28"/>
        </w:rPr>
        <w:t>281013</w:t>
      </w:r>
      <w:r>
        <w:rPr>
          <w:rFonts w:hint="eastAsia" w:ascii="仿宋_GB2312" w:hAnsi="宋体" w:eastAsia="仿宋_GB2312"/>
          <w:color w:val="000000"/>
          <w:spacing w:val="2"/>
          <w:sz w:val="28"/>
          <w:szCs w:val="28"/>
        </w:rPr>
        <w:t>元，其中人员经费</w:t>
      </w:r>
      <w:r>
        <w:rPr>
          <w:rFonts w:hint="eastAsia" w:ascii="仿宋_GB2312" w:eastAsia="仿宋_GB2312"/>
          <w:color w:val="000000"/>
          <w:spacing w:val="2"/>
          <w:sz w:val="28"/>
          <w:szCs w:val="28"/>
        </w:rPr>
        <w:t>205773</w:t>
      </w:r>
      <w:r>
        <w:rPr>
          <w:rFonts w:hint="eastAsia" w:ascii="仿宋_GB2312" w:hAnsi="宋体" w:eastAsia="仿宋_GB2312"/>
          <w:color w:val="000000"/>
          <w:spacing w:val="2"/>
          <w:sz w:val="28"/>
          <w:szCs w:val="28"/>
        </w:rPr>
        <w:t>元，公用经费</w:t>
      </w:r>
      <w:r>
        <w:rPr>
          <w:rFonts w:hint="eastAsia" w:ascii="仿宋_GB2312" w:eastAsia="仿宋_GB2312"/>
          <w:color w:val="000000"/>
          <w:spacing w:val="2"/>
          <w:sz w:val="28"/>
          <w:szCs w:val="28"/>
        </w:rPr>
        <w:t>75240</w:t>
      </w:r>
      <w:r>
        <w:rPr>
          <w:rFonts w:hint="eastAsia" w:ascii="仿宋_GB2312" w:hAnsi="宋体" w:eastAsia="仿宋_GB2312"/>
          <w:color w:val="000000"/>
          <w:spacing w:val="2"/>
          <w:sz w:val="28"/>
          <w:szCs w:val="28"/>
        </w:rPr>
        <w:t>元</w:t>
      </w:r>
      <w:r>
        <w:rPr>
          <w:rFonts w:hint="eastAsia" w:ascii="仿宋_GB2312" w:eastAsia="仿宋_GB2312"/>
          <w:color w:val="000000"/>
          <w:spacing w:val="2"/>
          <w:sz w:val="28"/>
          <w:szCs w:val="28"/>
        </w:rPr>
        <w:t>, 2019</w:t>
      </w:r>
      <w:r>
        <w:rPr>
          <w:rFonts w:hint="eastAsia" w:ascii="仿宋_GB2312" w:hAnsi="宋体" w:eastAsia="仿宋_GB2312"/>
          <w:color w:val="000000"/>
          <w:spacing w:val="2"/>
          <w:sz w:val="28"/>
          <w:szCs w:val="28"/>
        </w:rPr>
        <w:t>年财政支出预算执行数</w:t>
      </w:r>
      <w:r>
        <w:rPr>
          <w:rFonts w:hint="eastAsia" w:ascii="仿宋_GB2312" w:eastAsia="仿宋_GB2312"/>
          <w:color w:val="000000"/>
          <w:spacing w:val="2"/>
          <w:sz w:val="28"/>
          <w:szCs w:val="28"/>
        </w:rPr>
        <w:t>281013</w:t>
      </w:r>
      <w:r>
        <w:rPr>
          <w:rFonts w:hint="eastAsia" w:ascii="仿宋_GB2312" w:hAnsi="宋体" w:eastAsia="仿宋_GB2312"/>
          <w:color w:val="000000"/>
          <w:spacing w:val="2"/>
          <w:sz w:val="28"/>
          <w:szCs w:val="28"/>
        </w:rPr>
        <w:t>元，其中人员经费</w:t>
      </w:r>
      <w:r>
        <w:rPr>
          <w:rFonts w:hint="eastAsia" w:ascii="仿宋_GB2312" w:eastAsia="仿宋_GB2312"/>
          <w:color w:val="000000"/>
          <w:spacing w:val="2"/>
          <w:sz w:val="28"/>
          <w:szCs w:val="28"/>
        </w:rPr>
        <w:t>205773</w:t>
      </w:r>
      <w:r>
        <w:rPr>
          <w:rFonts w:hint="eastAsia" w:ascii="仿宋_GB2312" w:hAnsi="宋体" w:eastAsia="仿宋_GB2312"/>
          <w:color w:val="000000"/>
          <w:spacing w:val="2"/>
          <w:sz w:val="28"/>
          <w:szCs w:val="28"/>
        </w:rPr>
        <w:t>元，公用经费</w:t>
      </w:r>
      <w:r>
        <w:rPr>
          <w:rFonts w:hint="eastAsia" w:ascii="仿宋_GB2312" w:eastAsia="仿宋_GB2312"/>
          <w:color w:val="000000"/>
          <w:spacing w:val="2"/>
          <w:sz w:val="28"/>
          <w:szCs w:val="28"/>
        </w:rPr>
        <w:t>75240</w:t>
      </w:r>
      <w:r>
        <w:rPr>
          <w:rFonts w:hint="eastAsia" w:ascii="仿宋_GB2312" w:hAnsi="宋体" w:eastAsia="仿宋_GB2312"/>
          <w:color w:val="000000"/>
          <w:spacing w:val="2"/>
          <w:sz w:val="28"/>
          <w:szCs w:val="28"/>
        </w:rPr>
        <w:t>元。</w:t>
      </w:r>
      <w:r>
        <w:rPr>
          <w:rFonts w:hint="eastAsia" w:ascii="仿宋_GB2312" w:eastAsia="仿宋_GB2312"/>
          <w:color w:val="000000"/>
          <w:spacing w:val="2"/>
          <w:sz w:val="28"/>
          <w:szCs w:val="28"/>
        </w:rPr>
        <w:t>2018</w:t>
      </w:r>
      <w:r>
        <w:rPr>
          <w:rFonts w:hint="eastAsia" w:ascii="仿宋_GB2312" w:hAnsi="宋体" w:eastAsia="仿宋_GB2312"/>
          <w:color w:val="000000"/>
          <w:spacing w:val="2"/>
          <w:sz w:val="28"/>
          <w:szCs w:val="28"/>
        </w:rPr>
        <w:t>年财政收入预算执行数</w:t>
      </w:r>
      <w:r>
        <w:rPr>
          <w:rFonts w:hint="eastAsia" w:ascii="仿宋_GB2312" w:eastAsia="仿宋_GB2312"/>
          <w:color w:val="000000"/>
          <w:spacing w:val="2"/>
          <w:sz w:val="28"/>
          <w:szCs w:val="28"/>
        </w:rPr>
        <w:t>259027</w:t>
      </w:r>
      <w:r>
        <w:rPr>
          <w:rFonts w:hint="eastAsia" w:ascii="仿宋_GB2312" w:hAnsi="宋体" w:eastAsia="仿宋_GB2312"/>
          <w:color w:val="000000"/>
          <w:spacing w:val="2"/>
          <w:sz w:val="28"/>
          <w:szCs w:val="28"/>
        </w:rPr>
        <w:t>元，其中人员经费</w:t>
      </w:r>
      <w:r>
        <w:rPr>
          <w:rFonts w:hint="eastAsia" w:ascii="仿宋_GB2312" w:eastAsia="仿宋_GB2312"/>
          <w:color w:val="000000"/>
          <w:spacing w:val="2"/>
          <w:sz w:val="28"/>
          <w:szCs w:val="28"/>
        </w:rPr>
        <w:t>184061</w:t>
      </w:r>
      <w:r>
        <w:rPr>
          <w:rFonts w:hint="eastAsia" w:ascii="仿宋_GB2312" w:hAnsi="宋体" w:eastAsia="仿宋_GB2312"/>
          <w:color w:val="000000"/>
          <w:spacing w:val="2"/>
          <w:sz w:val="28"/>
          <w:szCs w:val="28"/>
        </w:rPr>
        <w:t>元，公用经费</w:t>
      </w:r>
      <w:r>
        <w:rPr>
          <w:rFonts w:hint="eastAsia" w:ascii="仿宋_GB2312" w:eastAsia="仿宋_GB2312"/>
          <w:color w:val="000000"/>
          <w:spacing w:val="2"/>
          <w:sz w:val="28"/>
          <w:szCs w:val="28"/>
        </w:rPr>
        <w:t>74966</w:t>
      </w:r>
      <w:r>
        <w:rPr>
          <w:rFonts w:hint="eastAsia" w:ascii="仿宋_GB2312" w:hAnsi="宋体" w:eastAsia="仿宋_GB2312"/>
          <w:color w:val="000000"/>
          <w:spacing w:val="2"/>
          <w:sz w:val="28"/>
          <w:szCs w:val="28"/>
        </w:rPr>
        <w:t>元</w:t>
      </w:r>
      <w:r>
        <w:rPr>
          <w:rFonts w:hint="eastAsia" w:ascii="仿宋_GB2312" w:eastAsia="仿宋_GB2312"/>
          <w:color w:val="000000"/>
          <w:spacing w:val="2"/>
          <w:sz w:val="28"/>
          <w:szCs w:val="28"/>
        </w:rPr>
        <w:t>, 2018</w:t>
      </w:r>
      <w:r>
        <w:rPr>
          <w:rFonts w:hint="eastAsia" w:ascii="仿宋_GB2312" w:hAnsi="宋体" w:eastAsia="仿宋_GB2312"/>
          <w:color w:val="000000"/>
          <w:spacing w:val="2"/>
          <w:sz w:val="28"/>
          <w:szCs w:val="28"/>
        </w:rPr>
        <w:t>年财政支出预算执行数</w:t>
      </w:r>
      <w:r>
        <w:rPr>
          <w:rFonts w:hint="eastAsia" w:ascii="仿宋_GB2312" w:eastAsia="仿宋_GB2312"/>
          <w:color w:val="000000"/>
          <w:spacing w:val="2"/>
          <w:sz w:val="28"/>
          <w:szCs w:val="28"/>
        </w:rPr>
        <w:t>259027</w:t>
      </w:r>
      <w:r>
        <w:rPr>
          <w:rFonts w:hint="eastAsia" w:ascii="仿宋_GB2312" w:hAnsi="宋体" w:eastAsia="仿宋_GB2312"/>
          <w:color w:val="000000"/>
          <w:spacing w:val="2"/>
          <w:sz w:val="28"/>
          <w:szCs w:val="28"/>
        </w:rPr>
        <w:t>元，其中人员经费</w:t>
      </w:r>
      <w:r>
        <w:rPr>
          <w:rFonts w:hint="eastAsia" w:ascii="仿宋_GB2312" w:eastAsia="仿宋_GB2312"/>
          <w:color w:val="000000"/>
          <w:spacing w:val="2"/>
          <w:sz w:val="28"/>
          <w:szCs w:val="28"/>
        </w:rPr>
        <w:t>184061</w:t>
      </w:r>
      <w:r>
        <w:rPr>
          <w:rFonts w:hint="eastAsia" w:ascii="仿宋_GB2312" w:hAnsi="宋体" w:eastAsia="仿宋_GB2312"/>
          <w:color w:val="000000"/>
          <w:spacing w:val="2"/>
          <w:sz w:val="28"/>
          <w:szCs w:val="28"/>
        </w:rPr>
        <w:t>元，公用经费</w:t>
      </w:r>
      <w:r>
        <w:rPr>
          <w:rFonts w:hint="eastAsia" w:ascii="仿宋_GB2312" w:eastAsia="仿宋_GB2312"/>
          <w:color w:val="000000"/>
          <w:spacing w:val="2"/>
          <w:sz w:val="28"/>
          <w:szCs w:val="28"/>
        </w:rPr>
        <w:t>74966</w:t>
      </w:r>
      <w:r>
        <w:rPr>
          <w:rFonts w:hint="eastAsia" w:ascii="仿宋_GB2312" w:hAnsi="宋体" w:eastAsia="仿宋_GB2312"/>
          <w:color w:val="000000"/>
          <w:spacing w:val="2"/>
          <w:sz w:val="28"/>
          <w:szCs w:val="28"/>
        </w:rPr>
        <w:t>元。</w:t>
      </w:r>
      <w:r>
        <w:rPr>
          <w:rFonts w:hint="eastAsia" w:ascii="仿宋_GB2312" w:eastAsia="仿宋_GB2312"/>
          <w:color w:val="000000"/>
          <w:spacing w:val="2"/>
          <w:sz w:val="28"/>
          <w:szCs w:val="28"/>
        </w:rPr>
        <w:t>2019</w:t>
      </w:r>
      <w:r>
        <w:rPr>
          <w:rFonts w:hint="eastAsia" w:ascii="仿宋_GB2312" w:hAnsi="宋体" w:eastAsia="仿宋_GB2312"/>
          <w:color w:val="000000"/>
          <w:spacing w:val="2"/>
          <w:sz w:val="28"/>
          <w:szCs w:val="28"/>
        </w:rPr>
        <w:t>年收入预算执行数比上年增加</w:t>
      </w:r>
      <w:r>
        <w:rPr>
          <w:rFonts w:hint="eastAsia" w:ascii="仿宋_GB2312" w:eastAsia="仿宋_GB2312"/>
          <w:color w:val="000000"/>
          <w:spacing w:val="2"/>
          <w:sz w:val="28"/>
          <w:szCs w:val="28"/>
        </w:rPr>
        <w:t>21986</w:t>
      </w:r>
      <w:r>
        <w:rPr>
          <w:rFonts w:hint="eastAsia" w:ascii="仿宋_GB2312" w:hAnsi="宋体" w:eastAsia="仿宋_GB2312"/>
          <w:color w:val="000000"/>
          <w:spacing w:val="2"/>
          <w:sz w:val="28"/>
          <w:szCs w:val="28"/>
        </w:rPr>
        <w:t>元，增长率8.49%，</w:t>
      </w:r>
      <w:r>
        <w:rPr>
          <w:rFonts w:hint="eastAsia" w:ascii="仿宋_GB2312" w:eastAsia="仿宋_GB2312"/>
          <w:color w:val="000000"/>
          <w:spacing w:val="2"/>
          <w:sz w:val="28"/>
          <w:szCs w:val="28"/>
        </w:rPr>
        <w:t xml:space="preserve"> 2019</w:t>
      </w:r>
      <w:r>
        <w:rPr>
          <w:rFonts w:hint="eastAsia" w:ascii="仿宋_GB2312" w:hAnsi="宋体" w:eastAsia="仿宋_GB2312"/>
          <w:color w:val="000000"/>
          <w:spacing w:val="2"/>
          <w:sz w:val="28"/>
          <w:szCs w:val="28"/>
        </w:rPr>
        <w:t>年支出预算执行数比上年增加</w:t>
      </w:r>
      <w:r>
        <w:rPr>
          <w:rFonts w:hint="eastAsia" w:ascii="仿宋_GB2312" w:eastAsia="仿宋_GB2312"/>
          <w:color w:val="000000"/>
          <w:spacing w:val="2"/>
          <w:sz w:val="28"/>
          <w:szCs w:val="28"/>
        </w:rPr>
        <w:t>21986</w:t>
      </w:r>
      <w:r>
        <w:rPr>
          <w:rFonts w:hint="eastAsia" w:ascii="仿宋_GB2312" w:hAnsi="宋体" w:eastAsia="仿宋_GB2312"/>
          <w:color w:val="000000"/>
          <w:spacing w:val="2"/>
          <w:sz w:val="28"/>
          <w:szCs w:val="28"/>
        </w:rPr>
        <w:t>元，增长率8.49%。</w:t>
      </w:r>
    </w:p>
    <w:p w14:paraId="63725046">
      <w:pPr>
        <w:widowControl/>
        <w:spacing w:line="540" w:lineRule="exact"/>
        <w:ind w:firstLine="568" w:firstLineChars="200"/>
        <w:rPr>
          <w:rFonts w:asciiTheme="minorEastAsia" w:hAnsiTheme="minorEastAsia" w:cstheme="minorEastAsia"/>
          <w:color w:val="000000"/>
          <w:spacing w:val="2"/>
          <w:sz w:val="28"/>
          <w:szCs w:val="28"/>
        </w:rPr>
      </w:pPr>
      <w:r>
        <w:rPr>
          <w:rFonts w:hint="eastAsia" w:asciiTheme="minorEastAsia" w:hAnsiTheme="minorEastAsia" w:cstheme="minorEastAsia"/>
          <w:color w:val="000000"/>
          <w:spacing w:val="2"/>
          <w:sz w:val="28"/>
          <w:szCs w:val="28"/>
        </w:rPr>
        <w:t>1、收入支出与预算对比分析</w:t>
      </w:r>
    </w:p>
    <w:p w14:paraId="2AC5F478">
      <w:pPr>
        <w:spacing w:line="540" w:lineRule="exact"/>
        <w:ind w:firstLine="568" w:firstLineChars="200"/>
        <w:rPr>
          <w:rFonts w:ascii="仿宋_GB2312" w:eastAsia="仿宋_GB2312"/>
          <w:color w:val="000000"/>
          <w:spacing w:val="2"/>
          <w:sz w:val="28"/>
          <w:szCs w:val="28"/>
        </w:rPr>
      </w:pPr>
      <w:r>
        <w:rPr>
          <w:rFonts w:hint="eastAsia" w:ascii="仿宋_GB2312" w:eastAsia="仿宋_GB2312"/>
          <w:color w:val="000000"/>
          <w:spacing w:val="2"/>
          <w:sz w:val="28"/>
          <w:szCs w:val="28"/>
        </w:rPr>
        <w:t>2019</w:t>
      </w:r>
      <w:r>
        <w:rPr>
          <w:rFonts w:hint="eastAsia" w:ascii="仿宋_GB2312" w:hAnsi="宋体" w:eastAsia="仿宋_GB2312"/>
          <w:color w:val="000000"/>
          <w:spacing w:val="2"/>
          <w:sz w:val="28"/>
          <w:szCs w:val="28"/>
        </w:rPr>
        <w:t>年全年总收入</w:t>
      </w:r>
      <w:r>
        <w:rPr>
          <w:rFonts w:hint="eastAsia" w:ascii="仿宋_GB2312" w:eastAsia="仿宋_GB2312"/>
          <w:color w:val="000000"/>
          <w:spacing w:val="2"/>
          <w:sz w:val="28"/>
          <w:szCs w:val="28"/>
        </w:rPr>
        <w:t>396862.77</w:t>
      </w:r>
      <w:r>
        <w:rPr>
          <w:rFonts w:hint="eastAsia" w:ascii="仿宋_GB2312" w:hAnsi="宋体" w:eastAsia="仿宋_GB2312"/>
          <w:color w:val="000000"/>
          <w:spacing w:val="2"/>
          <w:sz w:val="28"/>
          <w:szCs w:val="28"/>
        </w:rPr>
        <w:t>元</w:t>
      </w:r>
      <w:r>
        <w:rPr>
          <w:rFonts w:hint="eastAsia" w:ascii="仿宋_GB2312" w:eastAsia="仿宋_GB2312"/>
          <w:color w:val="000000"/>
          <w:spacing w:val="2"/>
          <w:sz w:val="28"/>
          <w:szCs w:val="28"/>
        </w:rPr>
        <w:t>,</w:t>
      </w:r>
      <w:r>
        <w:rPr>
          <w:rFonts w:hint="eastAsia" w:ascii="仿宋_GB2312" w:hAnsi="宋体" w:eastAsia="仿宋_GB2312"/>
          <w:color w:val="000000"/>
          <w:spacing w:val="2"/>
          <w:sz w:val="28"/>
          <w:szCs w:val="28"/>
        </w:rPr>
        <w:t>其中</w:t>
      </w:r>
      <w:r>
        <w:rPr>
          <w:rFonts w:hint="eastAsia" w:ascii="仿宋_GB2312" w:hAnsi="宋体" w:eastAsia="仿宋_GB2312"/>
          <w:color w:val="000000"/>
          <w:spacing w:val="2"/>
          <w:sz w:val="28"/>
          <w:szCs w:val="28"/>
          <w:lang w:eastAsia="zh-CN"/>
        </w:rPr>
        <w:t>财政拨款</w:t>
      </w:r>
      <w:r>
        <w:rPr>
          <w:rFonts w:hint="eastAsia" w:ascii="仿宋_GB2312" w:hAnsi="宋体" w:eastAsia="仿宋_GB2312"/>
          <w:color w:val="000000"/>
          <w:spacing w:val="2"/>
          <w:sz w:val="28"/>
          <w:szCs w:val="28"/>
        </w:rPr>
        <w:t>决算收入</w:t>
      </w:r>
      <w:r>
        <w:rPr>
          <w:rFonts w:hint="eastAsia" w:ascii="仿宋_GB2312" w:eastAsia="仿宋_GB2312"/>
          <w:color w:val="000000"/>
          <w:spacing w:val="2"/>
          <w:sz w:val="28"/>
          <w:szCs w:val="28"/>
        </w:rPr>
        <w:t>396862.77</w:t>
      </w:r>
      <w:r>
        <w:rPr>
          <w:rFonts w:hint="eastAsia" w:ascii="仿宋_GB2312" w:hAnsi="宋体" w:eastAsia="仿宋_GB2312"/>
          <w:color w:val="000000"/>
          <w:spacing w:val="2"/>
          <w:sz w:val="28"/>
          <w:szCs w:val="28"/>
        </w:rPr>
        <w:t>元</w:t>
      </w:r>
      <w:r>
        <w:rPr>
          <w:rFonts w:hint="eastAsia" w:ascii="仿宋_GB2312" w:eastAsia="仿宋_GB2312"/>
          <w:color w:val="000000"/>
          <w:spacing w:val="2"/>
          <w:sz w:val="28"/>
          <w:szCs w:val="28"/>
        </w:rPr>
        <w:t>,</w:t>
      </w:r>
      <w:r>
        <w:rPr>
          <w:rFonts w:hint="eastAsia" w:ascii="仿宋_GB2312" w:hAnsi="宋体" w:eastAsia="仿宋_GB2312"/>
          <w:color w:val="000000"/>
          <w:spacing w:val="2"/>
          <w:sz w:val="28"/>
          <w:szCs w:val="28"/>
        </w:rPr>
        <w:t>其它收入</w:t>
      </w:r>
      <w:r>
        <w:rPr>
          <w:rFonts w:hint="eastAsia" w:ascii="仿宋_GB2312" w:eastAsia="仿宋_GB2312"/>
          <w:color w:val="000000"/>
          <w:spacing w:val="2"/>
          <w:sz w:val="28"/>
          <w:szCs w:val="28"/>
        </w:rPr>
        <w:t>0</w:t>
      </w:r>
      <w:r>
        <w:rPr>
          <w:rFonts w:hint="eastAsia" w:ascii="仿宋_GB2312" w:hAnsi="宋体" w:eastAsia="仿宋_GB2312"/>
          <w:color w:val="000000"/>
          <w:spacing w:val="2"/>
          <w:sz w:val="28"/>
          <w:szCs w:val="28"/>
        </w:rPr>
        <w:t>元</w:t>
      </w:r>
      <w:r>
        <w:rPr>
          <w:rFonts w:hint="eastAsia" w:ascii="仿宋_GB2312" w:eastAsia="仿宋_GB2312"/>
          <w:color w:val="000000"/>
          <w:spacing w:val="2"/>
          <w:sz w:val="28"/>
          <w:szCs w:val="28"/>
        </w:rPr>
        <w:t>, 2019</w:t>
      </w:r>
      <w:r>
        <w:rPr>
          <w:rFonts w:hint="eastAsia" w:ascii="仿宋_GB2312" w:hAnsi="宋体" w:eastAsia="仿宋_GB2312"/>
          <w:color w:val="000000"/>
          <w:spacing w:val="2"/>
          <w:sz w:val="28"/>
          <w:szCs w:val="28"/>
        </w:rPr>
        <w:t>年全年决算总支出</w:t>
      </w:r>
      <w:r>
        <w:rPr>
          <w:rFonts w:hint="eastAsia" w:ascii="仿宋_GB2312" w:eastAsia="仿宋_GB2312"/>
          <w:color w:val="000000"/>
          <w:spacing w:val="2"/>
          <w:sz w:val="28"/>
          <w:szCs w:val="28"/>
        </w:rPr>
        <w:t>396862.77</w:t>
      </w:r>
      <w:r>
        <w:rPr>
          <w:rFonts w:hint="eastAsia" w:ascii="仿宋_GB2312" w:hAnsi="宋体" w:eastAsia="仿宋_GB2312"/>
          <w:color w:val="000000"/>
          <w:spacing w:val="2"/>
          <w:sz w:val="28"/>
          <w:szCs w:val="28"/>
        </w:rPr>
        <w:t>元</w:t>
      </w:r>
      <w:r>
        <w:rPr>
          <w:rFonts w:hint="eastAsia" w:ascii="仿宋_GB2312" w:eastAsia="仿宋_GB2312"/>
          <w:color w:val="000000"/>
          <w:spacing w:val="2"/>
          <w:sz w:val="28"/>
          <w:szCs w:val="28"/>
        </w:rPr>
        <w:t>,</w:t>
      </w:r>
      <w:r>
        <w:rPr>
          <w:rFonts w:hint="eastAsia" w:ascii="仿宋_GB2312" w:hAnsi="宋体" w:eastAsia="仿宋_GB2312"/>
          <w:color w:val="000000"/>
          <w:spacing w:val="2"/>
          <w:sz w:val="28"/>
          <w:szCs w:val="28"/>
        </w:rPr>
        <w:t>其中</w:t>
      </w:r>
      <w:r>
        <w:rPr>
          <w:rFonts w:hint="eastAsia" w:ascii="仿宋_GB2312" w:hAnsi="宋体" w:eastAsia="仿宋_GB2312"/>
          <w:color w:val="000000"/>
          <w:spacing w:val="2"/>
          <w:sz w:val="28"/>
          <w:szCs w:val="28"/>
          <w:lang w:eastAsia="zh-CN"/>
        </w:rPr>
        <w:t>财政拨款</w:t>
      </w:r>
      <w:r>
        <w:rPr>
          <w:rFonts w:hint="eastAsia" w:ascii="仿宋_GB2312" w:hAnsi="宋体" w:eastAsia="仿宋_GB2312"/>
          <w:color w:val="000000"/>
          <w:spacing w:val="2"/>
          <w:sz w:val="28"/>
          <w:szCs w:val="28"/>
        </w:rPr>
        <w:t>决算支出</w:t>
      </w:r>
      <w:r>
        <w:rPr>
          <w:rFonts w:hint="eastAsia" w:ascii="仿宋_GB2312" w:eastAsia="仿宋_GB2312"/>
          <w:color w:val="000000"/>
          <w:spacing w:val="2"/>
          <w:sz w:val="28"/>
          <w:szCs w:val="28"/>
        </w:rPr>
        <w:t>396862.77</w:t>
      </w:r>
      <w:r>
        <w:rPr>
          <w:rFonts w:hint="eastAsia" w:ascii="仿宋_GB2312" w:hAnsi="宋体" w:eastAsia="仿宋_GB2312"/>
          <w:color w:val="000000"/>
          <w:spacing w:val="2"/>
          <w:sz w:val="28"/>
          <w:szCs w:val="28"/>
        </w:rPr>
        <w:t>元</w:t>
      </w:r>
      <w:r>
        <w:rPr>
          <w:rFonts w:hint="eastAsia" w:ascii="仿宋_GB2312" w:eastAsia="仿宋_GB2312"/>
          <w:color w:val="000000"/>
          <w:spacing w:val="2"/>
          <w:sz w:val="28"/>
          <w:szCs w:val="28"/>
        </w:rPr>
        <w:t>,</w:t>
      </w:r>
      <w:r>
        <w:rPr>
          <w:rFonts w:hint="eastAsia" w:ascii="仿宋_GB2312" w:hAnsi="宋体" w:eastAsia="仿宋_GB2312"/>
          <w:color w:val="000000"/>
          <w:spacing w:val="2"/>
          <w:sz w:val="28"/>
          <w:szCs w:val="28"/>
        </w:rPr>
        <w:t>其它资金支出</w:t>
      </w:r>
      <w:r>
        <w:rPr>
          <w:rFonts w:hint="eastAsia" w:ascii="仿宋_GB2312" w:eastAsia="仿宋_GB2312"/>
          <w:color w:val="000000"/>
          <w:spacing w:val="2"/>
          <w:sz w:val="28"/>
          <w:szCs w:val="28"/>
        </w:rPr>
        <w:t>0</w:t>
      </w:r>
      <w:r>
        <w:rPr>
          <w:rFonts w:hint="eastAsia" w:ascii="仿宋_GB2312" w:hAnsi="宋体" w:eastAsia="仿宋_GB2312"/>
          <w:color w:val="000000"/>
          <w:spacing w:val="2"/>
          <w:sz w:val="28"/>
          <w:szCs w:val="28"/>
        </w:rPr>
        <w:t>元</w:t>
      </w:r>
      <w:r>
        <w:rPr>
          <w:rFonts w:hint="eastAsia" w:ascii="仿宋_GB2312" w:eastAsia="仿宋_GB2312"/>
          <w:color w:val="000000"/>
          <w:spacing w:val="2"/>
          <w:sz w:val="28"/>
          <w:szCs w:val="28"/>
        </w:rPr>
        <w:t>,2019</w:t>
      </w:r>
      <w:r>
        <w:rPr>
          <w:rFonts w:hint="eastAsia" w:ascii="仿宋_GB2312" w:hAnsi="宋体" w:eastAsia="仿宋_GB2312"/>
          <w:color w:val="000000"/>
          <w:spacing w:val="2"/>
          <w:sz w:val="28"/>
          <w:szCs w:val="28"/>
        </w:rPr>
        <w:t>年财政预算数</w:t>
      </w:r>
      <w:r>
        <w:rPr>
          <w:rFonts w:hint="eastAsia" w:ascii="仿宋_GB2312" w:eastAsia="仿宋_GB2312"/>
          <w:color w:val="000000"/>
          <w:spacing w:val="2"/>
          <w:sz w:val="28"/>
          <w:szCs w:val="28"/>
        </w:rPr>
        <w:t>281013</w:t>
      </w:r>
      <w:r>
        <w:rPr>
          <w:rFonts w:hint="eastAsia" w:ascii="仿宋_GB2312" w:hAnsi="宋体" w:eastAsia="仿宋_GB2312"/>
          <w:color w:val="000000"/>
          <w:spacing w:val="2"/>
          <w:sz w:val="28"/>
          <w:szCs w:val="28"/>
        </w:rPr>
        <w:t>元，财拔决算比预算多</w:t>
      </w:r>
      <w:r>
        <w:rPr>
          <w:rFonts w:hint="eastAsia" w:ascii="仿宋_GB2312" w:eastAsia="仿宋_GB2312"/>
          <w:color w:val="000000"/>
          <w:spacing w:val="2"/>
          <w:sz w:val="28"/>
          <w:szCs w:val="28"/>
        </w:rPr>
        <w:t>115849.77</w:t>
      </w:r>
      <w:r>
        <w:rPr>
          <w:rFonts w:hint="eastAsia" w:ascii="仿宋_GB2312" w:hAnsi="宋体" w:eastAsia="仿宋_GB2312"/>
          <w:color w:val="000000"/>
          <w:spacing w:val="2"/>
          <w:sz w:val="28"/>
          <w:szCs w:val="28"/>
        </w:rPr>
        <w:t>元</w:t>
      </w:r>
      <w:r>
        <w:rPr>
          <w:rFonts w:hint="eastAsia" w:ascii="仿宋_GB2312" w:eastAsia="仿宋_GB2312"/>
          <w:color w:val="000000"/>
          <w:spacing w:val="2"/>
          <w:sz w:val="28"/>
          <w:szCs w:val="28"/>
        </w:rPr>
        <w:t>,</w:t>
      </w:r>
      <w:r>
        <w:rPr>
          <w:rFonts w:hint="eastAsia" w:ascii="仿宋_GB2312" w:hAnsi="宋体" w:eastAsia="仿宋_GB2312"/>
          <w:color w:val="000000"/>
          <w:spacing w:val="2"/>
          <w:sz w:val="28"/>
          <w:szCs w:val="28"/>
        </w:rPr>
        <w:t>幅度为</w:t>
      </w:r>
      <w:r>
        <w:rPr>
          <w:rFonts w:hint="eastAsia" w:ascii="仿宋_GB2312" w:eastAsia="仿宋_GB2312"/>
          <w:color w:val="000000"/>
          <w:spacing w:val="2"/>
          <w:sz w:val="28"/>
          <w:szCs w:val="28"/>
        </w:rPr>
        <w:t>41.23%,</w:t>
      </w:r>
      <w:r>
        <w:rPr>
          <w:rFonts w:hint="eastAsia" w:ascii="仿宋_GB2312" w:hAnsi="宋体" w:eastAsia="仿宋_GB2312"/>
          <w:color w:val="000000"/>
          <w:spacing w:val="2"/>
          <w:sz w:val="28"/>
          <w:szCs w:val="28"/>
        </w:rPr>
        <w:t>原因为业务增加。</w:t>
      </w:r>
    </w:p>
    <w:p w14:paraId="09EE773C">
      <w:pPr>
        <w:widowControl/>
        <w:spacing w:line="540" w:lineRule="exact"/>
        <w:ind w:firstLine="568" w:firstLineChars="200"/>
        <w:rPr>
          <w:rFonts w:asciiTheme="minorEastAsia" w:hAnsiTheme="minorEastAsia" w:cstheme="minorEastAsia"/>
          <w:color w:val="000000"/>
          <w:spacing w:val="2"/>
          <w:sz w:val="28"/>
          <w:szCs w:val="28"/>
        </w:rPr>
      </w:pPr>
      <w:r>
        <w:rPr>
          <w:rFonts w:hint="eastAsia" w:asciiTheme="minorEastAsia" w:hAnsiTheme="minorEastAsia" w:cstheme="minorEastAsia"/>
          <w:color w:val="000000"/>
          <w:spacing w:val="2"/>
          <w:sz w:val="28"/>
          <w:szCs w:val="28"/>
        </w:rPr>
        <w:t>2、收入支出结构分析</w:t>
      </w:r>
    </w:p>
    <w:p w14:paraId="7EBD0FAF">
      <w:pPr>
        <w:spacing w:line="540" w:lineRule="exact"/>
        <w:ind w:firstLine="568" w:firstLineChars="200"/>
        <w:rPr>
          <w:rFonts w:ascii="仿宋_GB2312" w:hAnsi="宋体" w:eastAsia="仿宋_GB2312"/>
          <w:color w:val="000000"/>
          <w:spacing w:val="2"/>
          <w:sz w:val="28"/>
          <w:szCs w:val="28"/>
        </w:rPr>
      </w:pPr>
      <w:r>
        <w:rPr>
          <w:rFonts w:hint="eastAsia" w:ascii="仿宋_GB2312" w:eastAsia="仿宋_GB2312"/>
          <w:color w:val="000000"/>
          <w:spacing w:val="2"/>
          <w:sz w:val="28"/>
          <w:szCs w:val="28"/>
        </w:rPr>
        <w:t>（1）2019</w:t>
      </w:r>
      <w:r>
        <w:rPr>
          <w:rFonts w:hint="eastAsia" w:ascii="仿宋_GB2312" w:hAnsi="宋体" w:eastAsia="仿宋_GB2312"/>
          <w:color w:val="000000"/>
          <w:spacing w:val="2"/>
          <w:sz w:val="28"/>
          <w:szCs w:val="28"/>
        </w:rPr>
        <w:t>年全年总收入</w:t>
      </w:r>
      <w:r>
        <w:rPr>
          <w:rFonts w:hint="eastAsia" w:ascii="仿宋_GB2312" w:eastAsia="仿宋_GB2312"/>
          <w:color w:val="000000"/>
          <w:spacing w:val="2"/>
          <w:sz w:val="28"/>
          <w:szCs w:val="28"/>
        </w:rPr>
        <w:t>396862.77</w:t>
      </w:r>
      <w:r>
        <w:rPr>
          <w:rFonts w:hint="eastAsia" w:ascii="仿宋_GB2312" w:hAnsi="宋体" w:eastAsia="仿宋_GB2312"/>
          <w:color w:val="000000"/>
          <w:spacing w:val="2"/>
          <w:sz w:val="28"/>
          <w:szCs w:val="28"/>
        </w:rPr>
        <w:t>元</w:t>
      </w:r>
      <w:r>
        <w:rPr>
          <w:rFonts w:hint="eastAsia" w:ascii="仿宋_GB2312" w:eastAsia="仿宋_GB2312"/>
          <w:color w:val="000000"/>
          <w:spacing w:val="2"/>
          <w:sz w:val="28"/>
          <w:szCs w:val="28"/>
        </w:rPr>
        <w:t>,</w:t>
      </w:r>
      <w:r>
        <w:rPr>
          <w:rFonts w:hint="eastAsia" w:ascii="仿宋_GB2312" w:hAnsi="宋体" w:eastAsia="仿宋_GB2312"/>
          <w:color w:val="000000"/>
          <w:spacing w:val="2"/>
          <w:sz w:val="28"/>
          <w:szCs w:val="28"/>
        </w:rPr>
        <w:t>其中</w:t>
      </w:r>
      <w:r>
        <w:rPr>
          <w:rFonts w:hint="eastAsia" w:ascii="仿宋_GB2312" w:hAnsi="宋体" w:eastAsia="仿宋_GB2312"/>
          <w:color w:val="000000"/>
          <w:spacing w:val="2"/>
          <w:sz w:val="28"/>
          <w:szCs w:val="28"/>
          <w:lang w:eastAsia="zh-CN"/>
        </w:rPr>
        <w:t>财政拨款</w:t>
      </w:r>
      <w:r>
        <w:rPr>
          <w:rFonts w:hint="eastAsia" w:ascii="仿宋_GB2312" w:hAnsi="宋体" w:eastAsia="仿宋_GB2312"/>
          <w:color w:val="000000"/>
          <w:spacing w:val="2"/>
          <w:sz w:val="28"/>
          <w:szCs w:val="28"/>
        </w:rPr>
        <w:t>决算收入</w:t>
      </w:r>
      <w:r>
        <w:rPr>
          <w:rFonts w:hint="eastAsia" w:ascii="仿宋_GB2312" w:eastAsia="仿宋_GB2312"/>
          <w:color w:val="000000"/>
          <w:spacing w:val="2"/>
          <w:sz w:val="28"/>
          <w:szCs w:val="28"/>
        </w:rPr>
        <w:t>396862.77</w:t>
      </w:r>
      <w:r>
        <w:rPr>
          <w:rFonts w:hint="eastAsia" w:ascii="仿宋_GB2312" w:hAnsi="宋体" w:eastAsia="仿宋_GB2312"/>
          <w:color w:val="000000"/>
          <w:spacing w:val="2"/>
          <w:sz w:val="28"/>
          <w:szCs w:val="28"/>
        </w:rPr>
        <w:t>元</w:t>
      </w:r>
      <w:r>
        <w:rPr>
          <w:rFonts w:hint="eastAsia" w:ascii="仿宋_GB2312" w:eastAsia="仿宋_GB2312"/>
          <w:color w:val="000000"/>
          <w:spacing w:val="2"/>
          <w:sz w:val="28"/>
          <w:szCs w:val="28"/>
        </w:rPr>
        <w:t>,</w:t>
      </w:r>
      <w:r>
        <w:rPr>
          <w:rFonts w:hint="eastAsia" w:ascii="仿宋_GB2312" w:hAnsi="宋体" w:eastAsia="仿宋_GB2312"/>
          <w:color w:val="000000"/>
          <w:spacing w:val="2"/>
          <w:sz w:val="28"/>
          <w:szCs w:val="28"/>
        </w:rPr>
        <w:t>其它收入</w:t>
      </w:r>
      <w:r>
        <w:rPr>
          <w:rFonts w:hint="eastAsia" w:ascii="仿宋_GB2312" w:eastAsia="仿宋_GB2312"/>
          <w:color w:val="000000"/>
          <w:spacing w:val="2"/>
          <w:sz w:val="28"/>
          <w:szCs w:val="28"/>
        </w:rPr>
        <w:t>0</w:t>
      </w:r>
      <w:r>
        <w:rPr>
          <w:rFonts w:hint="eastAsia" w:ascii="仿宋_GB2312" w:hAnsi="宋体" w:eastAsia="仿宋_GB2312"/>
          <w:color w:val="000000"/>
          <w:spacing w:val="2"/>
          <w:sz w:val="28"/>
          <w:szCs w:val="28"/>
        </w:rPr>
        <w:t>元。</w:t>
      </w:r>
    </w:p>
    <w:p w14:paraId="6B62B63C">
      <w:pPr>
        <w:spacing w:line="540" w:lineRule="exact"/>
        <w:ind w:firstLine="568" w:firstLineChars="200"/>
        <w:rPr>
          <w:rFonts w:ascii="仿宋_GB2312" w:hAnsi="宋体" w:eastAsia="仿宋_GB2312"/>
          <w:color w:val="000000"/>
          <w:spacing w:val="2"/>
          <w:sz w:val="28"/>
          <w:szCs w:val="28"/>
        </w:rPr>
      </w:pPr>
      <w:r>
        <w:rPr>
          <w:rFonts w:hint="eastAsia" w:ascii="仿宋_GB2312" w:eastAsia="仿宋_GB2312"/>
          <w:color w:val="000000"/>
          <w:spacing w:val="2"/>
          <w:sz w:val="28"/>
          <w:szCs w:val="28"/>
        </w:rPr>
        <w:t>（2）2019</w:t>
      </w:r>
      <w:r>
        <w:rPr>
          <w:rFonts w:hint="eastAsia" w:ascii="仿宋_GB2312" w:hAnsi="宋体" w:eastAsia="仿宋_GB2312"/>
          <w:color w:val="000000"/>
          <w:spacing w:val="2"/>
          <w:sz w:val="28"/>
          <w:szCs w:val="28"/>
        </w:rPr>
        <w:t>年全年决算总支出</w:t>
      </w:r>
      <w:r>
        <w:rPr>
          <w:rFonts w:hint="eastAsia" w:ascii="仿宋_GB2312" w:eastAsia="仿宋_GB2312"/>
          <w:color w:val="000000"/>
          <w:spacing w:val="2"/>
          <w:sz w:val="28"/>
          <w:szCs w:val="28"/>
        </w:rPr>
        <w:t>396862.77</w:t>
      </w:r>
      <w:r>
        <w:rPr>
          <w:rFonts w:hint="eastAsia" w:ascii="仿宋_GB2312" w:hAnsi="宋体" w:eastAsia="仿宋_GB2312"/>
          <w:color w:val="000000"/>
          <w:spacing w:val="2"/>
          <w:sz w:val="28"/>
          <w:szCs w:val="28"/>
        </w:rPr>
        <w:t>元</w:t>
      </w:r>
      <w:r>
        <w:rPr>
          <w:rFonts w:hint="eastAsia" w:ascii="仿宋_GB2312" w:eastAsia="仿宋_GB2312"/>
          <w:color w:val="000000"/>
          <w:spacing w:val="2"/>
          <w:sz w:val="28"/>
          <w:szCs w:val="28"/>
        </w:rPr>
        <w:t>,</w:t>
      </w:r>
      <w:r>
        <w:rPr>
          <w:rFonts w:hint="eastAsia" w:ascii="仿宋_GB2312" w:hAnsi="宋体" w:eastAsia="仿宋_GB2312"/>
          <w:color w:val="000000"/>
          <w:spacing w:val="2"/>
          <w:sz w:val="28"/>
          <w:szCs w:val="28"/>
        </w:rPr>
        <w:t>其中</w:t>
      </w:r>
      <w:r>
        <w:rPr>
          <w:rFonts w:hint="eastAsia" w:ascii="仿宋_GB2312" w:hAnsi="宋体" w:eastAsia="仿宋_GB2312"/>
          <w:color w:val="000000"/>
          <w:spacing w:val="2"/>
          <w:sz w:val="28"/>
          <w:szCs w:val="28"/>
          <w:lang w:eastAsia="zh-CN"/>
        </w:rPr>
        <w:t>财政拨款</w:t>
      </w:r>
      <w:r>
        <w:rPr>
          <w:rFonts w:hint="eastAsia" w:ascii="仿宋_GB2312" w:hAnsi="宋体" w:eastAsia="仿宋_GB2312"/>
          <w:color w:val="000000"/>
          <w:spacing w:val="2"/>
          <w:sz w:val="28"/>
          <w:szCs w:val="28"/>
        </w:rPr>
        <w:t>决算支出</w:t>
      </w:r>
      <w:r>
        <w:rPr>
          <w:rFonts w:hint="eastAsia" w:ascii="仿宋_GB2312" w:eastAsia="仿宋_GB2312"/>
          <w:color w:val="000000"/>
          <w:spacing w:val="2"/>
          <w:sz w:val="28"/>
          <w:szCs w:val="28"/>
        </w:rPr>
        <w:t>396862.77</w:t>
      </w:r>
      <w:r>
        <w:rPr>
          <w:rFonts w:hint="eastAsia" w:ascii="仿宋_GB2312" w:hAnsi="宋体" w:eastAsia="仿宋_GB2312"/>
          <w:color w:val="000000"/>
          <w:spacing w:val="2"/>
          <w:sz w:val="28"/>
          <w:szCs w:val="28"/>
        </w:rPr>
        <w:t>元</w:t>
      </w:r>
      <w:r>
        <w:rPr>
          <w:rFonts w:hint="eastAsia" w:ascii="仿宋_GB2312" w:eastAsia="仿宋_GB2312"/>
          <w:color w:val="000000"/>
          <w:spacing w:val="2"/>
          <w:sz w:val="28"/>
          <w:szCs w:val="28"/>
        </w:rPr>
        <w:t>,</w:t>
      </w:r>
      <w:r>
        <w:rPr>
          <w:rFonts w:hint="eastAsia" w:ascii="仿宋_GB2312" w:hAnsi="宋体" w:eastAsia="仿宋_GB2312"/>
          <w:color w:val="000000"/>
          <w:spacing w:val="2"/>
          <w:sz w:val="28"/>
          <w:szCs w:val="28"/>
        </w:rPr>
        <w:t>其它资金支出</w:t>
      </w:r>
      <w:r>
        <w:rPr>
          <w:rFonts w:hint="eastAsia" w:ascii="仿宋_GB2312" w:eastAsia="仿宋_GB2312"/>
          <w:color w:val="000000"/>
          <w:spacing w:val="2"/>
          <w:sz w:val="28"/>
          <w:szCs w:val="28"/>
        </w:rPr>
        <w:t>0</w:t>
      </w:r>
      <w:r>
        <w:rPr>
          <w:rFonts w:hint="eastAsia" w:ascii="仿宋_GB2312" w:hAnsi="宋体" w:eastAsia="仿宋_GB2312"/>
          <w:color w:val="000000"/>
          <w:spacing w:val="2"/>
          <w:sz w:val="28"/>
          <w:szCs w:val="28"/>
        </w:rPr>
        <w:t xml:space="preserve">元，支出按以下分类说明： </w:t>
      </w:r>
    </w:p>
    <w:p w14:paraId="4CC0FA97">
      <w:pPr>
        <w:spacing w:line="540" w:lineRule="exact"/>
        <w:ind w:firstLine="568" w:firstLineChars="200"/>
        <w:rPr>
          <w:rFonts w:ascii="仿宋_GB2312" w:hAnsi="宋体" w:eastAsia="仿宋_GB2312"/>
          <w:color w:val="000000"/>
          <w:spacing w:val="2"/>
          <w:sz w:val="28"/>
          <w:szCs w:val="28"/>
        </w:rPr>
      </w:pPr>
      <w:r>
        <w:rPr>
          <w:rFonts w:hint="eastAsia" w:ascii="仿宋_GB2312" w:eastAsia="仿宋_GB2312" w:hAnsiTheme="minorEastAsia" w:cstheme="minorEastAsia"/>
          <w:color w:val="000000"/>
          <w:spacing w:val="2"/>
          <w:sz w:val="28"/>
          <w:szCs w:val="28"/>
        </w:rPr>
        <w:t>①</w:t>
      </w:r>
      <w:r>
        <w:rPr>
          <w:rFonts w:hint="eastAsia" w:ascii="仿宋_GB2312" w:hAnsi="宋体" w:eastAsia="仿宋_GB2312"/>
          <w:color w:val="000000"/>
          <w:spacing w:val="2"/>
          <w:sz w:val="28"/>
          <w:szCs w:val="28"/>
        </w:rPr>
        <w:t>支出功能分类：决算总支出</w:t>
      </w:r>
      <w:r>
        <w:rPr>
          <w:rFonts w:hint="eastAsia" w:ascii="仿宋_GB2312" w:eastAsia="仿宋_GB2312"/>
          <w:color w:val="000000"/>
          <w:spacing w:val="2"/>
          <w:sz w:val="28"/>
          <w:szCs w:val="28"/>
        </w:rPr>
        <w:t>396862.77</w:t>
      </w:r>
      <w:r>
        <w:rPr>
          <w:rFonts w:hint="eastAsia" w:ascii="仿宋_GB2312" w:hAnsi="宋体" w:eastAsia="仿宋_GB2312"/>
          <w:color w:val="000000"/>
          <w:spacing w:val="2"/>
          <w:sz w:val="28"/>
          <w:szCs w:val="28"/>
        </w:rPr>
        <w:t>元;一般公共服务支出</w:t>
      </w:r>
      <w:r>
        <w:rPr>
          <w:rFonts w:hint="eastAsia" w:ascii="仿宋_GB2312" w:eastAsia="仿宋_GB2312"/>
          <w:color w:val="000000"/>
          <w:spacing w:val="2"/>
          <w:sz w:val="28"/>
          <w:szCs w:val="28"/>
        </w:rPr>
        <w:t>396862.77</w:t>
      </w:r>
      <w:r>
        <w:rPr>
          <w:rFonts w:hint="eastAsia" w:ascii="仿宋_GB2312" w:hAnsi="宋体" w:eastAsia="仿宋_GB2312"/>
          <w:color w:val="000000"/>
          <w:spacing w:val="2"/>
          <w:sz w:val="28"/>
          <w:szCs w:val="28"/>
        </w:rPr>
        <w:t>元。</w:t>
      </w:r>
    </w:p>
    <w:p w14:paraId="57E77DC2">
      <w:pPr>
        <w:spacing w:line="540" w:lineRule="exact"/>
        <w:ind w:firstLine="568" w:firstLineChars="200"/>
        <w:rPr>
          <w:rFonts w:ascii="仿宋_GB2312" w:hAnsi="宋体" w:eastAsia="仿宋_GB2312"/>
          <w:color w:val="000000"/>
          <w:spacing w:val="2"/>
          <w:sz w:val="28"/>
          <w:szCs w:val="28"/>
        </w:rPr>
      </w:pPr>
      <w:r>
        <w:rPr>
          <w:rFonts w:hint="eastAsia" w:ascii="仿宋_GB2312" w:eastAsia="仿宋_GB2312" w:hAnsiTheme="minorEastAsia" w:cstheme="minorEastAsia"/>
          <w:color w:val="000000"/>
          <w:spacing w:val="2"/>
          <w:sz w:val="28"/>
          <w:szCs w:val="28"/>
        </w:rPr>
        <w:t>②</w:t>
      </w:r>
      <w:r>
        <w:rPr>
          <w:rFonts w:hint="eastAsia" w:ascii="仿宋_GB2312" w:hAnsi="宋体" w:eastAsia="仿宋_GB2312"/>
          <w:color w:val="000000"/>
          <w:spacing w:val="2"/>
          <w:sz w:val="28"/>
          <w:szCs w:val="28"/>
        </w:rPr>
        <w:t>支出性质分类决算总支出</w:t>
      </w:r>
      <w:r>
        <w:rPr>
          <w:rFonts w:hint="eastAsia" w:ascii="仿宋_GB2312" w:eastAsia="仿宋_GB2312"/>
          <w:color w:val="000000"/>
          <w:spacing w:val="2"/>
          <w:sz w:val="28"/>
          <w:szCs w:val="28"/>
        </w:rPr>
        <w:t>396862.77</w:t>
      </w:r>
      <w:r>
        <w:rPr>
          <w:rFonts w:hint="eastAsia" w:ascii="仿宋_GB2312" w:hAnsi="宋体" w:eastAsia="仿宋_GB2312"/>
          <w:color w:val="000000"/>
          <w:spacing w:val="2"/>
          <w:sz w:val="28"/>
          <w:szCs w:val="28"/>
        </w:rPr>
        <w:t>元，其中人员经费324066.77元，公用经费</w:t>
      </w:r>
      <w:r>
        <w:rPr>
          <w:rFonts w:hint="eastAsia" w:ascii="仿宋_GB2312" w:eastAsia="仿宋_GB2312"/>
          <w:color w:val="000000"/>
          <w:spacing w:val="2"/>
          <w:sz w:val="28"/>
          <w:szCs w:val="28"/>
        </w:rPr>
        <w:t>72796</w:t>
      </w:r>
      <w:r>
        <w:rPr>
          <w:rFonts w:hint="eastAsia" w:ascii="仿宋_GB2312" w:hAnsi="宋体" w:eastAsia="仿宋_GB2312"/>
          <w:color w:val="000000"/>
          <w:spacing w:val="2"/>
          <w:sz w:val="28"/>
          <w:szCs w:val="28"/>
        </w:rPr>
        <w:t>元;</w:t>
      </w:r>
      <w:r>
        <w:rPr>
          <w:rFonts w:hint="eastAsia" w:ascii="仿宋_GB2312" w:hAnsi="宋体" w:eastAsia="仿宋_GB2312"/>
          <w:color w:val="FF0000"/>
          <w:spacing w:val="2"/>
          <w:sz w:val="28"/>
          <w:szCs w:val="28"/>
        </w:rPr>
        <w:t xml:space="preserve"> </w:t>
      </w:r>
    </w:p>
    <w:p w14:paraId="0341223D">
      <w:pPr>
        <w:spacing w:line="540" w:lineRule="exact"/>
        <w:ind w:firstLine="568" w:firstLineChars="200"/>
        <w:rPr>
          <w:rFonts w:ascii="仿宋_GB2312" w:eastAsia="仿宋_GB2312"/>
          <w:color w:val="000000"/>
          <w:spacing w:val="2"/>
          <w:sz w:val="28"/>
          <w:szCs w:val="28"/>
        </w:rPr>
      </w:pPr>
      <w:r>
        <w:rPr>
          <w:rFonts w:hint="eastAsia" w:ascii="仿宋_GB2312" w:eastAsia="仿宋_GB2312" w:hAnsiTheme="minorEastAsia" w:cstheme="minorEastAsia"/>
          <w:color w:val="000000"/>
          <w:spacing w:val="2"/>
          <w:sz w:val="28"/>
          <w:szCs w:val="28"/>
        </w:rPr>
        <w:t>③</w:t>
      </w:r>
      <w:r>
        <w:rPr>
          <w:rFonts w:hint="eastAsia" w:ascii="仿宋_GB2312" w:eastAsia="仿宋_GB2312"/>
          <w:color w:val="000000"/>
          <w:spacing w:val="2"/>
          <w:sz w:val="28"/>
          <w:szCs w:val="28"/>
        </w:rPr>
        <w:t>支出经济分类：</w:t>
      </w:r>
      <w:r>
        <w:rPr>
          <w:rFonts w:hint="eastAsia" w:ascii="仿宋_GB2312" w:hAnsi="宋体" w:eastAsia="仿宋_GB2312"/>
          <w:color w:val="000000"/>
          <w:spacing w:val="2"/>
          <w:sz w:val="28"/>
          <w:szCs w:val="28"/>
        </w:rPr>
        <w:t>决算总支出</w:t>
      </w:r>
      <w:r>
        <w:rPr>
          <w:rFonts w:hint="eastAsia" w:ascii="仿宋_GB2312" w:eastAsia="仿宋_GB2312"/>
          <w:color w:val="000000"/>
          <w:spacing w:val="2"/>
          <w:sz w:val="28"/>
          <w:szCs w:val="28"/>
        </w:rPr>
        <w:t>396862.77</w:t>
      </w:r>
      <w:r>
        <w:rPr>
          <w:rFonts w:hint="eastAsia" w:ascii="仿宋_GB2312" w:hAnsi="宋体" w:eastAsia="仿宋_GB2312"/>
          <w:color w:val="000000"/>
          <w:spacing w:val="2"/>
          <w:sz w:val="28"/>
          <w:szCs w:val="28"/>
        </w:rPr>
        <w:t>元，其中</w:t>
      </w:r>
      <w:r>
        <w:rPr>
          <w:rFonts w:hint="eastAsia" w:ascii="仿宋_GB2312" w:eastAsia="仿宋_GB2312"/>
          <w:color w:val="000000"/>
          <w:spacing w:val="2"/>
          <w:sz w:val="28"/>
          <w:szCs w:val="28"/>
        </w:rPr>
        <w:t>工资福利支出 324066.77元，商品服务支出67206元，对个人和家庭的补助支出 0元，资本性支出5590元。</w:t>
      </w:r>
    </w:p>
    <w:p w14:paraId="604DCA3E">
      <w:pPr>
        <w:widowControl/>
        <w:spacing w:line="540" w:lineRule="exact"/>
        <w:ind w:firstLine="568" w:firstLineChars="200"/>
        <w:rPr>
          <w:rFonts w:asciiTheme="minorEastAsia" w:hAnsiTheme="minorEastAsia" w:cstheme="minorEastAsia"/>
          <w:color w:val="000000"/>
          <w:spacing w:val="2"/>
          <w:sz w:val="28"/>
          <w:szCs w:val="28"/>
        </w:rPr>
      </w:pPr>
      <w:r>
        <w:rPr>
          <w:rFonts w:hint="eastAsia" w:asciiTheme="minorEastAsia" w:hAnsiTheme="minorEastAsia" w:cstheme="minorEastAsia"/>
          <w:color w:val="000000"/>
          <w:spacing w:val="2"/>
          <w:sz w:val="28"/>
          <w:szCs w:val="28"/>
        </w:rPr>
        <w:t>3、支出按经济分类科目分析</w:t>
      </w:r>
    </w:p>
    <w:p w14:paraId="26F20D3C">
      <w:pPr>
        <w:widowControl/>
        <w:spacing w:line="540" w:lineRule="exact"/>
        <w:ind w:firstLine="568" w:firstLineChars="200"/>
        <w:rPr>
          <w:rFonts w:ascii="仿宋_GB2312" w:eastAsia="仿宋_GB2312"/>
          <w:color w:val="000000"/>
          <w:spacing w:val="2"/>
          <w:sz w:val="28"/>
          <w:szCs w:val="28"/>
        </w:rPr>
      </w:pPr>
      <w:r>
        <w:rPr>
          <w:rFonts w:hint="eastAsia" w:ascii="仿宋_GB2312" w:eastAsia="仿宋_GB2312"/>
          <w:color w:val="000000"/>
          <w:spacing w:val="2"/>
          <w:sz w:val="28"/>
          <w:szCs w:val="28"/>
        </w:rPr>
        <w:t>2019</w:t>
      </w:r>
      <w:r>
        <w:rPr>
          <w:rFonts w:hint="eastAsia" w:ascii="仿宋_GB2312" w:hAnsi="宋体" w:eastAsia="仿宋_GB2312"/>
          <w:color w:val="000000"/>
          <w:spacing w:val="2"/>
          <w:sz w:val="28"/>
          <w:szCs w:val="28"/>
        </w:rPr>
        <w:t>年全年总支出决算总支出</w:t>
      </w:r>
      <w:r>
        <w:rPr>
          <w:rFonts w:hint="eastAsia" w:ascii="仿宋_GB2312" w:eastAsia="仿宋_GB2312"/>
          <w:color w:val="000000"/>
          <w:spacing w:val="2"/>
          <w:sz w:val="28"/>
          <w:szCs w:val="28"/>
        </w:rPr>
        <w:t>396862.77</w:t>
      </w:r>
      <w:r>
        <w:rPr>
          <w:rFonts w:hint="eastAsia" w:ascii="仿宋_GB2312" w:hAnsi="宋体" w:eastAsia="仿宋_GB2312"/>
          <w:color w:val="000000"/>
          <w:spacing w:val="2"/>
          <w:sz w:val="28"/>
          <w:szCs w:val="28"/>
        </w:rPr>
        <w:t>元，其中</w:t>
      </w:r>
      <w:r>
        <w:rPr>
          <w:rFonts w:hint="eastAsia" w:ascii="仿宋_GB2312" w:eastAsia="仿宋_GB2312"/>
          <w:color w:val="000000"/>
          <w:spacing w:val="2"/>
          <w:sz w:val="28"/>
          <w:szCs w:val="28"/>
        </w:rPr>
        <w:t>工资福利支出 324066.77元，商品服务支出67206元，对个人和家庭的补助支出 0元，其它资本性支出5590元。</w:t>
      </w:r>
    </w:p>
    <w:p w14:paraId="49D18193">
      <w:pPr>
        <w:widowControl/>
        <w:spacing w:line="540" w:lineRule="exact"/>
        <w:ind w:firstLine="570" w:firstLineChars="200"/>
        <w:rPr>
          <w:rFonts w:asciiTheme="minorEastAsia" w:hAnsiTheme="minorEastAsia" w:cstheme="minorEastAsia"/>
          <w:b/>
          <w:bCs/>
          <w:color w:val="000000"/>
          <w:spacing w:val="2"/>
          <w:sz w:val="28"/>
          <w:szCs w:val="28"/>
        </w:rPr>
      </w:pPr>
      <w:r>
        <w:rPr>
          <w:rFonts w:hint="eastAsia" w:asciiTheme="minorEastAsia" w:hAnsiTheme="minorEastAsia" w:cstheme="minorEastAsia"/>
          <w:b/>
          <w:bCs/>
          <w:color w:val="000000"/>
          <w:spacing w:val="2"/>
          <w:sz w:val="28"/>
          <w:szCs w:val="28"/>
        </w:rPr>
        <w:t>（二）“三公”经费支出情况</w:t>
      </w:r>
    </w:p>
    <w:p w14:paraId="1BDB329C">
      <w:pPr>
        <w:spacing w:line="540" w:lineRule="exact"/>
        <w:ind w:firstLine="560" w:firstLineChars="200"/>
        <w:rPr>
          <w:rFonts w:ascii="仿宋_GB2312" w:eastAsia="仿宋_GB2312"/>
          <w:sz w:val="28"/>
          <w:szCs w:val="28"/>
        </w:rPr>
      </w:pPr>
      <w:r>
        <w:rPr>
          <w:rFonts w:hint="eastAsia" w:ascii="仿宋_GB2312" w:eastAsia="仿宋_GB2312"/>
          <w:sz w:val="28"/>
          <w:szCs w:val="28"/>
        </w:rPr>
        <w:t>2019年“三公”经费决算总支出0元，其中：公务车运行维护费0元，年初预算数0元，决算数比预算数减少0元，减少幅度为0%；公务接待费0元，年初预算数0元，决算数比预算数增加0元，增长幅度为0%；因公出国（境）费0元，预算数0元，决算数比预算数增加0元，增长幅度为0%。</w:t>
      </w:r>
    </w:p>
    <w:p w14:paraId="63A72EAB">
      <w:pPr>
        <w:spacing w:line="540" w:lineRule="exact"/>
        <w:ind w:firstLine="560" w:firstLineChars="200"/>
        <w:rPr>
          <w:rFonts w:ascii="仿宋_GB2312" w:eastAsia="仿宋_GB2312"/>
          <w:sz w:val="28"/>
          <w:szCs w:val="28"/>
        </w:rPr>
      </w:pPr>
      <w:r>
        <w:rPr>
          <w:rFonts w:hint="eastAsia" w:ascii="仿宋_GB2312" w:eastAsia="仿宋_GB2312"/>
          <w:sz w:val="28"/>
          <w:szCs w:val="28"/>
        </w:rPr>
        <w:t>2018年“三公”经费决算总支出0元，其中：公务车运行维护费0元，年初预算数0元，决算数比预算数减少0元，减少幅度为0%；公务接待费0元，年初预算数0元，决算数比预算数增加0元，增长幅度为0%；因公出国（境）费0元，预算数0元，决算数比预算数增加0元，增长幅度为0%。</w:t>
      </w:r>
    </w:p>
    <w:p w14:paraId="50124C44">
      <w:pPr>
        <w:spacing w:line="540" w:lineRule="exact"/>
        <w:ind w:firstLine="562" w:firstLineChars="200"/>
        <w:rPr>
          <w:rFonts w:ascii="宋体" w:hAnsi="宋体" w:cs="宋体"/>
          <w:b/>
          <w:bCs/>
          <w:sz w:val="28"/>
          <w:szCs w:val="28"/>
        </w:rPr>
      </w:pPr>
      <w:r>
        <w:rPr>
          <w:rFonts w:hint="eastAsia" w:ascii="宋体" w:hAnsi="宋体" w:cs="宋体"/>
          <w:b/>
          <w:bCs/>
          <w:sz w:val="28"/>
          <w:szCs w:val="28"/>
        </w:rPr>
        <w:t>（三）关于机关运行经费支出说明</w:t>
      </w:r>
    </w:p>
    <w:p w14:paraId="0F5F646B">
      <w:pPr>
        <w:widowControl/>
        <w:spacing w:line="540" w:lineRule="exact"/>
        <w:ind w:firstLine="568" w:firstLineChars="200"/>
        <w:rPr>
          <w:rFonts w:ascii="仿宋_GB2312" w:eastAsia="仿宋_GB2312"/>
          <w:spacing w:val="2"/>
          <w:sz w:val="28"/>
          <w:szCs w:val="28"/>
        </w:rPr>
      </w:pPr>
      <w:r>
        <w:rPr>
          <w:rFonts w:hint="eastAsia" w:ascii="仿宋_GB2312" w:eastAsia="仿宋_GB2312"/>
          <w:spacing w:val="2"/>
          <w:sz w:val="28"/>
          <w:szCs w:val="28"/>
        </w:rPr>
        <w:t>2019年机关运行经费支出72796元, 2018年机关运行经费支出259027元,同比上年减少186231元，同比上年减少71.89%，编制委员会缩减开支。</w:t>
      </w:r>
    </w:p>
    <w:p w14:paraId="637B0454">
      <w:pPr>
        <w:widowControl/>
        <w:shd w:val="clear" w:color="auto" w:fill="FFFFFF"/>
        <w:spacing w:line="540" w:lineRule="exact"/>
        <w:ind w:firstLine="562" w:firstLineChars="200"/>
        <w:jc w:val="left"/>
        <w:rPr>
          <w:rFonts w:ascii="宋体" w:hAnsi="宋体" w:cs="宋体"/>
          <w:b/>
          <w:bCs/>
          <w:sz w:val="28"/>
          <w:szCs w:val="28"/>
        </w:rPr>
      </w:pPr>
      <w:r>
        <w:rPr>
          <w:rFonts w:hint="eastAsia" w:ascii="宋体" w:hAnsi="宋体" w:cs="宋体"/>
          <w:b/>
          <w:bCs/>
          <w:sz w:val="28"/>
          <w:szCs w:val="28"/>
        </w:rPr>
        <w:t>（四）关于政府采购支出说明</w:t>
      </w:r>
    </w:p>
    <w:p w14:paraId="19D41EEE">
      <w:pPr>
        <w:pStyle w:val="12"/>
        <w:spacing w:line="540" w:lineRule="exact"/>
        <w:ind w:firstLine="560" w:firstLineChars="200"/>
        <w:rPr>
          <w:rFonts w:ascii="仿宋_GB2312" w:eastAsia="仿宋_GB2312"/>
          <w:sz w:val="28"/>
          <w:szCs w:val="28"/>
        </w:rPr>
      </w:pPr>
      <w:r>
        <w:rPr>
          <w:rFonts w:hint="eastAsia" w:ascii="仿宋_GB2312" w:eastAsia="仿宋_GB2312"/>
          <w:sz w:val="28"/>
          <w:szCs w:val="28"/>
        </w:rPr>
        <w:t>2019年政府采购总支出13100元，其中政府采购货物支出13100元，政府采购工程支出0，政府采购服务支出0元。</w:t>
      </w:r>
    </w:p>
    <w:p w14:paraId="2B23D93B">
      <w:pPr>
        <w:widowControl/>
        <w:shd w:val="clear" w:color="auto" w:fill="FFFFFF"/>
        <w:spacing w:line="540" w:lineRule="exact"/>
        <w:ind w:firstLine="562" w:firstLineChars="200"/>
        <w:jc w:val="left"/>
        <w:rPr>
          <w:rFonts w:ascii="宋体" w:hAnsi="宋体" w:cs="宋体"/>
          <w:b/>
          <w:bCs/>
          <w:sz w:val="28"/>
          <w:szCs w:val="28"/>
        </w:rPr>
      </w:pPr>
      <w:r>
        <w:rPr>
          <w:rFonts w:hint="eastAsia" w:ascii="宋体" w:hAnsi="宋体" w:cs="宋体"/>
          <w:b/>
          <w:bCs/>
          <w:sz w:val="28"/>
          <w:szCs w:val="28"/>
        </w:rPr>
        <w:t>（五）关于国有资产占用情况说明</w:t>
      </w:r>
    </w:p>
    <w:p w14:paraId="72D460DE">
      <w:pPr>
        <w:pStyle w:val="12"/>
        <w:spacing w:line="54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截至2019年12月31日，本单位共有车辆0辆，其中领导干部用车0辆，一般公务用车0辆，一般执法执勤用车0辆，特种专业技术用车0辆，其它用车0辆。</w:t>
      </w:r>
    </w:p>
    <w:p w14:paraId="090D3F19">
      <w:pPr>
        <w:pStyle w:val="12"/>
        <w:spacing w:line="54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2018年12月31日，本单位共有车辆0辆，其中领导干部用车0辆，一般公务用车0辆，一般执法执勤用车0辆，特种专业技术用车0辆，其它用车0辆。2019年与2018年对比没有增减变化。</w:t>
      </w:r>
    </w:p>
    <w:p w14:paraId="69F3B7EE">
      <w:pPr>
        <w:widowControl/>
        <w:shd w:val="clear" w:color="auto" w:fill="FFFFFF"/>
        <w:spacing w:line="540" w:lineRule="exact"/>
        <w:ind w:firstLine="562" w:firstLineChars="200"/>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（六）重点绩效评价结果等预算绩效情况说明</w:t>
      </w:r>
    </w:p>
    <w:p w14:paraId="7AFC1601">
      <w:pPr>
        <w:pStyle w:val="12"/>
        <w:spacing w:line="54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2019年， 根据预算绩效管理要求，我单位组织2019年度一般公共预算项目支出全面开展绩效自评，共涉及项目0个，资金0万元。 2019年项目资金投入0万元，已使用0万元。使用从评价结果看，项目立项程序完整、规范，预算执行及时、有效，绩效目标得到较好实现，绩效管理水平不断提高，绩效指标体系建设逐渐丰富和完善。</w:t>
      </w:r>
    </w:p>
    <w:p w14:paraId="44A4262C">
      <w:pPr>
        <w:spacing w:line="560" w:lineRule="exact"/>
        <w:ind w:firstLine="240" w:firstLineChars="100"/>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sz w:val="24"/>
        </w:rPr>
        <w:t xml:space="preserve"> </w:t>
      </w:r>
    </w:p>
    <w:p w14:paraId="3576A9DC">
      <w:pPr>
        <w:spacing w:line="560" w:lineRule="exact"/>
        <w:ind w:firstLine="240" w:firstLineChars="100"/>
        <w:rPr>
          <w:rFonts w:ascii="微软雅黑" w:hAnsi="微软雅黑" w:eastAsia="微软雅黑" w:cs="微软雅黑"/>
          <w:b/>
          <w:bCs/>
          <w:color w:val="000000"/>
          <w:sz w:val="24"/>
        </w:rPr>
      </w:pPr>
      <w:r>
        <w:rPr>
          <w:rFonts w:hint="eastAsia" w:ascii="微软雅黑" w:hAnsi="微软雅黑" w:eastAsia="微软雅黑" w:cs="微软雅黑"/>
          <w:b/>
          <w:bCs/>
          <w:color w:val="000000"/>
          <w:sz w:val="24"/>
        </w:rPr>
        <w:t>第四部分 名词解释</w:t>
      </w:r>
    </w:p>
    <w:p w14:paraId="66E924AA">
      <w:pPr>
        <w:spacing w:line="540" w:lineRule="exact"/>
        <w:ind w:firstLine="568" w:firstLineChars="200"/>
        <w:rPr>
          <w:rFonts w:ascii="仿宋_GB2312" w:eastAsia="仿宋_GB2312"/>
          <w:color w:val="000000"/>
          <w:spacing w:val="2"/>
          <w:sz w:val="28"/>
          <w:szCs w:val="28"/>
        </w:rPr>
      </w:pPr>
      <w:r>
        <w:rPr>
          <w:rFonts w:hint="eastAsia" w:ascii="仿宋_GB2312" w:eastAsia="仿宋_GB2312"/>
          <w:color w:val="000000"/>
          <w:spacing w:val="2"/>
          <w:sz w:val="28"/>
          <w:szCs w:val="28"/>
        </w:rPr>
        <w:t>（一）财政拨款（补助）：指省级财政当年拨付的资金。</w:t>
      </w:r>
    </w:p>
    <w:p w14:paraId="5CBC260F">
      <w:pPr>
        <w:spacing w:line="540" w:lineRule="exact"/>
        <w:ind w:firstLine="568" w:firstLineChars="200"/>
        <w:rPr>
          <w:rFonts w:ascii="仿宋_GB2312" w:eastAsia="仿宋_GB2312"/>
          <w:color w:val="000000"/>
          <w:spacing w:val="2"/>
          <w:sz w:val="28"/>
          <w:szCs w:val="28"/>
        </w:rPr>
      </w:pPr>
      <w:r>
        <w:rPr>
          <w:rFonts w:hint="eastAsia" w:ascii="仿宋_GB2312" w:eastAsia="仿宋_GB2312"/>
          <w:color w:val="000000"/>
          <w:spacing w:val="2"/>
          <w:sz w:val="28"/>
          <w:szCs w:val="28"/>
        </w:rPr>
        <w:t xml:space="preserve">（二）事业收入：指事业单位开展专业业务活动及其辅助活动取得的收入。 </w:t>
      </w:r>
      <w:r>
        <w:rPr>
          <w:rFonts w:hint="eastAsia" w:ascii="仿宋_GB2312" w:eastAsia="仿宋_GB2312"/>
          <w:color w:val="000000"/>
          <w:spacing w:val="2"/>
          <w:sz w:val="28"/>
          <w:szCs w:val="28"/>
        </w:rPr>
        <w:br w:type="textWrapping"/>
      </w:r>
      <w:r>
        <w:rPr>
          <w:rFonts w:hint="eastAsia" w:ascii="仿宋_GB2312" w:eastAsia="仿宋_GB2312"/>
          <w:color w:val="000000"/>
          <w:spacing w:val="2"/>
          <w:sz w:val="28"/>
          <w:szCs w:val="28"/>
        </w:rPr>
        <w:t xml:space="preserve">　　（三）其他收入：指预算单位在“财政拨款补助收入”、“事业收入”、“经营收入”以外取得的收入。 </w:t>
      </w:r>
      <w:r>
        <w:rPr>
          <w:rFonts w:hint="eastAsia" w:ascii="仿宋_GB2312" w:eastAsia="仿宋_GB2312"/>
          <w:color w:val="000000"/>
          <w:spacing w:val="2"/>
          <w:sz w:val="28"/>
          <w:szCs w:val="28"/>
        </w:rPr>
        <w:br w:type="textWrapping"/>
      </w:r>
      <w:r>
        <w:rPr>
          <w:rFonts w:hint="eastAsia" w:ascii="仿宋_GB2312" w:eastAsia="仿宋_GB2312"/>
          <w:color w:val="000000"/>
          <w:spacing w:val="2"/>
          <w:sz w:val="28"/>
          <w:szCs w:val="28"/>
        </w:rPr>
        <w:t xml:space="preserve">　　（四）上年结转：指以前年度尚未完成、结转到本年仍按原规定用途继续使用的资金。 </w:t>
      </w:r>
      <w:r>
        <w:rPr>
          <w:rFonts w:hint="eastAsia" w:ascii="仿宋_GB2312" w:eastAsia="仿宋_GB2312"/>
          <w:color w:val="000000"/>
          <w:spacing w:val="2"/>
          <w:sz w:val="28"/>
          <w:szCs w:val="28"/>
        </w:rPr>
        <w:br w:type="textWrapping"/>
      </w:r>
      <w:r>
        <w:rPr>
          <w:rFonts w:hint="eastAsia" w:ascii="仿宋_GB2312" w:eastAsia="仿宋_GB2312"/>
          <w:color w:val="000000"/>
          <w:spacing w:val="2"/>
          <w:sz w:val="28"/>
          <w:szCs w:val="28"/>
        </w:rPr>
        <w:t xml:space="preserve">　　（五）基本支出：指为保障机构正常运转、完成日常工作任务而发生的人员支出和公用支出。 </w:t>
      </w:r>
      <w:r>
        <w:rPr>
          <w:rFonts w:hint="eastAsia" w:ascii="仿宋_GB2312" w:eastAsia="仿宋_GB2312"/>
          <w:color w:val="000000"/>
          <w:spacing w:val="2"/>
          <w:sz w:val="28"/>
          <w:szCs w:val="28"/>
        </w:rPr>
        <w:br w:type="textWrapping"/>
      </w:r>
      <w:r>
        <w:rPr>
          <w:rFonts w:hint="eastAsia" w:ascii="仿宋_GB2312" w:eastAsia="仿宋_GB2312"/>
          <w:color w:val="000000"/>
          <w:spacing w:val="2"/>
          <w:sz w:val="28"/>
          <w:szCs w:val="28"/>
        </w:rPr>
        <w:t>　  （六）项目支出：指为完成特定的行政工作任务或事业发展目标，在基本支出之外发生的各项支出。</w:t>
      </w:r>
    </w:p>
    <w:p w14:paraId="69BF24C5">
      <w:pPr>
        <w:spacing w:line="540" w:lineRule="exact"/>
        <w:ind w:firstLine="568" w:firstLineChars="200"/>
        <w:rPr>
          <w:rFonts w:ascii="仿宋_GB2312" w:eastAsia="仿宋_GB2312"/>
          <w:color w:val="000000"/>
          <w:spacing w:val="2"/>
          <w:sz w:val="28"/>
          <w:szCs w:val="28"/>
        </w:rPr>
      </w:pPr>
      <w:r>
        <w:rPr>
          <w:rFonts w:hint="eastAsia" w:ascii="仿宋_GB2312" w:eastAsia="仿宋_GB2312"/>
          <w:color w:val="000000"/>
          <w:spacing w:val="2"/>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60BC4A77">
      <w:pPr>
        <w:spacing w:line="540" w:lineRule="exact"/>
        <w:ind w:firstLine="568" w:firstLineChars="200"/>
        <w:rPr>
          <w:rFonts w:ascii="仿宋_GB2312" w:eastAsia="仿宋_GB2312"/>
          <w:color w:val="000000"/>
          <w:spacing w:val="2"/>
          <w:sz w:val="28"/>
          <w:szCs w:val="28"/>
        </w:rPr>
      </w:pPr>
      <w:r>
        <w:rPr>
          <w:rFonts w:hint="eastAsia" w:ascii="仿宋_GB2312" w:eastAsia="仿宋_GB2312"/>
          <w:color w:val="000000"/>
          <w:spacing w:val="2"/>
          <w:sz w:val="28"/>
          <w:szCs w:val="28"/>
        </w:rPr>
        <w:t>（八）行政运行（项）：指机关和实行公务员法管理事业单位用于保障机构正常运转的基本支出。</w:t>
      </w:r>
    </w:p>
    <w:p w14:paraId="26A2292B">
      <w:pPr>
        <w:widowControl/>
        <w:spacing w:line="500" w:lineRule="exact"/>
        <w:ind w:firstLine="568" w:firstLineChars="200"/>
        <w:rPr>
          <w:rFonts w:asciiTheme="minorEastAsia" w:hAnsiTheme="minorEastAsia" w:cstheme="minorEastAsia"/>
          <w:color w:val="000000"/>
          <w:spacing w:val="2"/>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7D88C"/>
    <w:multiLevelType w:val="singleLevel"/>
    <w:tmpl w:val="88F7D88C"/>
    <w:lvl w:ilvl="0" w:tentative="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01B"/>
    <w:rsid w:val="000E388A"/>
    <w:rsid w:val="0020689D"/>
    <w:rsid w:val="00272EB2"/>
    <w:rsid w:val="00372D2F"/>
    <w:rsid w:val="00406438"/>
    <w:rsid w:val="00473A60"/>
    <w:rsid w:val="00476E0C"/>
    <w:rsid w:val="004C401B"/>
    <w:rsid w:val="00623FF1"/>
    <w:rsid w:val="006B06F2"/>
    <w:rsid w:val="00760EF5"/>
    <w:rsid w:val="00833EE3"/>
    <w:rsid w:val="00850FE7"/>
    <w:rsid w:val="009915E0"/>
    <w:rsid w:val="009B7D1B"/>
    <w:rsid w:val="00A75E7E"/>
    <w:rsid w:val="00B04E28"/>
    <w:rsid w:val="00B23463"/>
    <w:rsid w:val="00C36C39"/>
    <w:rsid w:val="00CB7913"/>
    <w:rsid w:val="00F26A21"/>
    <w:rsid w:val="00F46528"/>
    <w:rsid w:val="00FC550F"/>
    <w:rsid w:val="01956809"/>
    <w:rsid w:val="05005C95"/>
    <w:rsid w:val="0664587B"/>
    <w:rsid w:val="09725551"/>
    <w:rsid w:val="09BB1153"/>
    <w:rsid w:val="09FF39B4"/>
    <w:rsid w:val="0E3740FB"/>
    <w:rsid w:val="10157CA5"/>
    <w:rsid w:val="11411182"/>
    <w:rsid w:val="13FA6E94"/>
    <w:rsid w:val="1D3216D7"/>
    <w:rsid w:val="20507D27"/>
    <w:rsid w:val="219E41B4"/>
    <w:rsid w:val="255E033E"/>
    <w:rsid w:val="27272230"/>
    <w:rsid w:val="27390172"/>
    <w:rsid w:val="2CCE2491"/>
    <w:rsid w:val="2F081AB6"/>
    <w:rsid w:val="33FD447C"/>
    <w:rsid w:val="3B854F14"/>
    <w:rsid w:val="3D946C3C"/>
    <w:rsid w:val="401A2F36"/>
    <w:rsid w:val="408F5EDF"/>
    <w:rsid w:val="44064590"/>
    <w:rsid w:val="457D21A1"/>
    <w:rsid w:val="49D83A19"/>
    <w:rsid w:val="4B2E52B0"/>
    <w:rsid w:val="4F573DA3"/>
    <w:rsid w:val="507C1CF5"/>
    <w:rsid w:val="57193076"/>
    <w:rsid w:val="60CA11FB"/>
    <w:rsid w:val="61773BFF"/>
    <w:rsid w:val="621B3808"/>
    <w:rsid w:val="67E4782B"/>
    <w:rsid w:val="6813191A"/>
    <w:rsid w:val="6A5F0092"/>
    <w:rsid w:val="6BBB2C6E"/>
    <w:rsid w:val="746766E2"/>
    <w:rsid w:val="74EA7B66"/>
    <w:rsid w:val="754B597D"/>
    <w:rsid w:val="78186405"/>
    <w:rsid w:val="784C1E5B"/>
    <w:rsid w:val="7AA058D6"/>
    <w:rsid w:val="7D417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500" w:lineRule="exact"/>
      <w:ind w:firstLine="640" w:firstLineChars="200"/>
    </w:pPr>
    <w:rPr>
      <w:rFonts w:ascii="宋体"/>
      <w:sz w:val="32"/>
    </w:rPr>
  </w:style>
  <w:style w:type="paragraph" w:styleId="4">
    <w:name w:val="Plain Text"/>
    <w:basedOn w:val="1"/>
    <w:qFormat/>
    <w:uiPriority w:val="0"/>
    <w:rPr>
      <w:rFonts w:ascii="宋体" w:hAnsi="Courier New" w:cs="Courier New"/>
      <w:szCs w:val="21"/>
    </w:rPr>
  </w:style>
  <w:style w:type="paragraph" w:styleId="5">
    <w:name w:val="Balloon Text"/>
    <w:basedOn w:val="1"/>
    <w:link w:val="20"/>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paragraph" w:customStyle="1" w:styleId="12">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13">
    <w:name w:val="ca-2"/>
    <w:basedOn w:val="10"/>
    <w:qFormat/>
    <w:uiPriority w:val="0"/>
  </w:style>
  <w:style w:type="paragraph" w:customStyle="1" w:styleId="14">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ca-3"/>
    <w:basedOn w:val="10"/>
    <w:qFormat/>
    <w:uiPriority w:val="0"/>
  </w:style>
  <w:style w:type="character" w:customStyle="1" w:styleId="16">
    <w:name w:val="apple-converted-space"/>
    <w:basedOn w:val="10"/>
    <w:qFormat/>
    <w:uiPriority w:val="99"/>
  </w:style>
  <w:style w:type="paragraph" w:customStyle="1" w:styleId="17">
    <w:name w:val="pa-1"/>
    <w:basedOn w:val="1"/>
    <w:qFormat/>
    <w:uiPriority w:val="0"/>
    <w:pPr>
      <w:widowControl/>
      <w:spacing w:before="100" w:beforeAutospacing="1" w:after="100" w:afterAutospacing="1"/>
      <w:jc w:val="left"/>
    </w:pPr>
    <w:rPr>
      <w:rFonts w:ascii="宋体" w:hAnsi="宋体" w:cs="宋体"/>
      <w:kern w:val="0"/>
      <w:sz w:val="24"/>
    </w:rPr>
  </w:style>
  <w:style w:type="character" w:customStyle="1" w:styleId="18">
    <w:name w:val="页眉 Char"/>
    <w:basedOn w:val="10"/>
    <w:link w:val="7"/>
    <w:qFormat/>
    <w:uiPriority w:val="0"/>
    <w:rPr>
      <w:rFonts w:asciiTheme="minorHAnsi" w:hAnsiTheme="minorHAnsi" w:eastAsiaTheme="minorEastAsia" w:cstheme="minorBidi"/>
      <w:kern w:val="2"/>
      <w:sz w:val="18"/>
      <w:szCs w:val="18"/>
    </w:rPr>
  </w:style>
  <w:style w:type="character" w:customStyle="1" w:styleId="19">
    <w:name w:val="页脚 Char"/>
    <w:basedOn w:val="10"/>
    <w:link w:val="6"/>
    <w:qFormat/>
    <w:uiPriority w:val="0"/>
    <w:rPr>
      <w:rFonts w:asciiTheme="minorHAnsi" w:hAnsiTheme="minorHAnsi" w:eastAsiaTheme="minorEastAsia" w:cstheme="minorBidi"/>
      <w:kern w:val="2"/>
      <w:sz w:val="18"/>
      <w:szCs w:val="18"/>
    </w:rPr>
  </w:style>
  <w:style w:type="character" w:customStyle="1" w:styleId="20">
    <w:name w:val="批注框文本 Char"/>
    <w:basedOn w:val="10"/>
    <w:link w:val="5"/>
    <w:qFormat/>
    <w:uiPriority w:val="0"/>
    <w:rPr>
      <w:rFonts w:asciiTheme="minorHAnsi" w:hAnsiTheme="minorHAnsi" w:eastAsiaTheme="minorEastAsia" w:cstheme="minorBidi"/>
      <w:kern w:val="2"/>
      <w:sz w:val="18"/>
      <w:szCs w:val="18"/>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68588-FFB7-4868-9C3C-78A2EAA5954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3282</Words>
  <Characters>4733</Characters>
  <Lines>24</Lines>
  <Paragraphs>6</Paragraphs>
  <TotalTime>1</TotalTime>
  <ScaleCrop>false</ScaleCrop>
  <LinksUpToDate>false</LinksUpToDate>
  <CharactersWithSpaces>4901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2020-10-14T03:40:00Z</dcterms:created>
  <dc:creator>gg</dc:creator>
  <cp:lastModifiedBy>英甾</cp:lastModifiedBy>
  <dcterms:modified xsi:type="dcterms:W3CDTF">2025-02-12T03:39:53Z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eyJoZGlkIjoiMmEwODY1NTVkYWU2MmY3ZjA1NmUwM2E0YmM4MzhhNTAiLCJ1c2VySWQiOiIyNjYwNzM2MzQifQ==</vt:lpwstr>
  </property>
  <property fmtid="{D5CDD505-2E9C-101B-9397-08002B2CF9AE}" pid="4" name="ICV">
    <vt:lpwstr>02153DB91934441F9ED786C01B9676AE_13</vt:lpwstr>
  </property>
</Properties>
</file>