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B6221">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bookmarkStart w:id="0" w:name="_GoBack"/>
      <w:r>
        <w:rPr>
          <w:rFonts w:hint="eastAsia" w:ascii="微软雅黑" w:hAnsi="微软雅黑" w:eastAsia="微软雅黑" w:cs="微软雅黑"/>
          <w:color w:val="BC1010"/>
          <w:sz w:val="40"/>
          <w:szCs w:val="40"/>
          <w:shd w:val="clear" w:color="auto" w:fill="FFFFFF"/>
        </w:rPr>
        <w:t>黄石港区编办</w:t>
      </w:r>
      <w:r>
        <w:rPr>
          <w:rFonts w:hint="eastAsia" w:ascii="微软雅黑" w:hAnsi="微软雅黑" w:eastAsia="微软雅黑" w:cs="微软雅黑"/>
          <w:color w:val="BC1010"/>
          <w:sz w:val="40"/>
          <w:szCs w:val="40"/>
          <w:shd w:val="clear" w:color="auto" w:fill="FFFFFF"/>
          <w:lang w:eastAsia="zh-CN"/>
        </w:rPr>
        <w:t>2023年</w:t>
      </w:r>
      <w:r>
        <w:rPr>
          <w:rFonts w:hint="eastAsia" w:ascii="微软雅黑" w:hAnsi="微软雅黑" w:eastAsia="微软雅黑" w:cs="微软雅黑"/>
          <w:color w:val="BC1010"/>
          <w:sz w:val="40"/>
          <w:szCs w:val="40"/>
          <w:shd w:val="clear" w:color="auto" w:fill="FFFFFF"/>
        </w:rPr>
        <w:t>部门预算公开</w:t>
      </w:r>
    </w:p>
    <w:bookmarkEnd w:id="0"/>
    <w:p w14:paraId="457E11D2">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14:paraId="50CB8D0B">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05C3DF80">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部门预算情况说明</w:t>
      </w:r>
    </w:p>
    <w:p w14:paraId="20FDFBE9">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hint="eastAsia" w:ascii="微软雅黑" w:hAnsi="微软雅黑" w:eastAsia="微软雅黑" w:cs="微软雅黑"/>
          <w:color w:val="333333"/>
          <w:shd w:val="clear" w:color="auto" w:fill="FFFFFF"/>
          <w:lang w:eastAsia="zh-CN"/>
        </w:rPr>
        <w:t>2023年</w:t>
      </w:r>
      <w:r>
        <w:rPr>
          <w:rFonts w:hint="eastAsia" w:ascii="微软雅黑" w:hAnsi="微软雅黑" w:eastAsia="微软雅黑" w:cs="微软雅黑"/>
          <w:color w:val="333333"/>
          <w:shd w:val="clear" w:color="auto" w:fill="FFFFFF"/>
        </w:rPr>
        <w:t>财政拨款收入支出情况说明</w:t>
      </w:r>
    </w:p>
    <w:p w14:paraId="78848ACF">
      <w:pPr>
        <w:spacing w:line="560" w:lineRule="exac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14:paraId="4F47847E">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14:paraId="45D4108F">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14:paraId="6A3EBC0F">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14:paraId="123FB5B7">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六、国有资产占有情况说明</w:t>
      </w:r>
    </w:p>
    <w:p w14:paraId="3C435201">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430B2164">
      <w:pPr>
        <w:pStyle w:val="2"/>
        <w:widowControl/>
        <w:shd w:val="clear" w:color="auto" w:fill="FFFFFF"/>
        <w:spacing w:beforeAutospacing="0" w:after="375" w:afterAutospacing="0" w:line="450" w:lineRule="atLeast"/>
        <w:jc w:val="center"/>
        <w:rPr>
          <w:rFonts w:ascii="黑体" w:hAnsi="黑体" w:eastAsia="黑体" w:cs="宋体"/>
          <w:kern w:val="2"/>
          <w:sz w:val="40"/>
          <w:szCs w:val="40"/>
        </w:rPr>
        <w:sectPr>
          <w:pgSz w:w="11906" w:h="16838"/>
          <w:pgMar w:top="1440" w:right="1800" w:bottom="1440" w:left="1800" w:header="851" w:footer="992" w:gutter="0"/>
          <w:cols w:space="425" w:num="1"/>
          <w:docGrid w:type="lines" w:linePitch="312" w:charSpace="0"/>
        </w:sectPr>
      </w:pPr>
    </w:p>
    <w:p w14:paraId="5005C8D6">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rPr>
        <w:t>黄石港区编办</w:t>
      </w:r>
      <w:r>
        <w:rPr>
          <w:rFonts w:hint="eastAsia" w:ascii="黑体" w:hAnsi="黑体" w:eastAsia="黑体" w:cs="宋体"/>
          <w:kern w:val="2"/>
          <w:sz w:val="40"/>
          <w:szCs w:val="40"/>
          <w:lang w:eastAsia="zh-CN"/>
        </w:rPr>
        <w:t>2023年</w:t>
      </w:r>
      <w:r>
        <w:rPr>
          <w:rFonts w:hint="eastAsia" w:ascii="黑体" w:hAnsi="黑体" w:eastAsia="黑体" w:cs="宋体"/>
          <w:kern w:val="2"/>
          <w:sz w:val="40"/>
          <w:szCs w:val="40"/>
        </w:rPr>
        <w:t>部门预算公开</w:t>
      </w:r>
    </w:p>
    <w:p w14:paraId="779C5998">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5DA05538">
      <w:pPr>
        <w:numPr>
          <w:ilvl w:val="0"/>
          <w:numId w:val="1"/>
        </w:numPr>
        <w:wordWrap w:val="0"/>
        <w:spacing w:before="120" w:after="120" w:line="560" w:lineRule="atLeast"/>
        <w:rPr>
          <w:rFonts w:ascii="宋体" w:hAnsi="宋体"/>
          <w:color w:val="000000"/>
          <w:spacing w:val="2"/>
          <w:sz w:val="28"/>
          <w:szCs w:val="28"/>
        </w:rPr>
      </w:pPr>
      <w:r>
        <w:rPr>
          <w:rFonts w:hint="eastAsia" w:ascii="宋体" w:hAnsi="宋体"/>
          <w:color w:val="000000"/>
          <w:spacing w:val="2"/>
          <w:sz w:val="28"/>
          <w:szCs w:val="28"/>
        </w:rPr>
        <w:t>部门主要职责</w:t>
      </w:r>
    </w:p>
    <w:p w14:paraId="7ECEB8AB">
      <w:pPr>
        <w:spacing w:line="540" w:lineRule="exact"/>
        <w:ind w:firstLine="560" w:firstLineChars="200"/>
        <w:rPr>
          <w:rFonts w:ascii="宋体"/>
          <w:sz w:val="28"/>
          <w:szCs w:val="28"/>
        </w:rPr>
      </w:pPr>
      <w:r>
        <w:rPr>
          <w:rFonts w:hint="eastAsia" w:asciiTheme="minorEastAsia" w:hAnsiTheme="minorEastAsia" w:eastAsiaTheme="minorEastAsia" w:cstheme="minorEastAsia"/>
          <w:color w:val="000000"/>
          <w:sz w:val="28"/>
          <w:szCs w:val="28"/>
        </w:rPr>
        <w:t>加强行政管理体制改革总体研究的职责</w:t>
      </w:r>
      <w:r>
        <w:rPr>
          <w:rFonts w:hint="eastAsia" w:asciiTheme="minorEastAsia" w:hAnsiTheme="minorEastAsia" w:cstheme="minorEastAsia"/>
          <w:color w:val="000000"/>
          <w:sz w:val="28"/>
          <w:szCs w:val="28"/>
        </w:rPr>
        <w:t>；</w:t>
      </w:r>
      <w:r>
        <w:rPr>
          <w:rFonts w:hint="eastAsia" w:asciiTheme="minorEastAsia" w:hAnsiTheme="minorEastAsia" w:eastAsiaTheme="minorEastAsia" w:cstheme="minorEastAsia"/>
          <w:color w:val="000000"/>
          <w:sz w:val="28"/>
          <w:szCs w:val="28"/>
        </w:rPr>
        <w:t>加强机构编制工作监督检查和事业单位登记管理监督检查的职责</w:t>
      </w:r>
      <w:r>
        <w:rPr>
          <w:rFonts w:hint="eastAsia" w:asciiTheme="minorEastAsia" w:hAnsiTheme="minorEastAsia" w:cstheme="minorEastAsia"/>
          <w:color w:val="000000"/>
          <w:sz w:val="28"/>
          <w:szCs w:val="28"/>
        </w:rPr>
        <w:t>；</w:t>
      </w:r>
      <w:r>
        <w:rPr>
          <w:rFonts w:hint="eastAsia" w:asciiTheme="minorEastAsia" w:hAnsiTheme="minorEastAsia" w:eastAsiaTheme="minorEastAsia" w:cstheme="minorEastAsia"/>
          <w:color w:val="000000"/>
          <w:sz w:val="28"/>
          <w:szCs w:val="28"/>
        </w:rPr>
        <w:t>加强全区机构编制总量管理、实名制管理、年度计划管理和机构编制政务公开，党政群机关及事业单位网上名称管理，推进“政务”、“公益”专用中文域名注册使用的职责。</w:t>
      </w:r>
    </w:p>
    <w:p w14:paraId="4936D42C">
      <w:pPr>
        <w:spacing w:line="560" w:lineRule="exact"/>
        <w:rPr>
          <w:rFonts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二、部门预算单位构成</w:t>
      </w:r>
    </w:p>
    <w:p w14:paraId="11223CFE">
      <w:pPr>
        <w:widowControl/>
        <w:shd w:val="clear" w:color="auto" w:fill="FFFFFF"/>
        <w:ind w:firstLine="480"/>
        <w:jc w:val="left"/>
        <w:rPr>
          <w:color w:val="000000"/>
          <w:kern w:val="0"/>
          <w:sz w:val="28"/>
          <w:szCs w:val="28"/>
        </w:rPr>
      </w:pPr>
      <w:r>
        <w:rPr>
          <w:rFonts w:hint="eastAsia" w:asciiTheme="minorEastAsia" w:hAnsiTheme="minorEastAsia" w:eastAsiaTheme="minorEastAsia" w:cstheme="minorEastAsia"/>
          <w:color w:val="000000"/>
          <w:sz w:val="28"/>
          <w:szCs w:val="28"/>
        </w:rPr>
        <w:t>彻执行党和国家关于行政管理体制和机构改革以及机构编制管理的方针、政策和法规；研究拟订全区机构编制管理规定并组织实施</w:t>
      </w:r>
      <w:r>
        <w:rPr>
          <w:rFonts w:hint="eastAsia" w:asciiTheme="minorEastAsia" w:hAnsiTheme="minorEastAsia" w:cstheme="minorEastAsia"/>
          <w:color w:val="000000"/>
          <w:sz w:val="28"/>
          <w:szCs w:val="28"/>
        </w:rPr>
        <w:t>；</w:t>
      </w:r>
      <w:r>
        <w:rPr>
          <w:rFonts w:hint="eastAsia" w:asciiTheme="minorEastAsia" w:hAnsiTheme="minorEastAsia" w:eastAsiaTheme="minorEastAsia" w:cstheme="minorEastAsia"/>
          <w:color w:val="000000"/>
          <w:sz w:val="28"/>
          <w:szCs w:val="28"/>
        </w:rPr>
        <w:t>指导协调区党委、人大、政府、政协机关和各民主党派、人民团体机关（以下简称党政群机关）以及事业单位机构改革和机构编制管理工作</w:t>
      </w:r>
      <w:r>
        <w:rPr>
          <w:rFonts w:hint="eastAsia" w:asciiTheme="minorEastAsia" w:hAnsiTheme="minorEastAsia" w:cstheme="minorEastAsia"/>
          <w:color w:val="000000"/>
          <w:sz w:val="28"/>
          <w:szCs w:val="28"/>
        </w:rPr>
        <w:t>；</w:t>
      </w:r>
      <w:r>
        <w:rPr>
          <w:rFonts w:hint="eastAsia" w:asciiTheme="minorEastAsia" w:hAnsiTheme="minorEastAsia" w:eastAsiaTheme="minorEastAsia" w:cstheme="minorEastAsia"/>
          <w:color w:val="000000"/>
          <w:sz w:val="28"/>
          <w:szCs w:val="28"/>
        </w:rPr>
        <w:t>研究拟订区行政管理体制改革、党政群机关机构改革总体方案并监督实施；审核报批区级机关各部门机构改革方案及行政事业机构设置调整事项；审核报批行政事业单位机构编制调整事项；承担区级党政群机关各部门的主要职责、内设机构和人员编制规定审核报批和日常机构编制管理工作，研究提出全区行政编制（包括政法专项编制）的分配调整意见</w:t>
      </w:r>
      <w:r>
        <w:rPr>
          <w:rFonts w:hint="eastAsia" w:asciiTheme="minorEastAsia" w:hAnsiTheme="minorEastAsia" w:cstheme="minorEastAsia"/>
          <w:color w:val="000000"/>
          <w:sz w:val="28"/>
          <w:szCs w:val="28"/>
        </w:rPr>
        <w:t>；</w:t>
      </w:r>
      <w:r>
        <w:rPr>
          <w:rFonts w:hint="eastAsia" w:asciiTheme="minorEastAsia" w:hAnsiTheme="minorEastAsia" w:eastAsiaTheme="minorEastAsia" w:cstheme="minorEastAsia"/>
          <w:color w:val="000000"/>
          <w:sz w:val="28"/>
          <w:szCs w:val="28"/>
        </w:rPr>
        <w:t>负责协调区级党政群机关各部门之间的职责分工</w:t>
      </w:r>
      <w:r>
        <w:rPr>
          <w:rFonts w:hint="eastAsia" w:asciiTheme="minorEastAsia" w:hAnsiTheme="minorEastAsia" w:cstheme="minorEastAsia"/>
          <w:color w:val="000000"/>
          <w:sz w:val="28"/>
          <w:szCs w:val="28"/>
        </w:rPr>
        <w:t>；</w:t>
      </w:r>
      <w:r>
        <w:rPr>
          <w:rFonts w:hint="eastAsia" w:asciiTheme="minorEastAsia" w:hAnsiTheme="minorEastAsia" w:eastAsiaTheme="minorEastAsia" w:cstheme="minorEastAsia"/>
          <w:color w:val="000000"/>
          <w:sz w:val="28"/>
          <w:szCs w:val="28"/>
        </w:rPr>
        <w:t>研究拟订事业单位分类改革、机构改革的总体方案，分类制定人员编制和领导职数标准；审核报批区委、区政府直属事业单位、区直部门所属事业单位分类改革、机构改革方案及机构编制调整事项；指导并协调区事业单位分类改革、机构改革和机构编制管理工作；负责对拟参照公务员法管理事业单位的职能提出审核意见</w:t>
      </w:r>
      <w:r>
        <w:rPr>
          <w:rFonts w:hint="eastAsia" w:asciiTheme="minorEastAsia" w:hAnsiTheme="minorEastAsia" w:cstheme="minorEastAsia"/>
          <w:color w:val="000000"/>
          <w:sz w:val="28"/>
          <w:szCs w:val="28"/>
        </w:rPr>
        <w:t>；</w:t>
      </w:r>
      <w:r>
        <w:rPr>
          <w:rFonts w:hint="eastAsia" w:asciiTheme="minorEastAsia" w:hAnsiTheme="minorEastAsia" w:eastAsiaTheme="minorEastAsia" w:cstheme="minorEastAsia"/>
          <w:color w:val="000000"/>
          <w:sz w:val="28"/>
          <w:szCs w:val="28"/>
        </w:rPr>
        <w:t>指导全区党政群机关和事业单位机构编制总量管理、实名制管理、年度计划管理和机构编制政务公开工作。研究制定全区年度启用编制计划和用于公开招考公务员、事业单位工作人员编制启用计划。研究机关和事业单位新进人员年度计划和启用编制等相关事宜</w:t>
      </w:r>
      <w:r>
        <w:rPr>
          <w:rFonts w:hint="eastAsia" w:asciiTheme="minorEastAsia" w:hAnsiTheme="minorEastAsia" w:cstheme="minorEastAsia"/>
          <w:color w:val="000000"/>
          <w:sz w:val="28"/>
          <w:szCs w:val="28"/>
        </w:rPr>
        <w:t>；</w:t>
      </w:r>
      <w:r>
        <w:rPr>
          <w:rFonts w:hint="eastAsia" w:asciiTheme="minorEastAsia" w:hAnsiTheme="minorEastAsia" w:eastAsiaTheme="minorEastAsia" w:cstheme="minorEastAsia"/>
          <w:color w:val="000000"/>
          <w:sz w:val="28"/>
          <w:szCs w:val="28"/>
        </w:rPr>
        <w:t>监督管理全区党政群机关和事业单位网上名称规范使用</w:t>
      </w:r>
      <w:r>
        <w:rPr>
          <w:rFonts w:hint="eastAsia" w:asciiTheme="minorEastAsia" w:hAnsiTheme="minorEastAsia" w:cstheme="minorEastAsia"/>
          <w:color w:val="000000"/>
          <w:sz w:val="28"/>
          <w:szCs w:val="28"/>
        </w:rPr>
        <w:t>；</w:t>
      </w:r>
      <w:r>
        <w:rPr>
          <w:rFonts w:hint="eastAsia" w:asciiTheme="minorEastAsia" w:hAnsiTheme="minorEastAsia" w:eastAsiaTheme="minorEastAsia" w:cstheme="minorEastAsia"/>
          <w:color w:val="000000"/>
          <w:sz w:val="28"/>
          <w:szCs w:val="28"/>
        </w:rPr>
        <w:t>监督检查全区党政群机关和事业单位贯彻执行机构编制工作方针、政策和法律法规及机构改革实施情况，协同有关部门查处机构编制违法违纪行为</w:t>
      </w:r>
      <w:r>
        <w:rPr>
          <w:rFonts w:hint="eastAsia" w:asciiTheme="minorEastAsia" w:hAnsiTheme="minorEastAsia" w:cstheme="minorEastAsia"/>
          <w:color w:val="000000"/>
          <w:sz w:val="28"/>
          <w:szCs w:val="28"/>
        </w:rPr>
        <w:t>；</w:t>
      </w:r>
      <w:r>
        <w:rPr>
          <w:rFonts w:hint="eastAsia" w:asciiTheme="minorEastAsia" w:hAnsiTheme="minorEastAsia" w:eastAsiaTheme="minorEastAsia" w:cstheme="minorEastAsia"/>
          <w:color w:val="000000"/>
          <w:sz w:val="28"/>
          <w:szCs w:val="28"/>
        </w:rPr>
        <w:t>组织实施事业单位法人登记管理，负责区级登记管理范围内事业单位登记管理和法人年检的日常工作，指导协调和检查监督全区事业单位登记管理工作</w:t>
      </w:r>
      <w:r>
        <w:rPr>
          <w:rFonts w:hint="eastAsia" w:asciiTheme="minorEastAsia" w:hAnsiTheme="minorEastAsia" w:cstheme="minorEastAsia"/>
          <w:color w:val="000000"/>
          <w:sz w:val="28"/>
          <w:szCs w:val="28"/>
        </w:rPr>
        <w:t>；</w:t>
      </w:r>
      <w:r>
        <w:rPr>
          <w:rFonts w:hint="eastAsia" w:asciiTheme="minorEastAsia" w:hAnsiTheme="minorEastAsia" w:eastAsiaTheme="minorEastAsia" w:cstheme="minorEastAsia"/>
          <w:color w:val="000000"/>
          <w:sz w:val="28"/>
          <w:szCs w:val="28"/>
        </w:rPr>
        <w:t>指导监督全区机构编制的业务工作</w:t>
      </w:r>
      <w:r>
        <w:rPr>
          <w:rFonts w:hint="eastAsia" w:asciiTheme="minorEastAsia" w:hAnsiTheme="minorEastAsia" w:cstheme="minorEastAsia"/>
          <w:color w:val="000000"/>
          <w:sz w:val="28"/>
          <w:szCs w:val="28"/>
        </w:rPr>
        <w:t>；</w:t>
      </w:r>
      <w:r>
        <w:rPr>
          <w:rFonts w:hint="eastAsia" w:asciiTheme="minorEastAsia" w:hAnsiTheme="minorEastAsia" w:eastAsiaTheme="minorEastAsia" w:cstheme="minorEastAsia"/>
          <w:color w:val="000000"/>
          <w:sz w:val="28"/>
          <w:szCs w:val="28"/>
        </w:rPr>
        <w:t>完成上级交办的其他事项。</w:t>
      </w:r>
      <w:r>
        <w:rPr>
          <w:rFonts w:hint="eastAsia" w:ascii="宋体" w:hAnsi="宋体" w:cs="宋体"/>
          <w:color w:val="333333"/>
          <w:kern w:val="0"/>
          <w:sz w:val="24"/>
        </w:rPr>
        <w:t xml:space="preserve"> </w:t>
      </w:r>
    </w:p>
    <w:p w14:paraId="7C70E1A8">
      <w:pPr>
        <w:widowControl/>
        <w:rPr>
          <w:color w:val="000000"/>
          <w:kern w:val="0"/>
          <w:sz w:val="28"/>
          <w:szCs w:val="28"/>
        </w:rPr>
      </w:pPr>
    </w:p>
    <w:p w14:paraId="6655CCF4">
      <w:pPr>
        <w:widowControl/>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w:t>
      </w:r>
      <w:r>
        <w:rPr>
          <w:rStyle w:val="8"/>
          <w:rFonts w:hint="eastAsia" w:ascii="微软雅黑" w:hAnsi="微软雅黑" w:eastAsia="微软雅黑" w:cs="微软雅黑"/>
          <w:color w:val="333333"/>
          <w:kern w:val="0"/>
          <w:sz w:val="24"/>
          <w:szCs w:val="22"/>
          <w:shd w:val="clear" w:color="auto" w:fill="FFFFFF"/>
          <w:lang w:eastAsia="zh-CN"/>
        </w:rPr>
        <w:t>2023年</w:t>
      </w:r>
      <w:r>
        <w:rPr>
          <w:rStyle w:val="8"/>
          <w:rFonts w:hint="eastAsia" w:ascii="微软雅黑" w:hAnsi="微软雅黑" w:eastAsia="微软雅黑" w:cs="微软雅黑"/>
          <w:color w:val="333333"/>
          <w:kern w:val="0"/>
          <w:sz w:val="24"/>
          <w:szCs w:val="22"/>
          <w:shd w:val="clear" w:color="auto" w:fill="FFFFFF"/>
        </w:rPr>
        <w:t>部门预算表</w:t>
      </w:r>
      <w:r>
        <w:rPr>
          <w:rFonts w:hint="eastAsia" w:ascii="微软雅黑" w:hAnsi="微软雅黑" w:eastAsia="微软雅黑" w:cs="微软雅黑"/>
          <w:color w:val="333333"/>
          <w:kern w:val="0"/>
          <w:sz w:val="24"/>
          <w:shd w:val="clear" w:color="auto" w:fill="FFFFFF"/>
        </w:rPr>
        <w:t>　　</w:t>
      </w:r>
    </w:p>
    <w:p w14:paraId="0447372C">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14:paraId="77BEE5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14:paraId="46FDAF2B">
            <w:pPr>
              <w:widowControl/>
              <w:jc w:val="center"/>
            </w:pPr>
            <w:r>
              <w:rPr>
                <w:rFonts w:hint="eastAsia" w:ascii="微软雅黑" w:hAnsi="微软雅黑" w:eastAsia="微软雅黑" w:cs="微软雅黑"/>
                <w:b/>
                <w:bCs/>
                <w:color w:val="333333"/>
                <w:kern w:val="0"/>
                <w:sz w:val="28"/>
                <w:szCs w:val="28"/>
                <w:shd w:val="clear" w:color="auto" w:fill="FFFFFF"/>
              </w:rPr>
              <w:t>黄石港区编办</w:t>
            </w:r>
            <w:r>
              <w:rPr>
                <w:rFonts w:hint="eastAsia" w:ascii="微软雅黑" w:hAnsi="微软雅黑" w:eastAsia="微软雅黑" w:cs="微软雅黑"/>
                <w:b/>
                <w:bCs/>
                <w:color w:val="333333"/>
                <w:kern w:val="0"/>
                <w:sz w:val="28"/>
                <w:szCs w:val="28"/>
                <w:shd w:val="clear" w:color="auto" w:fill="FFFFFF"/>
                <w:lang w:eastAsia="zh-CN"/>
              </w:rPr>
              <w:t>2023年</w:t>
            </w:r>
            <w:r>
              <w:rPr>
                <w:rFonts w:hint="eastAsia" w:ascii="微软雅黑" w:hAnsi="微软雅黑" w:eastAsia="微软雅黑" w:cs="微软雅黑"/>
                <w:b/>
                <w:bCs/>
                <w:color w:val="333333"/>
                <w:kern w:val="0"/>
                <w:sz w:val="28"/>
                <w:szCs w:val="28"/>
                <w:shd w:val="clear" w:color="auto" w:fill="FFFFFF"/>
              </w:rPr>
              <w:t>收支预算总表</w:t>
            </w:r>
          </w:p>
        </w:tc>
      </w:tr>
      <w:tr w14:paraId="388C02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6FA05952">
            <w:pPr>
              <w:widowControl/>
              <w:jc w:val="center"/>
              <w:rPr>
                <w:rFonts w:ascii="宋体" w:hAnsi="宋体" w:cs="宋体"/>
                <w:kern w:val="0"/>
                <w:sz w:val="24"/>
              </w:rPr>
            </w:pPr>
            <w:r>
              <w:rPr>
                <w:rFonts w:hint="eastAsia" w:ascii="宋体" w:hAnsi="宋体" w:cs="宋体"/>
                <w:kern w:val="0"/>
                <w:sz w:val="24"/>
              </w:rPr>
              <w:t xml:space="preserve">                                                         单位：元</w:t>
            </w:r>
          </w:p>
        </w:tc>
      </w:tr>
      <w:tr w14:paraId="556EDE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9ED3A3" w:themeFill="background1" w:themeFillShade="D8"/>
            <w:vAlign w:val="center"/>
          </w:tcPr>
          <w:p w14:paraId="08796B73">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9ED3A3" w:themeFill="background1" w:themeFillShade="D8"/>
            <w:vAlign w:val="center"/>
          </w:tcPr>
          <w:p w14:paraId="530D05F0">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14:paraId="47663E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9ED3A3" w:themeFill="background1" w:themeFillShade="D8"/>
            <w:vAlign w:val="center"/>
          </w:tcPr>
          <w:p w14:paraId="252555C8">
            <w:pPr>
              <w:widowControl/>
              <w:jc w:val="center"/>
              <w:rPr>
                <w:b/>
                <w:bCs/>
              </w:rPr>
            </w:pPr>
            <w:r>
              <w:rPr>
                <w:rFonts w:hint="eastAsia" w:ascii="宋体" w:hAnsi="宋体" w:cs="宋体"/>
                <w:b/>
                <w:bCs/>
                <w:kern w:val="0"/>
                <w:sz w:val="24"/>
              </w:rPr>
              <w:t>项目</w:t>
            </w:r>
          </w:p>
        </w:tc>
        <w:tc>
          <w:tcPr>
            <w:tcW w:w="1545" w:type="dxa"/>
            <w:shd w:val="clear" w:color="auto" w:fill="9ED3A3" w:themeFill="background1" w:themeFillShade="D8"/>
            <w:vAlign w:val="center"/>
          </w:tcPr>
          <w:p w14:paraId="1B1C1EC1">
            <w:pPr>
              <w:widowControl/>
              <w:jc w:val="center"/>
              <w:rPr>
                <w:b/>
                <w:bCs/>
              </w:rPr>
            </w:pPr>
            <w:r>
              <w:rPr>
                <w:rFonts w:hint="eastAsia" w:ascii="宋体" w:hAnsi="宋体" w:cs="宋体"/>
                <w:b/>
                <w:bCs/>
                <w:kern w:val="0"/>
                <w:sz w:val="24"/>
              </w:rPr>
              <w:t>预算数</w:t>
            </w:r>
          </w:p>
        </w:tc>
        <w:tc>
          <w:tcPr>
            <w:tcW w:w="2955" w:type="dxa"/>
            <w:shd w:val="clear" w:color="auto" w:fill="9ED3A3" w:themeFill="background1" w:themeFillShade="D8"/>
            <w:vAlign w:val="center"/>
          </w:tcPr>
          <w:p w14:paraId="1616D213">
            <w:pPr>
              <w:widowControl/>
              <w:jc w:val="center"/>
              <w:rPr>
                <w:b/>
                <w:bCs/>
              </w:rPr>
            </w:pPr>
            <w:r>
              <w:rPr>
                <w:rFonts w:hint="eastAsia" w:ascii="宋体" w:hAnsi="宋体" w:cs="宋体"/>
                <w:b/>
                <w:bCs/>
                <w:kern w:val="0"/>
                <w:sz w:val="24"/>
              </w:rPr>
              <w:t>项目（按功能分类）</w:t>
            </w:r>
          </w:p>
        </w:tc>
        <w:tc>
          <w:tcPr>
            <w:tcW w:w="1372" w:type="dxa"/>
            <w:shd w:val="clear" w:color="auto" w:fill="9ED3A3" w:themeFill="background1" w:themeFillShade="D8"/>
            <w:vAlign w:val="center"/>
          </w:tcPr>
          <w:p w14:paraId="72E3EC66">
            <w:pPr>
              <w:widowControl/>
              <w:jc w:val="center"/>
              <w:rPr>
                <w:b/>
                <w:bCs/>
              </w:rPr>
            </w:pPr>
            <w:r>
              <w:rPr>
                <w:rFonts w:hint="eastAsia" w:ascii="宋体" w:hAnsi="宋体" w:cs="宋体"/>
                <w:b/>
                <w:bCs/>
                <w:kern w:val="0"/>
                <w:sz w:val="24"/>
              </w:rPr>
              <w:t>预算数</w:t>
            </w:r>
          </w:p>
        </w:tc>
      </w:tr>
      <w:tr w14:paraId="7080ED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14:paraId="0311BDAA">
            <w:pPr>
              <w:widowControl/>
              <w:ind w:firstLine="240" w:firstLineChars="100"/>
            </w:pPr>
            <w:r>
              <w:rPr>
                <w:rFonts w:hint="eastAsia" w:ascii="宋体" w:hAnsi="宋体" w:cs="宋体"/>
                <w:kern w:val="0"/>
                <w:sz w:val="24"/>
              </w:rPr>
              <w:t>财政拨款收入</w:t>
            </w:r>
          </w:p>
        </w:tc>
        <w:tc>
          <w:tcPr>
            <w:tcW w:w="1545" w:type="dxa"/>
            <w:vAlign w:val="center"/>
          </w:tcPr>
          <w:p w14:paraId="34F7D2D7">
            <w:pPr>
              <w:widowControl/>
              <w:jc w:val="center"/>
              <w:rPr>
                <w:rFonts w:hint="default" w:eastAsia="宋体"/>
                <w:lang w:val="en-US" w:eastAsia="zh-CN"/>
              </w:rPr>
            </w:pPr>
            <w:r>
              <w:rPr>
                <w:rFonts w:hint="eastAsia" w:ascii="宋体" w:hAnsi="宋体" w:cs="宋体"/>
                <w:kern w:val="0"/>
                <w:sz w:val="24"/>
                <w:lang w:val="en-US" w:eastAsia="zh-CN"/>
              </w:rPr>
              <w:t>559162</w:t>
            </w:r>
          </w:p>
        </w:tc>
        <w:tc>
          <w:tcPr>
            <w:tcW w:w="2955" w:type="dxa"/>
            <w:vAlign w:val="center"/>
          </w:tcPr>
          <w:p w14:paraId="0ED21171">
            <w:pPr>
              <w:widowControl/>
              <w:ind w:firstLine="240" w:firstLineChars="100"/>
              <w:jc w:val="left"/>
            </w:pPr>
            <w:r>
              <w:rPr>
                <w:rFonts w:hint="eastAsia" w:ascii="宋体" w:hAnsi="宋体" w:cs="宋体"/>
                <w:kern w:val="0"/>
                <w:sz w:val="24"/>
              </w:rPr>
              <w:t>一般公共服务</w:t>
            </w:r>
          </w:p>
        </w:tc>
        <w:tc>
          <w:tcPr>
            <w:tcW w:w="1372" w:type="dxa"/>
            <w:vAlign w:val="center"/>
          </w:tcPr>
          <w:p w14:paraId="3EBD8478">
            <w:pPr>
              <w:widowControl/>
              <w:jc w:val="center"/>
              <w:rPr>
                <w:rFonts w:hint="eastAsia" w:eastAsia="宋体"/>
                <w:lang w:val="en" w:eastAsia="zh-CN"/>
              </w:rPr>
            </w:pPr>
            <w:r>
              <w:rPr>
                <w:rFonts w:hint="eastAsia" w:ascii="宋体" w:hAnsi="宋体" w:cs="宋体"/>
                <w:kern w:val="0"/>
                <w:sz w:val="24"/>
                <w:lang w:val="en-US" w:eastAsia="zh-CN"/>
              </w:rPr>
              <w:t>559162</w:t>
            </w:r>
          </w:p>
        </w:tc>
      </w:tr>
      <w:tr w14:paraId="67DD11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1ABE1FE">
            <w:pPr>
              <w:widowControl/>
              <w:ind w:firstLine="210" w:firstLineChars="100"/>
              <w:jc w:val="center"/>
            </w:pPr>
            <w:r>
              <w:rPr>
                <w:rFonts w:hint="eastAsia" w:ascii="宋体" w:hAnsi="宋体" w:cs="宋体"/>
                <w:kern w:val="0"/>
                <w:szCs w:val="21"/>
              </w:rPr>
              <w:t xml:space="preserve"> 其中：一般公共预算财政拨款</w:t>
            </w:r>
          </w:p>
        </w:tc>
        <w:tc>
          <w:tcPr>
            <w:tcW w:w="1545" w:type="dxa"/>
            <w:vAlign w:val="center"/>
          </w:tcPr>
          <w:p w14:paraId="4CA58156">
            <w:pPr>
              <w:widowControl/>
              <w:jc w:val="center"/>
              <w:rPr>
                <w:rFonts w:hint="eastAsia" w:eastAsia="宋体"/>
                <w:lang w:val="en" w:eastAsia="zh-CN"/>
              </w:rPr>
            </w:pPr>
            <w:r>
              <w:rPr>
                <w:rFonts w:hint="eastAsia" w:ascii="宋体" w:hAnsi="宋体" w:cs="宋体"/>
                <w:kern w:val="0"/>
                <w:sz w:val="24"/>
                <w:lang w:val="en-US" w:eastAsia="zh-CN"/>
              </w:rPr>
              <w:t>559162</w:t>
            </w:r>
          </w:p>
        </w:tc>
        <w:tc>
          <w:tcPr>
            <w:tcW w:w="2955" w:type="dxa"/>
            <w:vAlign w:val="center"/>
          </w:tcPr>
          <w:p w14:paraId="538AEA8B">
            <w:pPr>
              <w:widowControl/>
              <w:ind w:firstLine="240" w:firstLineChars="100"/>
              <w:jc w:val="left"/>
            </w:pPr>
            <w:r>
              <w:rPr>
                <w:rFonts w:hint="eastAsia" w:ascii="宋体" w:hAnsi="宋体" w:cs="宋体"/>
                <w:kern w:val="0"/>
                <w:sz w:val="24"/>
              </w:rPr>
              <w:t>公共安全</w:t>
            </w:r>
          </w:p>
        </w:tc>
        <w:tc>
          <w:tcPr>
            <w:tcW w:w="1372" w:type="dxa"/>
            <w:vAlign w:val="center"/>
          </w:tcPr>
          <w:p w14:paraId="3FE8A3F5">
            <w:pPr>
              <w:widowControl/>
              <w:jc w:val="center"/>
            </w:pPr>
            <w:r>
              <w:rPr>
                <w:rFonts w:ascii="宋体" w:cs="宋体"/>
                <w:kern w:val="0"/>
                <w:sz w:val="24"/>
              </w:rPr>
              <w:t>0</w:t>
            </w:r>
          </w:p>
        </w:tc>
      </w:tr>
      <w:tr w14:paraId="792F0A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C71DBA2">
            <w:pPr>
              <w:widowControl/>
              <w:ind w:firstLine="240" w:firstLineChars="100"/>
            </w:pPr>
            <w:r>
              <w:rPr>
                <w:rFonts w:hint="eastAsia" w:ascii="宋体" w:hAnsi="宋体" w:cs="宋体"/>
                <w:kern w:val="0"/>
                <w:sz w:val="24"/>
              </w:rPr>
              <w:t>政府性基金预算财政拨款</w:t>
            </w:r>
          </w:p>
        </w:tc>
        <w:tc>
          <w:tcPr>
            <w:tcW w:w="1545" w:type="dxa"/>
            <w:vAlign w:val="center"/>
          </w:tcPr>
          <w:p w14:paraId="6AAFB6F2">
            <w:pPr>
              <w:widowControl/>
              <w:jc w:val="center"/>
            </w:pPr>
            <w:r>
              <w:rPr>
                <w:rFonts w:ascii="宋体" w:cs="宋体"/>
                <w:kern w:val="0"/>
                <w:sz w:val="24"/>
              </w:rPr>
              <w:t>0</w:t>
            </w:r>
          </w:p>
        </w:tc>
        <w:tc>
          <w:tcPr>
            <w:tcW w:w="2955" w:type="dxa"/>
            <w:vAlign w:val="center"/>
          </w:tcPr>
          <w:p w14:paraId="6BC97E85">
            <w:pPr>
              <w:widowControl/>
              <w:ind w:firstLine="240" w:firstLineChars="100"/>
              <w:jc w:val="left"/>
            </w:pPr>
            <w:r>
              <w:rPr>
                <w:rFonts w:hint="eastAsia" w:ascii="宋体" w:hAnsi="宋体" w:cs="宋体"/>
                <w:kern w:val="0"/>
                <w:sz w:val="24"/>
              </w:rPr>
              <w:t>教育</w:t>
            </w:r>
          </w:p>
        </w:tc>
        <w:tc>
          <w:tcPr>
            <w:tcW w:w="1372" w:type="dxa"/>
            <w:vAlign w:val="center"/>
          </w:tcPr>
          <w:p w14:paraId="4E3E0A1B">
            <w:pPr>
              <w:widowControl/>
              <w:jc w:val="center"/>
            </w:pPr>
            <w:r>
              <w:rPr>
                <w:rFonts w:ascii="宋体" w:cs="宋体"/>
                <w:kern w:val="0"/>
                <w:sz w:val="24"/>
              </w:rPr>
              <w:t>0</w:t>
            </w:r>
          </w:p>
        </w:tc>
      </w:tr>
      <w:tr w14:paraId="79E85D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D3FE011">
            <w:pPr>
              <w:widowControl/>
              <w:ind w:firstLine="240" w:firstLineChars="100"/>
            </w:pPr>
            <w:r>
              <w:rPr>
                <w:rFonts w:hint="eastAsia" w:ascii="宋体" w:hAnsi="宋体" w:cs="宋体"/>
                <w:kern w:val="0"/>
                <w:sz w:val="24"/>
              </w:rPr>
              <w:t>事业收入</w:t>
            </w:r>
          </w:p>
        </w:tc>
        <w:tc>
          <w:tcPr>
            <w:tcW w:w="1545" w:type="dxa"/>
            <w:vAlign w:val="center"/>
          </w:tcPr>
          <w:p w14:paraId="55B0F6A8">
            <w:pPr>
              <w:widowControl/>
              <w:jc w:val="center"/>
            </w:pPr>
            <w:r>
              <w:rPr>
                <w:rFonts w:ascii="宋体" w:cs="宋体"/>
                <w:kern w:val="0"/>
                <w:sz w:val="24"/>
              </w:rPr>
              <w:t>0</w:t>
            </w:r>
          </w:p>
        </w:tc>
        <w:tc>
          <w:tcPr>
            <w:tcW w:w="2955" w:type="dxa"/>
            <w:vAlign w:val="center"/>
          </w:tcPr>
          <w:p w14:paraId="514D353E">
            <w:pPr>
              <w:widowControl/>
              <w:ind w:firstLine="240" w:firstLineChars="100"/>
              <w:jc w:val="left"/>
            </w:pPr>
            <w:r>
              <w:rPr>
                <w:rFonts w:hint="eastAsia" w:ascii="宋体" w:hAnsi="宋体" w:cs="宋体"/>
                <w:kern w:val="0"/>
                <w:sz w:val="24"/>
              </w:rPr>
              <w:t>科学技术</w:t>
            </w:r>
          </w:p>
        </w:tc>
        <w:tc>
          <w:tcPr>
            <w:tcW w:w="1372" w:type="dxa"/>
            <w:vAlign w:val="center"/>
          </w:tcPr>
          <w:p w14:paraId="0D294CC8">
            <w:pPr>
              <w:widowControl/>
              <w:jc w:val="center"/>
            </w:pPr>
            <w:r>
              <w:rPr>
                <w:rFonts w:ascii="宋体" w:cs="宋体"/>
                <w:kern w:val="0"/>
                <w:sz w:val="24"/>
              </w:rPr>
              <w:t>0</w:t>
            </w:r>
          </w:p>
        </w:tc>
      </w:tr>
      <w:tr w14:paraId="2394EB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61B5DF2">
            <w:pPr>
              <w:widowControl/>
              <w:ind w:firstLine="240" w:firstLineChars="100"/>
            </w:pPr>
            <w:r>
              <w:rPr>
                <w:rFonts w:hint="eastAsia" w:ascii="宋体" w:hAnsi="宋体" w:cs="宋体"/>
                <w:kern w:val="0"/>
                <w:sz w:val="24"/>
              </w:rPr>
              <w:t>事业单位经营收入</w:t>
            </w:r>
          </w:p>
        </w:tc>
        <w:tc>
          <w:tcPr>
            <w:tcW w:w="1545" w:type="dxa"/>
            <w:vAlign w:val="center"/>
          </w:tcPr>
          <w:p w14:paraId="59ECDCEF">
            <w:pPr>
              <w:widowControl/>
              <w:jc w:val="center"/>
            </w:pPr>
            <w:r>
              <w:rPr>
                <w:rFonts w:ascii="宋体" w:cs="宋体"/>
                <w:kern w:val="0"/>
                <w:sz w:val="24"/>
              </w:rPr>
              <w:t>0</w:t>
            </w:r>
          </w:p>
        </w:tc>
        <w:tc>
          <w:tcPr>
            <w:tcW w:w="2955" w:type="dxa"/>
            <w:vAlign w:val="center"/>
          </w:tcPr>
          <w:p w14:paraId="7BE17BD0">
            <w:pPr>
              <w:widowControl/>
              <w:ind w:firstLine="240" w:firstLineChars="100"/>
              <w:jc w:val="left"/>
            </w:pPr>
            <w:r>
              <w:rPr>
                <w:rFonts w:hint="eastAsia" w:ascii="宋体" w:hAnsi="宋体" w:cs="宋体"/>
                <w:kern w:val="0"/>
                <w:sz w:val="24"/>
              </w:rPr>
              <w:t>文化体育与传媒</w:t>
            </w:r>
          </w:p>
        </w:tc>
        <w:tc>
          <w:tcPr>
            <w:tcW w:w="1372" w:type="dxa"/>
            <w:vAlign w:val="center"/>
          </w:tcPr>
          <w:p w14:paraId="5D9406AD">
            <w:pPr>
              <w:widowControl/>
              <w:jc w:val="center"/>
            </w:pPr>
            <w:r>
              <w:rPr>
                <w:rFonts w:ascii="宋体" w:cs="宋体"/>
                <w:kern w:val="0"/>
                <w:sz w:val="24"/>
              </w:rPr>
              <w:t>0</w:t>
            </w:r>
          </w:p>
        </w:tc>
      </w:tr>
      <w:tr w14:paraId="32B665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B2CB460">
            <w:pPr>
              <w:widowControl/>
              <w:ind w:firstLine="240" w:firstLineChars="100"/>
            </w:pPr>
            <w:r>
              <w:rPr>
                <w:rFonts w:hint="eastAsia" w:ascii="宋体" w:hAnsi="宋体" w:cs="宋体"/>
                <w:kern w:val="0"/>
                <w:sz w:val="24"/>
              </w:rPr>
              <w:t>上级补助收入</w:t>
            </w:r>
          </w:p>
        </w:tc>
        <w:tc>
          <w:tcPr>
            <w:tcW w:w="1545" w:type="dxa"/>
            <w:vAlign w:val="center"/>
          </w:tcPr>
          <w:p w14:paraId="7E9DB493">
            <w:pPr>
              <w:widowControl/>
              <w:jc w:val="center"/>
            </w:pPr>
            <w:r>
              <w:rPr>
                <w:rFonts w:ascii="宋体" w:cs="宋体"/>
                <w:kern w:val="0"/>
                <w:sz w:val="24"/>
              </w:rPr>
              <w:t>0</w:t>
            </w:r>
          </w:p>
        </w:tc>
        <w:tc>
          <w:tcPr>
            <w:tcW w:w="2955" w:type="dxa"/>
            <w:vAlign w:val="center"/>
          </w:tcPr>
          <w:p w14:paraId="387A9BCD">
            <w:pPr>
              <w:widowControl/>
              <w:ind w:firstLine="240" w:firstLineChars="100"/>
              <w:jc w:val="left"/>
            </w:pPr>
            <w:r>
              <w:rPr>
                <w:rFonts w:hint="eastAsia" w:ascii="宋体" w:hAnsi="宋体" w:cs="宋体"/>
                <w:kern w:val="0"/>
                <w:sz w:val="24"/>
              </w:rPr>
              <w:t>社会保障和就业</w:t>
            </w:r>
          </w:p>
        </w:tc>
        <w:tc>
          <w:tcPr>
            <w:tcW w:w="1372" w:type="dxa"/>
            <w:vAlign w:val="center"/>
          </w:tcPr>
          <w:p w14:paraId="0A8195F5">
            <w:pPr>
              <w:widowControl/>
              <w:jc w:val="center"/>
            </w:pPr>
            <w:r>
              <w:rPr>
                <w:rFonts w:ascii="宋体" w:cs="宋体"/>
                <w:kern w:val="0"/>
                <w:sz w:val="24"/>
              </w:rPr>
              <w:t>0</w:t>
            </w:r>
          </w:p>
        </w:tc>
      </w:tr>
      <w:tr w14:paraId="33BA36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5E59F91">
            <w:pPr>
              <w:widowControl/>
              <w:ind w:firstLine="240" w:firstLineChars="100"/>
            </w:pPr>
            <w:r>
              <w:rPr>
                <w:rFonts w:hint="eastAsia" w:ascii="宋体" w:hAnsi="宋体" w:cs="宋体"/>
                <w:kern w:val="0"/>
                <w:sz w:val="24"/>
              </w:rPr>
              <w:t>附属单位上缴收入</w:t>
            </w:r>
          </w:p>
        </w:tc>
        <w:tc>
          <w:tcPr>
            <w:tcW w:w="1545" w:type="dxa"/>
            <w:vAlign w:val="center"/>
          </w:tcPr>
          <w:p w14:paraId="6C186E4B">
            <w:pPr>
              <w:widowControl/>
              <w:jc w:val="center"/>
            </w:pPr>
            <w:r>
              <w:rPr>
                <w:rFonts w:ascii="宋体" w:cs="宋体"/>
                <w:kern w:val="0"/>
                <w:sz w:val="24"/>
              </w:rPr>
              <w:t>0</w:t>
            </w:r>
          </w:p>
        </w:tc>
        <w:tc>
          <w:tcPr>
            <w:tcW w:w="2955" w:type="dxa"/>
            <w:vAlign w:val="center"/>
          </w:tcPr>
          <w:p w14:paraId="19847A09">
            <w:pPr>
              <w:widowControl/>
              <w:ind w:firstLine="240" w:firstLineChars="100"/>
              <w:jc w:val="left"/>
            </w:pPr>
            <w:r>
              <w:rPr>
                <w:rFonts w:hint="eastAsia" w:ascii="宋体" w:hAnsi="宋体" w:cs="宋体"/>
                <w:kern w:val="0"/>
                <w:sz w:val="24"/>
              </w:rPr>
              <w:t>医疗卫生</w:t>
            </w:r>
          </w:p>
        </w:tc>
        <w:tc>
          <w:tcPr>
            <w:tcW w:w="1372" w:type="dxa"/>
            <w:vAlign w:val="center"/>
          </w:tcPr>
          <w:p w14:paraId="4D25E7CB">
            <w:pPr>
              <w:widowControl/>
              <w:jc w:val="center"/>
            </w:pPr>
            <w:r>
              <w:rPr>
                <w:rFonts w:hint="eastAsia" w:ascii="宋体" w:hAnsi="宋体" w:cs="宋体"/>
                <w:kern w:val="0"/>
                <w:sz w:val="24"/>
              </w:rPr>
              <w:t>0</w:t>
            </w:r>
          </w:p>
        </w:tc>
      </w:tr>
      <w:tr w14:paraId="2A0BF9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4D64BE5">
            <w:pPr>
              <w:widowControl/>
              <w:ind w:firstLine="240" w:firstLineChars="100"/>
            </w:pPr>
            <w:r>
              <w:rPr>
                <w:rFonts w:hint="eastAsia" w:ascii="宋体" w:hAnsi="宋体" w:cs="宋体"/>
                <w:kern w:val="0"/>
                <w:sz w:val="24"/>
              </w:rPr>
              <w:t>其他收入</w:t>
            </w:r>
          </w:p>
        </w:tc>
        <w:tc>
          <w:tcPr>
            <w:tcW w:w="1545" w:type="dxa"/>
            <w:vAlign w:val="center"/>
          </w:tcPr>
          <w:p w14:paraId="5AE4EF5D">
            <w:pPr>
              <w:widowControl/>
              <w:jc w:val="center"/>
            </w:pPr>
            <w:r>
              <w:rPr>
                <w:rFonts w:ascii="宋体" w:hAnsi="宋体" w:cs="宋体"/>
                <w:kern w:val="0"/>
                <w:sz w:val="24"/>
              </w:rPr>
              <w:t>0</w:t>
            </w:r>
          </w:p>
        </w:tc>
        <w:tc>
          <w:tcPr>
            <w:tcW w:w="2955" w:type="dxa"/>
            <w:vAlign w:val="center"/>
          </w:tcPr>
          <w:p w14:paraId="053FAA61">
            <w:pPr>
              <w:widowControl/>
              <w:ind w:firstLine="240" w:firstLineChars="100"/>
              <w:jc w:val="left"/>
            </w:pPr>
            <w:r>
              <w:rPr>
                <w:rFonts w:hint="eastAsia" w:ascii="宋体" w:hAnsi="宋体" w:cs="宋体"/>
                <w:kern w:val="0"/>
                <w:sz w:val="24"/>
              </w:rPr>
              <w:t>节能环保</w:t>
            </w:r>
          </w:p>
        </w:tc>
        <w:tc>
          <w:tcPr>
            <w:tcW w:w="1372" w:type="dxa"/>
            <w:vAlign w:val="center"/>
          </w:tcPr>
          <w:p w14:paraId="695305A8">
            <w:pPr>
              <w:widowControl/>
              <w:jc w:val="center"/>
            </w:pPr>
            <w:r>
              <w:rPr>
                <w:rFonts w:ascii="宋体" w:cs="宋体"/>
                <w:kern w:val="0"/>
                <w:sz w:val="24"/>
              </w:rPr>
              <w:t>0</w:t>
            </w:r>
          </w:p>
        </w:tc>
      </w:tr>
      <w:tr w14:paraId="42701E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F24DBAC">
            <w:pPr>
              <w:widowControl/>
              <w:jc w:val="center"/>
            </w:pPr>
          </w:p>
        </w:tc>
        <w:tc>
          <w:tcPr>
            <w:tcW w:w="1545" w:type="dxa"/>
            <w:vAlign w:val="center"/>
          </w:tcPr>
          <w:p w14:paraId="2E490B46">
            <w:pPr>
              <w:widowControl/>
              <w:jc w:val="center"/>
            </w:pPr>
          </w:p>
        </w:tc>
        <w:tc>
          <w:tcPr>
            <w:tcW w:w="2955" w:type="dxa"/>
            <w:vAlign w:val="center"/>
          </w:tcPr>
          <w:p w14:paraId="44C9A6C6">
            <w:pPr>
              <w:widowControl/>
              <w:ind w:firstLine="240" w:firstLineChars="100"/>
              <w:jc w:val="left"/>
            </w:pPr>
            <w:r>
              <w:rPr>
                <w:rFonts w:hint="eastAsia" w:ascii="宋体" w:hAnsi="宋体" w:cs="宋体"/>
                <w:kern w:val="0"/>
                <w:sz w:val="24"/>
              </w:rPr>
              <w:t>城乡社区事务</w:t>
            </w:r>
          </w:p>
        </w:tc>
        <w:tc>
          <w:tcPr>
            <w:tcW w:w="1372" w:type="dxa"/>
            <w:vAlign w:val="center"/>
          </w:tcPr>
          <w:p w14:paraId="71D07C4B">
            <w:pPr>
              <w:widowControl/>
              <w:jc w:val="center"/>
            </w:pPr>
            <w:r>
              <w:rPr>
                <w:rFonts w:ascii="宋体" w:cs="宋体"/>
                <w:kern w:val="0"/>
                <w:sz w:val="24"/>
              </w:rPr>
              <w:t>0</w:t>
            </w:r>
          </w:p>
        </w:tc>
      </w:tr>
      <w:tr w14:paraId="545788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191E710">
            <w:pPr>
              <w:widowControl/>
              <w:jc w:val="center"/>
            </w:pPr>
          </w:p>
        </w:tc>
        <w:tc>
          <w:tcPr>
            <w:tcW w:w="1545" w:type="dxa"/>
            <w:vAlign w:val="center"/>
          </w:tcPr>
          <w:p w14:paraId="35070C2F">
            <w:pPr>
              <w:widowControl/>
              <w:jc w:val="center"/>
            </w:pPr>
          </w:p>
        </w:tc>
        <w:tc>
          <w:tcPr>
            <w:tcW w:w="2955" w:type="dxa"/>
            <w:vAlign w:val="center"/>
          </w:tcPr>
          <w:p w14:paraId="3CBFEE73">
            <w:pPr>
              <w:widowControl/>
              <w:ind w:firstLine="240" w:firstLineChars="100"/>
              <w:jc w:val="left"/>
            </w:pPr>
            <w:r>
              <w:rPr>
                <w:rFonts w:hint="eastAsia" w:ascii="宋体" w:hAnsi="宋体" w:cs="宋体"/>
                <w:kern w:val="0"/>
                <w:sz w:val="24"/>
              </w:rPr>
              <w:t>农林水事务</w:t>
            </w:r>
          </w:p>
        </w:tc>
        <w:tc>
          <w:tcPr>
            <w:tcW w:w="1372" w:type="dxa"/>
            <w:vAlign w:val="center"/>
          </w:tcPr>
          <w:p w14:paraId="37D58C74">
            <w:pPr>
              <w:widowControl/>
              <w:jc w:val="center"/>
            </w:pPr>
            <w:r>
              <w:rPr>
                <w:rFonts w:ascii="宋体" w:cs="宋体"/>
                <w:kern w:val="0"/>
                <w:sz w:val="24"/>
              </w:rPr>
              <w:t>0</w:t>
            </w:r>
          </w:p>
        </w:tc>
      </w:tr>
      <w:tr w14:paraId="2A15A7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F18F25F">
            <w:pPr>
              <w:widowControl/>
              <w:jc w:val="center"/>
            </w:pPr>
          </w:p>
        </w:tc>
        <w:tc>
          <w:tcPr>
            <w:tcW w:w="1545" w:type="dxa"/>
            <w:vAlign w:val="center"/>
          </w:tcPr>
          <w:p w14:paraId="432C0D57">
            <w:pPr>
              <w:widowControl/>
              <w:jc w:val="center"/>
            </w:pPr>
          </w:p>
        </w:tc>
        <w:tc>
          <w:tcPr>
            <w:tcW w:w="2955" w:type="dxa"/>
            <w:vAlign w:val="center"/>
          </w:tcPr>
          <w:p w14:paraId="74E47F9B">
            <w:pPr>
              <w:widowControl/>
              <w:ind w:firstLine="240" w:firstLineChars="100"/>
              <w:jc w:val="left"/>
            </w:pPr>
            <w:r>
              <w:rPr>
                <w:rFonts w:hint="eastAsia" w:ascii="宋体" w:hAnsi="宋体" w:cs="宋体"/>
                <w:kern w:val="0"/>
                <w:sz w:val="24"/>
              </w:rPr>
              <w:t>交通运输</w:t>
            </w:r>
          </w:p>
        </w:tc>
        <w:tc>
          <w:tcPr>
            <w:tcW w:w="1372" w:type="dxa"/>
            <w:vAlign w:val="center"/>
          </w:tcPr>
          <w:p w14:paraId="397EE2B4">
            <w:pPr>
              <w:widowControl/>
              <w:jc w:val="center"/>
            </w:pPr>
            <w:r>
              <w:rPr>
                <w:rFonts w:ascii="宋体" w:cs="宋体"/>
                <w:kern w:val="0"/>
                <w:sz w:val="24"/>
              </w:rPr>
              <w:t>0</w:t>
            </w:r>
          </w:p>
        </w:tc>
      </w:tr>
      <w:tr w14:paraId="740FB1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CFCDFA1">
            <w:pPr>
              <w:widowControl/>
              <w:jc w:val="center"/>
            </w:pPr>
          </w:p>
        </w:tc>
        <w:tc>
          <w:tcPr>
            <w:tcW w:w="1545" w:type="dxa"/>
            <w:vAlign w:val="center"/>
          </w:tcPr>
          <w:p w14:paraId="2549D320">
            <w:pPr>
              <w:widowControl/>
              <w:jc w:val="center"/>
            </w:pPr>
          </w:p>
        </w:tc>
        <w:tc>
          <w:tcPr>
            <w:tcW w:w="2955" w:type="dxa"/>
            <w:vAlign w:val="center"/>
          </w:tcPr>
          <w:p w14:paraId="5E34EB94">
            <w:pPr>
              <w:widowControl/>
              <w:ind w:firstLine="240" w:firstLineChars="100"/>
              <w:jc w:val="left"/>
            </w:pPr>
            <w:r>
              <w:rPr>
                <w:rFonts w:hint="eastAsia" w:ascii="宋体" w:hAnsi="宋体" w:cs="宋体"/>
                <w:kern w:val="0"/>
                <w:sz w:val="24"/>
              </w:rPr>
              <w:t>资源勘探电力信息等事务</w:t>
            </w:r>
          </w:p>
        </w:tc>
        <w:tc>
          <w:tcPr>
            <w:tcW w:w="1372" w:type="dxa"/>
            <w:vAlign w:val="center"/>
          </w:tcPr>
          <w:p w14:paraId="6CC44D30">
            <w:pPr>
              <w:widowControl/>
              <w:jc w:val="center"/>
            </w:pPr>
            <w:r>
              <w:rPr>
                <w:rFonts w:ascii="宋体" w:cs="宋体"/>
                <w:kern w:val="0"/>
                <w:sz w:val="24"/>
              </w:rPr>
              <w:t>0</w:t>
            </w:r>
          </w:p>
        </w:tc>
      </w:tr>
      <w:tr w14:paraId="6E47FF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685A0CC">
            <w:pPr>
              <w:widowControl/>
              <w:jc w:val="center"/>
            </w:pPr>
          </w:p>
        </w:tc>
        <w:tc>
          <w:tcPr>
            <w:tcW w:w="1545" w:type="dxa"/>
            <w:vAlign w:val="center"/>
          </w:tcPr>
          <w:p w14:paraId="52E6BD3A">
            <w:pPr>
              <w:widowControl/>
              <w:jc w:val="center"/>
            </w:pPr>
          </w:p>
        </w:tc>
        <w:tc>
          <w:tcPr>
            <w:tcW w:w="2955" w:type="dxa"/>
            <w:vAlign w:val="center"/>
          </w:tcPr>
          <w:p w14:paraId="34E39D4C">
            <w:pPr>
              <w:widowControl/>
              <w:ind w:firstLine="240" w:firstLineChars="100"/>
              <w:jc w:val="left"/>
            </w:pPr>
            <w:r>
              <w:rPr>
                <w:rFonts w:hint="eastAsia" w:ascii="宋体" w:hAnsi="宋体" w:cs="宋体"/>
                <w:kern w:val="0"/>
                <w:sz w:val="24"/>
              </w:rPr>
              <w:t>商业服务业等事务</w:t>
            </w:r>
          </w:p>
        </w:tc>
        <w:tc>
          <w:tcPr>
            <w:tcW w:w="1372" w:type="dxa"/>
            <w:vAlign w:val="center"/>
          </w:tcPr>
          <w:p w14:paraId="06895FCE">
            <w:pPr>
              <w:widowControl/>
              <w:jc w:val="center"/>
            </w:pPr>
            <w:r>
              <w:rPr>
                <w:rFonts w:ascii="宋体" w:cs="宋体"/>
                <w:kern w:val="0"/>
                <w:sz w:val="24"/>
              </w:rPr>
              <w:t>0</w:t>
            </w:r>
          </w:p>
        </w:tc>
      </w:tr>
      <w:tr w14:paraId="514296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50653C3">
            <w:pPr>
              <w:widowControl/>
              <w:jc w:val="center"/>
            </w:pPr>
          </w:p>
        </w:tc>
        <w:tc>
          <w:tcPr>
            <w:tcW w:w="1545" w:type="dxa"/>
            <w:vAlign w:val="center"/>
          </w:tcPr>
          <w:p w14:paraId="62FCA454">
            <w:pPr>
              <w:widowControl/>
              <w:jc w:val="center"/>
            </w:pPr>
          </w:p>
        </w:tc>
        <w:tc>
          <w:tcPr>
            <w:tcW w:w="2955" w:type="dxa"/>
            <w:vAlign w:val="center"/>
          </w:tcPr>
          <w:p w14:paraId="570CA8CE">
            <w:pPr>
              <w:widowControl/>
              <w:ind w:firstLine="240" w:firstLineChars="100"/>
              <w:jc w:val="left"/>
            </w:pPr>
            <w:r>
              <w:rPr>
                <w:rFonts w:hint="eastAsia" w:ascii="宋体" w:hAnsi="宋体" w:cs="宋体"/>
                <w:kern w:val="0"/>
                <w:sz w:val="24"/>
              </w:rPr>
              <w:t>国土资源气象等事务</w:t>
            </w:r>
          </w:p>
        </w:tc>
        <w:tc>
          <w:tcPr>
            <w:tcW w:w="1372" w:type="dxa"/>
            <w:vAlign w:val="center"/>
          </w:tcPr>
          <w:p w14:paraId="6CE4B2C5">
            <w:pPr>
              <w:widowControl/>
              <w:jc w:val="center"/>
            </w:pPr>
            <w:r>
              <w:rPr>
                <w:rFonts w:ascii="宋体" w:cs="宋体"/>
                <w:kern w:val="0"/>
                <w:sz w:val="24"/>
              </w:rPr>
              <w:t>0</w:t>
            </w:r>
          </w:p>
        </w:tc>
      </w:tr>
      <w:tr w14:paraId="2E410B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F1B4B9D">
            <w:pPr>
              <w:widowControl/>
              <w:jc w:val="center"/>
            </w:pPr>
          </w:p>
        </w:tc>
        <w:tc>
          <w:tcPr>
            <w:tcW w:w="1545" w:type="dxa"/>
            <w:vAlign w:val="center"/>
          </w:tcPr>
          <w:p w14:paraId="6EA54984">
            <w:pPr>
              <w:widowControl/>
              <w:jc w:val="center"/>
            </w:pPr>
          </w:p>
        </w:tc>
        <w:tc>
          <w:tcPr>
            <w:tcW w:w="2955" w:type="dxa"/>
            <w:vAlign w:val="center"/>
          </w:tcPr>
          <w:p w14:paraId="5F44C4B6">
            <w:pPr>
              <w:widowControl/>
              <w:ind w:firstLine="240" w:firstLineChars="100"/>
              <w:jc w:val="left"/>
            </w:pPr>
            <w:r>
              <w:rPr>
                <w:rFonts w:hint="eastAsia" w:ascii="宋体" w:hAnsi="宋体" w:cs="宋体"/>
                <w:kern w:val="0"/>
                <w:sz w:val="24"/>
              </w:rPr>
              <w:t>粮油物资管理事务</w:t>
            </w:r>
          </w:p>
        </w:tc>
        <w:tc>
          <w:tcPr>
            <w:tcW w:w="1372" w:type="dxa"/>
            <w:vAlign w:val="center"/>
          </w:tcPr>
          <w:p w14:paraId="68629768">
            <w:pPr>
              <w:widowControl/>
              <w:jc w:val="center"/>
            </w:pPr>
            <w:r>
              <w:rPr>
                <w:rFonts w:ascii="宋体" w:cs="宋体"/>
                <w:kern w:val="0"/>
                <w:sz w:val="24"/>
              </w:rPr>
              <w:t>0</w:t>
            </w:r>
          </w:p>
        </w:tc>
      </w:tr>
      <w:tr w14:paraId="4CE669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3AAC042">
            <w:pPr>
              <w:widowControl/>
              <w:jc w:val="center"/>
              <w:rPr>
                <w:rFonts w:ascii="宋体" w:hAnsi="宋体" w:cs="宋体"/>
                <w:b/>
                <w:bCs/>
                <w:kern w:val="0"/>
                <w:sz w:val="24"/>
              </w:rPr>
            </w:pPr>
          </w:p>
        </w:tc>
        <w:tc>
          <w:tcPr>
            <w:tcW w:w="1545" w:type="dxa"/>
            <w:vAlign w:val="center"/>
          </w:tcPr>
          <w:p w14:paraId="0F40D4FB">
            <w:pPr>
              <w:widowControl/>
              <w:jc w:val="center"/>
              <w:rPr>
                <w:rFonts w:ascii="宋体" w:hAnsi="宋体" w:cs="宋体"/>
                <w:b/>
                <w:bCs/>
                <w:kern w:val="0"/>
                <w:sz w:val="24"/>
              </w:rPr>
            </w:pPr>
          </w:p>
        </w:tc>
        <w:tc>
          <w:tcPr>
            <w:tcW w:w="2955" w:type="dxa"/>
            <w:vAlign w:val="center"/>
          </w:tcPr>
          <w:p w14:paraId="00AE7691">
            <w:pPr>
              <w:widowControl/>
              <w:jc w:val="center"/>
              <w:rPr>
                <w:rFonts w:ascii="宋体" w:hAnsi="宋体" w:cs="宋体"/>
                <w:b/>
                <w:bCs/>
                <w:kern w:val="0"/>
                <w:sz w:val="24"/>
              </w:rPr>
            </w:pPr>
            <w:r>
              <w:rPr>
                <w:rFonts w:hint="eastAsia" w:ascii="宋体" w:hAnsi="宋体" w:cs="宋体"/>
                <w:b/>
                <w:bCs/>
                <w:kern w:val="0"/>
                <w:sz w:val="24"/>
              </w:rPr>
              <w:t>其他支出</w:t>
            </w:r>
          </w:p>
        </w:tc>
        <w:tc>
          <w:tcPr>
            <w:tcW w:w="1372" w:type="dxa"/>
            <w:vAlign w:val="center"/>
          </w:tcPr>
          <w:p w14:paraId="49A3A824">
            <w:pPr>
              <w:widowControl/>
              <w:jc w:val="center"/>
              <w:rPr>
                <w:rFonts w:ascii="宋体" w:hAnsi="宋体" w:cs="宋体"/>
                <w:b/>
                <w:bCs/>
                <w:kern w:val="0"/>
                <w:sz w:val="24"/>
              </w:rPr>
            </w:pPr>
            <w:r>
              <w:rPr>
                <w:rFonts w:hint="eastAsia" w:ascii="宋体" w:hAnsi="宋体" w:cs="宋体"/>
                <w:b/>
                <w:bCs/>
                <w:kern w:val="0"/>
                <w:sz w:val="24"/>
              </w:rPr>
              <w:t>0</w:t>
            </w:r>
          </w:p>
        </w:tc>
      </w:tr>
      <w:tr w14:paraId="2B6BD4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73A6020">
            <w:pPr>
              <w:widowControl/>
              <w:jc w:val="center"/>
            </w:pPr>
          </w:p>
        </w:tc>
        <w:tc>
          <w:tcPr>
            <w:tcW w:w="1545" w:type="dxa"/>
            <w:vAlign w:val="center"/>
          </w:tcPr>
          <w:p w14:paraId="47CDDCBD">
            <w:pPr>
              <w:widowControl/>
              <w:jc w:val="center"/>
            </w:pPr>
          </w:p>
        </w:tc>
        <w:tc>
          <w:tcPr>
            <w:tcW w:w="2955" w:type="dxa"/>
            <w:vAlign w:val="center"/>
          </w:tcPr>
          <w:p w14:paraId="5242BD86">
            <w:pPr>
              <w:widowControl/>
              <w:ind w:firstLine="240" w:firstLineChars="100"/>
              <w:jc w:val="left"/>
              <w:rPr>
                <w:rFonts w:ascii="宋体" w:hAnsi="宋体" w:cs="宋体"/>
                <w:kern w:val="0"/>
                <w:sz w:val="24"/>
              </w:rPr>
            </w:pPr>
          </w:p>
        </w:tc>
        <w:tc>
          <w:tcPr>
            <w:tcW w:w="1372" w:type="dxa"/>
            <w:vAlign w:val="center"/>
          </w:tcPr>
          <w:p w14:paraId="62EEA115">
            <w:pPr>
              <w:widowControl/>
              <w:jc w:val="center"/>
              <w:rPr>
                <w:rFonts w:ascii="宋体" w:cs="宋体"/>
                <w:kern w:val="0"/>
                <w:sz w:val="24"/>
              </w:rPr>
            </w:pPr>
          </w:p>
        </w:tc>
      </w:tr>
      <w:tr w14:paraId="5664B9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00AB224">
            <w:pPr>
              <w:widowControl/>
              <w:jc w:val="center"/>
            </w:pPr>
            <w:r>
              <w:rPr>
                <w:rFonts w:hint="eastAsia" w:ascii="宋体" w:hAnsi="宋体" w:cs="宋体"/>
                <w:kern w:val="0"/>
                <w:sz w:val="24"/>
              </w:rPr>
              <w:t>本年收入合计</w:t>
            </w:r>
          </w:p>
        </w:tc>
        <w:tc>
          <w:tcPr>
            <w:tcW w:w="1545" w:type="dxa"/>
            <w:vAlign w:val="center"/>
          </w:tcPr>
          <w:p w14:paraId="78613EE3">
            <w:pPr>
              <w:widowControl/>
              <w:jc w:val="center"/>
              <w:rPr>
                <w:rFonts w:hint="eastAsia" w:eastAsia="宋体"/>
                <w:lang w:val="en" w:eastAsia="zh-CN"/>
              </w:rPr>
            </w:pPr>
            <w:r>
              <w:rPr>
                <w:rFonts w:hint="eastAsia" w:ascii="宋体" w:hAnsi="宋体" w:cs="宋体"/>
                <w:kern w:val="0"/>
                <w:sz w:val="24"/>
                <w:lang w:val="en-US" w:eastAsia="zh-CN"/>
              </w:rPr>
              <w:t>559162</w:t>
            </w:r>
          </w:p>
        </w:tc>
        <w:tc>
          <w:tcPr>
            <w:tcW w:w="2955" w:type="dxa"/>
            <w:vAlign w:val="center"/>
          </w:tcPr>
          <w:p w14:paraId="33547CDE">
            <w:pPr>
              <w:widowControl/>
              <w:ind w:firstLine="240" w:firstLineChars="100"/>
              <w:jc w:val="center"/>
            </w:pPr>
            <w:r>
              <w:rPr>
                <w:rFonts w:hint="eastAsia" w:ascii="宋体" w:hAnsi="宋体" w:cs="宋体"/>
                <w:kern w:val="0"/>
                <w:sz w:val="24"/>
              </w:rPr>
              <w:t>本年支出合计</w:t>
            </w:r>
          </w:p>
        </w:tc>
        <w:tc>
          <w:tcPr>
            <w:tcW w:w="1372" w:type="dxa"/>
            <w:vAlign w:val="center"/>
          </w:tcPr>
          <w:p w14:paraId="2C501B71">
            <w:pPr>
              <w:widowControl/>
              <w:jc w:val="center"/>
              <w:rPr>
                <w:rFonts w:hint="eastAsia" w:eastAsia="宋体"/>
                <w:lang w:val="en" w:eastAsia="zh-CN"/>
              </w:rPr>
            </w:pPr>
            <w:r>
              <w:rPr>
                <w:rFonts w:hint="eastAsia" w:ascii="宋体" w:hAnsi="宋体" w:cs="宋体"/>
                <w:kern w:val="0"/>
                <w:sz w:val="24"/>
                <w:lang w:val="en-US" w:eastAsia="zh-CN"/>
              </w:rPr>
              <w:t>559162</w:t>
            </w:r>
          </w:p>
        </w:tc>
      </w:tr>
      <w:tr w14:paraId="57F982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CDCF01C">
            <w:pPr>
              <w:widowControl/>
              <w:jc w:val="center"/>
            </w:pPr>
            <w:r>
              <w:rPr>
                <w:rFonts w:hint="eastAsia" w:ascii="宋体" w:hAnsi="宋体" w:cs="宋体"/>
                <w:kern w:val="0"/>
                <w:sz w:val="24"/>
              </w:rPr>
              <w:t>上年结余（转）</w:t>
            </w:r>
          </w:p>
        </w:tc>
        <w:tc>
          <w:tcPr>
            <w:tcW w:w="1545" w:type="dxa"/>
            <w:vAlign w:val="center"/>
          </w:tcPr>
          <w:p w14:paraId="0D6E92CF">
            <w:pPr>
              <w:widowControl/>
              <w:jc w:val="center"/>
            </w:pPr>
            <w:r>
              <w:rPr>
                <w:rFonts w:ascii="宋体" w:cs="宋体"/>
                <w:kern w:val="0"/>
                <w:sz w:val="24"/>
              </w:rPr>
              <w:t>0</w:t>
            </w:r>
          </w:p>
        </w:tc>
        <w:tc>
          <w:tcPr>
            <w:tcW w:w="2955" w:type="dxa"/>
            <w:vAlign w:val="center"/>
          </w:tcPr>
          <w:p w14:paraId="187C1FE4">
            <w:pPr>
              <w:widowControl/>
              <w:ind w:firstLine="240" w:firstLineChars="100"/>
              <w:jc w:val="center"/>
            </w:pPr>
            <w:r>
              <w:rPr>
                <w:rFonts w:hint="eastAsia" w:ascii="宋体" w:hAnsi="宋体" w:cs="宋体"/>
                <w:kern w:val="0"/>
                <w:sz w:val="24"/>
              </w:rPr>
              <w:t>结转下年</w:t>
            </w:r>
          </w:p>
        </w:tc>
        <w:tc>
          <w:tcPr>
            <w:tcW w:w="1372" w:type="dxa"/>
            <w:vAlign w:val="center"/>
          </w:tcPr>
          <w:p w14:paraId="5448A7DA">
            <w:pPr>
              <w:widowControl/>
              <w:jc w:val="center"/>
            </w:pPr>
            <w:r>
              <w:rPr>
                <w:rFonts w:ascii="宋体" w:cs="宋体"/>
                <w:kern w:val="0"/>
                <w:sz w:val="24"/>
              </w:rPr>
              <w:t>0</w:t>
            </w:r>
          </w:p>
        </w:tc>
      </w:tr>
      <w:tr w14:paraId="1552DD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493024B">
            <w:pPr>
              <w:widowControl/>
              <w:jc w:val="center"/>
            </w:pPr>
            <w:r>
              <w:rPr>
                <w:rFonts w:hint="eastAsia" w:ascii="宋体" w:hAnsi="宋体" w:cs="宋体"/>
                <w:kern w:val="0"/>
                <w:sz w:val="24"/>
              </w:rPr>
              <w:t>动用事业基金</w:t>
            </w:r>
          </w:p>
        </w:tc>
        <w:tc>
          <w:tcPr>
            <w:tcW w:w="1545" w:type="dxa"/>
            <w:vAlign w:val="center"/>
          </w:tcPr>
          <w:p w14:paraId="7E69DF46">
            <w:pPr>
              <w:widowControl/>
              <w:jc w:val="center"/>
            </w:pPr>
            <w:r>
              <w:rPr>
                <w:rFonts w:ascii="宋体" w:cs="宋体"/>
                <w:kern w:val="0"/>
                <w:sz w:val="24"/>
              </w:rPr>
              <w:t>0</w:t>
            </w:r>
          </w:p>
        </w:tc>
        <w:tc>
          <w:tcPr>
            <w:tcW w:w="2955" w:type="dxa"/>
            <w:vAlign w:val="center"/>
          </w:tcPr>
          <w:p w14:paraId="5210051A">
            <w:pPr>
              <w:widowControl/>
              <w:jc w:val="center"/>
            </w:pPr>
          </w:p>
        </w:tc>
        <w:tc>
          <w:tcPr>
            <w:tcW w:w="1372" w:type="dxa"/>
            <w:vAlign w:val="center"/>
          </w:tcPr>
          <w:p w14:paraId="37DD4983">
            <w:pPr>
              <w:widowControl/>
              <w:jc w:val="center"/>
            </w:pPr>
            <w:r>
              <w:rPr>
                <w:rFonts w:hint="eastAsia" w:ascii="宋体" w:hAnsi="宋体" w:cs="宋体"/>
                <w:kern w:val="0"/>
                <w:sz w:val="24"/>
                <w:lang w:val="en-US" w:eastAsia="zh-CN"/>
              </w:rPr>
              <w:t>0</w:t>
            </w:r>
          </w:p>
        </w:tc>
      </w:tr>
      <w:tr w14:paraId="244F2D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F49CCC1">
            <w:pPr>
              <w:widowControl/>
              <w:jc w:val="center"/>
            </w:pPr>
            <w:r>
              <w:rPr>
                <w:rFonts w:hint="eastAsia" w:ascii="宋体" w:hAnsi="宋体" w:cs="宋体"/>
                <w:kern w:val="0"/>
                <w:sz w:val="24"/>
              </w:rPr>
              <w:t>收入总计</w:t>
            </w:r>
          </w:p>
        </w:tc>
        <w:tc>
          <w:tcPr>
            <w:tcW w:w="1545" w:type="dxa"/>
            <w:vAlign w:val="center"/>
          </w:tcPr>
          <w:p w14:paraId="143F9A74">
            <w:pPr>
              <w:widowControl/>
              <w:jc w:val="center"/>
              <w:rPr>
                <w:rFonts w:hint="eastAsia" w:eastAsia="宋体"/>
                <w:lang w:val="en" w:eastAsia="zh-CN"/>
              </w:rPr>
            </w:pPr>
            <w:r>
              <w:rPr>
                <w:rFonts w:hint="eastAsia" w:ascii="宋体" w:hAnsi="宋体" w:cs="宋体"/>
                <w:kern w:val="0"/>
                <w:sz w:val="24"/>
                <w:lang w:val="en-US" w:eastAsia="zh-CN"/>
              </w:rPr>
              <w:t>559162</w:t>
            </w:r>
          </w:p>
        </w:tc>
        <w:tc>
          <w:tcPr>
            <w:tcW w:w="2955" w:type="dxa"/>
            <w:vAlign w:val="center"/>
          </w:tcPr>
          <w:p w14:paraId="6AF84DDA">
            <w:pPr>
              <w:widowControl/>
              <w:ind w:firstLine="240" w:firstLineChars="100"/>
              <w:jc w:val="center"/>
            </w:pPr>
            <w:r>
              <w:rPr>
                <w:rFonts w:hint="eastAsia" w:ascii="宋体" w:hAnsi="宋体" w:cs="宋体"/>
                <w:kern w:val="0"/>
                <w:sz w:val="24"/>
              </w:rPr>
              <w:t>支出总计</w:t>
            </w:r>
          </w:p>
        </w:tc>
        <w:tc>
          <w:tcPr>
            <w:tcW w:w="1372" w:type="dxa"/>
            <w:vAlign w:val="center"/>
          </w:tcPr>
          <w:p w14:paraId="0EE04FE5">
            <w:pPr>
              <w:widowControl/>
              <w:jc w:val="center"/>
              <w:rPr>
                <w:rFonts w:hint="eastAsia" w:eastAsia="宋体"/>
                <w:lang w:val="en" w:eastAsia="zh-CN"/>
              </w:rPr>
            </w:pPr>
            <w:r>
              <w:rPr>
                <w:rFonts w:hint="eastAsia" w:ascii="宋体" w:hAnsi="宋体" w:cs="宋体"/>
                <w:kern w:val="0"/>
                <w:sz w:val="24"/>
                <w:lang w:val="en-US" w:eastAsia="zh-CN"/>
              </w:rPr>
              <w:t>559162</w:t>
            </w:r>
          </w:p>
        </w:tc>
      </w:tr>
    </w:tbl>
    <w:p w14:paraId="3C0E8780">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14:paraId="66E583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50AD738F">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黄石港区编办</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收入预算总表</w:t>
            </w:r>
          </w:p>
        </w:tc>
      </w:tr>
      <w:tr w14:paraId="4B9F3E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14:paraId="15980A09">
            <w:pPr>
              <w:widowControl/>
              <w:ind w:firstLine="7680" w:firstLineChars="3200"/>
              <w:jc w:val="center"/>
              <w:rPr>
                <w:rFonts w:ascii="宋体" w:hAnsi="宋体" w:cs="宋体"/>
                <w:kern w:val="0"/>
                <w:sz w:val="24"/>
              </w:rPr>
            </w:pPr>
            <w:r>
              <w:rPr>
                <w:rFonts w:hint="eastAsia" w:ascii="宋体" w:hAnsi="宋体" w:cs="宋体"/>
                <w:kern w:val="0"/>
                <w:sz w:val="24"/>
              </w:rPr>
              <w:t>单位：元</w:t>
            </w:r>
          </w:p>
        </w:tc>
      </w:tr>
      <w:tr w14:paraId="617E53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9ED3A3" w:themeFill="background1" w:themeFillShade="D8"/>
            <w:vAlign w:val="center"/>
          </w:tcPr>
          <w:p w14:paraId="6F86D773">
            <w:pPr>
              <w:widowControl/>
              <w:jc w:val="center"/>
              <w:rPr>
                <w:rFonts w:ascii="宋体" w:hAnsi="宋体" w:cs="宋体"/>
                <w:b/>
                <w:bCs/>
                <w:kern w:val="0"/>
                <w:sz w:val="24"/>
              </w:rPr>
            </w:pPr>
            <w:r>
              <w:rPr>
                <w:rFonts w:hint="eastAsia" w:ascii="宋体" w:hAnsi="宋体" w:cs="宋体"/>
                <w:b/>
                <w:bCs/>
                <w:kern w:val="0"/>
                <w:sz w:val="24"/>
              </w:rPr>
              <w:t>　　收 入</w:t>
            </w:r>
          </w:p>
        </w:tc>
      </w:tr>
      <w:tr w14:paraId="307B47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9ED3A3" w:themeFill="background1" w:themeFillShade="D8"/>
            <w:vAlign w:val="center"/>
          </w:tcPr>
          <w:p w14:paraId="4022CEA4">
            <w:pPr>
              <w:widowControl/>
              <w:jc w:val="center"/>
              <w:rPr>
                <w:rFonts w:ascii="宋体" w:hAnsi="宋体" w:cs="宋体"/>
                <w:b/>
                <w:bCs/>
                <w:kern w:val="0"/>
                <w:sz w:val="24"/>
              </w:rPr>
            </w:pPr>
            <w:r>
              <w:rPr>
                <w:rFonts w:hint="eastAsia" w:ascii="宋体" w:hAnsi="宋体" w:cs="宋体"/>
                <w:b/>
                <w:bCs/>
                <w:kern w:val="0"/>
                <w:sz w:val="24"/>
              </w:rPr>
              <w:t>项 目</w:t>
            </w:r>
          </w:p>
        </w:tc>
        <w:tc>
          <w:tcPr>
            <w:tcW w:w="4095" w:type="dxa"/>
            <w:shd w:val="clear" w:color="auto" w:fill="9ED3A3" w:themeFill="background1" w:themeFillShade="D8"/>
            <w:vAlign w:val="center"/>
          </w:tcPr>
          <w:p w14:paraId="507E4B97">
            <w:pPr>
              <w:widowControl/>
              <w:jc w:val="center"/>
              <w:rPr>
                <w:rFonts w:ascii="宋体" w:hAnsi="宋体" w:cs="宋体"/>
                <w:b/>
                <w:bCs/>
                <w:kern w:val="0"/>
                <w:sz w:val="24"/>
              </w:rPr>
            </w:pPr>
            <w:r>
              <w:rPr>
                <w:rFonts w:hint="eastAsia" w:ascii="宋体" w:hAnsi="宋体" w:cs="宋体"/>
                <w:b/>
                <w:bCs/>
                <w:kern w:val="0"/>
                <w:sz w:val="24"/>
              </w:rPr>
              <w:t>预算数</w:t>
            </w:r>
          </w:p>
        </w:tc>
      </w:tr>
      <w:tr w14:paraId="610A95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2045D5B1">
            <w:pPr>
              <w:widowControl/>
              <w:jc w:val="left"/>
            </w:pPr>
            <w:r>
              <w:rPr>
                <w:rFonts w:hint="eastAsia" w:ascii="宋体" w:hAnsi="宋体" w:cs="宋体"/>
                <w:kern w:val="0"/>
                <w:sz w:val="24"/>
              </w:rPr>
              <w:t>　　财政拨款收入</w:t>
            </w:r>
          </w:p>
        </w:tc>
        <w:tc>
          <w:tcPr>
            <w:tcW w:w="4095" w:type="dxa"/>
            <w:vAlign w:val="center"/>
          </w:tcPr>
          <w:p w14:paraId="79AEA939">
            <w:pPr>
              <w:widowControl/>
              <w:jc w:val="left"/>
              <w:rPr>
                <w:rFonts w:hint="eastAsia" w:eastAsia="宋体"/>
                <w:lang w:val="en" w:eastAsia="zh-CN"/>
              </w:rPr>
            </w:pPr>
            <w:r>
              <w:rPr>
                <w:rFonts w:hint="eastAsia" w:ascii="宋体" w:hAnsi="宋体" w:cs="宋体"/>
                <w:kern w:val="0"/>
                <w:sz w:val="24"/>
              </w:rPr>
              <w:t>　</w:t>
            </w:r>
            <w:r>
              <w:rPr>
                <w:rFonts w:hint="eastAsia" w:ascii="宋体" w:hAnsi="宋体" w:cs="宋体"/>
                <w:kern w:val="0"/>
                <w:sz w:val="24"/>
                <w:lang w:val="en-US" w:eastAsia="zh-CN"/>
              </w:rPr>
              <w:t>559162</w:t>
            </w:r>
          </w:p>
        </w:tc>
      </w:tr>
      <w:tr w14:paraId="558BF1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2430E4D2">
            <w:pPr>
              <w:widowControl/>
              <w:jc w:val="left"/>
            </w:pPr>
            <w:r>
              <w:rPr>
                <w:rFonts w:hint="eastAsia" w:ascii="宋体" w:hAnsi="宋体" w:cs="宋体"/>
                <w:kern w:val="0"/>
                <w:sz w:val="24"/>
              </w:rPr>
              <w:t>　　其中：一般公共预算财政拨款</w:t>
            </w:r>
          </w:p>
        </w:tc>
        <w:tc>
          <w:tcPr>
            <w:tcW w:w="4095" w:type="dxa"/>
            <w:vAlign w:val="center"/>
          </w:tcPr>
          <w:p w14:paraId="2B2F088B">
            <w:pPr>
              <w:widowControl/>
              <w:jc w:val="left"/>
            </w:pPr>
            <w:r>
              <w:rPr>
                <w:rFonts w:hint="eastAsia" w:ascii="宋体" w:hAnsi="宋体" w:cs="宋体"/>
                <w:kern w:val="0"/>
                <w:sz w:val="24"/>
              </w:rPr>
              <w:t>　</w:t>
            </w:r>
            <w:r>
              <w:rPr>
                <w:rFonts w:hint="eastAsia" w:ascii="宋体" w:hAnsi="宋体" w:cs="宋体"/>
                <w:kern w:val="0"/>
                <w:sz w:val="24"/>
                <w:lang w:val="en-US" w:eastAsia="zh-CN"/>
              </w:rPr>
              <w:t>559162</w:t>
            </w:r>
          </w:p>
        </w:tc>
      </w:tr>
      <w:tr w14:paraId="40AD41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1C96C670">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14:paraId="4A6C1C27">
            <w:pPr>
              <w:widowControl/>
              <w:jc w:val="left"/>
            </w:pPr>
            <w:r>
              <w:rPr>
                <w:rFonts w:hint="eastAsia" w:ascii="宋体" w:hAnsi="宋体" w:cs="宋体"/>
                <w:kern w:val="0"/>
                <w:sz w:val="24"/>
              </w:rPr>
              <w:t>　　</w:t>
            </w:r>
            <w:r>
              <w:rPr>
                <w:rFonts w:ascii="宋体" w:cs="宋体"/>
                <w:kern w:val="0"/>
                <w:sz w:val="24"/>
              </w:rPr>
              <w:t>0</w:t>
            </w:r>
          </w:p>
        </w:tc>
      </w:tr>
      <w:tr w14:paraId="39F377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192880B3">
            <w:pPr>
              <w:widowControl/>
              <w:jc w:val="left"/>
            </w:pPr>
            <w:r>
              <w:rPr>
                <w:rFonts w:hint="eastAsia" w:ascii="宋体" w:hAnsi="宋体" w:cs="宋体"/>
                <w:kern w:val="0"/>
                <w:sz w:val="24"/>
              </w:rPr>
              <w:t>　　事业收入</w:t>
            </w:r>
          </w:p>
        </w:tc>
        <w:tc>
          <w:tcPr>
            <w:tcW w:w="4095" w:type="dxa"/>
            <w:vAlign w:val="center"/>
          </w:tcPr>
          <w:p w14:paraId="2D50FDA7">
            <w:pPr>
              <w:widowControl/>
              <w:jc w:val="left"/>
            </w:pPr>
            <w:r>
              <w:rPr>
                <w:rFonts w:hint="eastAsia" w:ascii="宋体" w:hAnsi="宋体" w:cs="宋体"/>
                <w:kern w:val="0"/>
                <w:sz w:val="24"/>
              </w:rPr>
              <w:t>　　</w:t>
            </w:r>
            <w:r>
              <w:rPr>
                <w:rFonts w:ascii="宋体" w:cs="宋体"/>
                <w:kern w:val="0"/>
                <w:sz w:val="24"/>
              </w:rPr>
              <w:t>0</w:t>
            </w:r>
          </w:p>
        </w:tc>
      </w:tr>
      <w:tr w14:paraId="5CC77D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442AFD6A">
            <w:pPr>
              <w:widowControl/>
              <w:jc w:val="left"/>
            </w:pPr>
            <w:r>
              <w:rPr>
                <w:rFonts w:hint="eastAsia" w:ascii="宋体" w:hAnsi="宋体" w:cs="宋体"/>
                <w:kern w:val="0"/>
                <w:sz w:val="24"/>
              </w:rPr>
              <w:t>　　事业单位经营收入</w:t>
            </w:r>
          </w:p>
        </w:tc>
        <w:tc>
          <w:tcPr>
            <w:tcW w:w="4095" w:type="dxa"/>
            <w:vAlign w:val="center"/>
          </w:tcPr>
          <w:p w14:paraId="741DF524">
            <w:pPr>
              <w:widowControl/>
              <w:jc w:val="left"/>
            </w:pPr>
            <w:r>
              <w:rPr>
                <w:rFonts w:hint="eastAsia" w:ascii="宋体" w:hAnsi="宋体" w:cs="宋体"/>
                <w:kern w:val="0"/>
                <w:sz w:val="24"/>
              </w:rPr>
              <w:t>　　</w:t>
            </w:r>
            <w:r>
              <w:rPr>
                <w:rFonts w:ascii="宋体" w:cs="宋体"/>
                <w:kern w:val="0"/>
                <w:sz w:val="24"/>
              </w:rPr>
              <w:t>0</w:t>
            </w:r>
          </w:p>
        </w:tc>
      </w:tr>
      <w:tr w14:paraId="42184B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32171604">
            <w:pPr>
              <w:widowControl/>
              <w:jc w:val="left"/>
            </w:pPr>
            <w:r>
              <w:rPr>
                <w:rFonts w:hint="eastAsia" w:ascii="宋体" w:hAnsi="宋体" w:cs="宋体"/>
                <w:kern w:val="0"/>
                <w:sz w:val="24"/>
              </w:rPr>
              <w:t>　　上级补助收入</w:t>
            </w:r>
          </w:p>
        </w:tc>
        <w:tc>
          <w:tcPr>
            <w:tcW w:w="4095" w:type="dxa"/>
            <w:vAlign w:val="center"/>
          </w:tcPr>
          <w:p w14:paraId="5AD5B93F">
            <w:pPr>
              <w:widowControl/>
              <w:jc w:val="left"/>
            </w:pPr>
            <w:r>
              <w:rPr>
                <w:rFonts w:hint="eastAsia" w:ascii="宋体" w:hAnsi="宋体" w:cs="宋体"/>
                <w:kern w:val="0"/>
                <w:sz w:val="24"/>
              </w:rPr>
              <w:t>　　</w:t>
            </w:r>
            <w:r>
              <w:rPr>
                <w:rFonts w:ascii="宋体" w:cs="宋体"/>
                <w:kern w:val="0"/>
                <w:sz w:val="24"/>
              </w:rPr>
              <w:t>0</w:t>
            </w:r>
          </w:p>
        </w:tc>
      </w:tr>
      <w:tr w14:paraId="48A9EE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5372527B">
            <w:pPr>
              <w:widowControl/>
              <w:jc w:val="left"/>
            </w:pPr>
            <w:r>
              <w:rPr>
                <w:rFonts w:hint="eastAsia" w:ascii="宋体" w:hAnsi="宋体" w:cs="宋体"/>
                <w:kern w:val="0"/>
                <w:sz w:val="24"/>
              </w:rPr>
              <w:t>　　附属单位上缴收入</w:t>
            </w:r>
          </w:p>
        </w:tc>
        <w:tc>
          <w:tcPr>
            <w:tcW w:w="4095" w:type="dxa"/>
            <w:vAlign w:val="center"/>
          </w:tcPr>
          <w:p w14:paraId="2C5596E6">
            <w:pPr>
              <w:widowControl/>
              <w:jc w:val="left"/>
            </w:pPr>
            <w:r>
              <w:rPr>
                <w:rFonts w:hint="eastAsia" w:ascii="宋体" w:hAnsi="宋体" w:cs="宋体"/>
                <w:kern w:val="0"/>
                <w:sz w:val="24"/>
              </w:rPr>
              <w:t>　　</w:t>
            </w:r>
            <w:r>
              <w:rPr>
                <w:rFonts w:ascii="宋体" w:cs="宋体"/>
                <w:kern w:val="0"/>
                <w:sz w:val="24"/>
              </w:rPr>
              <w:t>0</w:t>
            </w:r>
          </w:p>
        </w:tc>
      </w:tr>
      <w:tr w14:paraId="561178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1209C6E8">
            <w:pPr>
              <w:widowControl/>
              <w:jc w:val="left"/>
            </w:pPr>
            <w:r>
              <w:rPr>
                <w:rFonts w:hint="eastAsia" w:ascii="宋体" w:hAnsi="宋体" w:cs="宋体"/>
                <w:kern w:val="0"/>
                <w:sz w:val="24"/>
              </w:rPr>
              <w:t>　　其他收入</w:t>
            </w:r>
          </w:p>
        </w:tc>
        <w:tc>
          <w:tcPr>
            <w:tcW w:w="4095" w:type="dxa"/>
            <w:vAlign w:val="center"/>
          </w:tcPr>
          <w:p w14:paraId="077590A3">
            <w:pPr>
              <w:widowControl/>
              <w:jc w:val="left"/>
            </w:pPr>
            <w:r>
              <w:rPr>
                <w:rFonts w:hint="eastAsia" w:ascii="宋体" w:hAnsi="宋体" w:cs="宋体"/>
                <w:kern w:val="0"/>
                <w:sz w:val="24"/>
              </w:rPr>
              <w:t>　　</w:t>
            </w:r>
            <w:r>
              <w:rPr>
                <w:rFonts w:ascii="宋体" w:cs="宋体"/>
                <w:kern w:val="0"/>
                <w:sz w:val="24"/>
              </w:rPr>
              <w:t>0</w:t>
            </w:r>
          </w:p>
        </w:tc>
      </w:tr>
      <w:tr w14:paraId="2A5919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2EA7F74">
            <w:pPr>
              <w:widowControl/>
              <w:jc w:val="left"/>
            </w:pPr>
            <w:r>
              <w:rPr>
                <w:rFonts w:hint="eastAsia" w:ascii="宋体" w:hAnsi="宋体" w:cs="宋体"/>
                <w:kern w:val="0"/>
                <w:sz w:val="24"/>
              </w:rPr>
              <w:t>　　　</w:t>
            </w:r>
          </w:p>
        </w:tc>
        <w:tc>
          <w:tcPr>
            <w:tcW w:w="4095" w:type="dxa"/>
            <w:vAlign w:val="center"/>
          </w:tcPr>
          <w:p w14:paraId="00602C1B">
            <w:pPr>
              <w:widowControl/>
              <w:jc w:val="left"/>
            </w:pPr>
            <w:r>
              <w:rPr>
                <w:rFonts w:hint="eastAsia" w:ascii="宋体" w:hAnsi="宋体" w:cs="宋体"/>
                <w:kern w:val="0"/>
                <w:sz w:val="24"/>
              </w:rPr>
              <w:t>　　</w:t>
            </w:r>
          </w:p>
        </w:tc>
      </w:tr>
      <w:tr w14:paraId="36A06A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2D09D4EE">
            <w:pPr>
              <w:widowControl/>
              <w:jc w:val="left"/>
            </w:pPr>
            <w:r>
              <w:rPr>
                <w:rFonts w:hint="eastAsia" w:ascii="宋体" w:hAnsi="宋体" w:cs="宋体"/>
                <w:kern w:val="0"/>
                <w:sz w:val="24"/>
              </w:rPr>
              <w:t>　　本年收入合计</w:t>
            </w:r>
          </w:p>
        </w:tc>
        <w:tc>
          <w:tcPr>
            <w:tcW w:w="4095" w:type="dxa"/>
            <w:vAlign w:val="center"/>
          </w:tcPr>
          <w:p w14:paraId="36F06FCD">
            <w:pPr>
              <w:widowControl/>
              <w:ind w:firstLine="480" w:firstLineChars="200"/>
              <w:jc w:val="left"/>
              <w:rPr>
                <w:rFonts w:hint="eastAsia" w:eastAsia="宋体"/>
                <w:lang w:val="en" w:eastAsia="zh-CN"/>
              </w:rPr>
            </w:pPr>
            <w:r>
              <w:rPr>
                <w:rFonts w:hint="eastAsia" w:ascii="宋体" w:hAnsi="宋体" w:cs="宋体"/>
                <w:kern w:val="0"/>
                <w:sz w:val="24"/>
                <w:lang w:val="en-US" w:eastAsia="zh-CN"/>
              </w:rPr>
              <w:t>559162</w:t>
            </w:r>
          </w:p>
        </w:tc>
      </w:tr>
      <w:tr w14:paraId="1B4D96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224B6DEB">
            <w:pPr>
              <w:widowControl/>
              <w:jc w:val="left"/>
            </w:pPr>
            <w:r>
              <w:rPr>
                <w:rFonts w:hint="eastAsia" w:ascii="宋体" w:hAnsi="宋体" w:cs="宋体"/>
                <w:kern w:val="0"/>
                <w:sz w:val="24"/>
              </w:rPr>
              <w:t>　　上年结余（转）</w:t>
            </w:r>
          </w:p>
        </w:tc>
        <w:tc>
          <w:tcPr>
            <w:tcW w:w="4095" w:type="dxa"/>
            <w:vAlign w:val="center"/>
          </w:tcPr>
          <w:p w14:paraId="3D01428F">
            <w:pPr>
              <w:widowControl/>
              <w:jc w:val="left"/>
            </w:pPr>
            <w:r>
              <w:rPr>
                <w:rFonts w:hint="eastAsia" w:ascii="宋体" w:hAnsi="宋体" w:cs="宋体"/>
                <w:kern w:val="0"/>
                <w:sz w:val="24"/>
              </w:rPr>
              <w:t>　　</w:t>
            </w:r>
            <w:r>
              <w:rPr>
                <w:rFonts w:ascii="宋体" w:cs="宋体"/>
                <w:kern w:val="0"/>
                <w:sz w:val="24"/>
              </w:rPr>
              <w:t>0</w:t>
            </w:r>
          </w:p>
        </w:tc>
      </w:tr>
      <w:tr w14:paraId="517E73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1E750937">
            <w:pPr>
              <w:widowControl/>
              <w:jc w:val="left"/>
            </w:pPr>
            <w:r>
              <w:rPr>
                <w:rFonts w:hint="eastAsia" w:ascii="宋体" w:hAnsi="宋体" w:cs="宋体"/>
                <w:kern w:val="0"/>
                <w:sz w:val="24"/>
              </w:rPr>
              <w:t>　　动用事业基金</w:t>
            </w:r>
          </w:p>
        </w:tc>
        <w:tc>
          <w:tcPr>
            <w:tcW w:w="4095" w:type="dxa"/>
            <w:vAlign w:val="center"/>
          </w:tcPr>
          <w:p w14:paraId="53481CEC">
            <w:pPr>
              <w:widowControl/>
              <w:jc w:val="left"/>
            </w:pPr>
            <w:r>
              <w:rPr>
                <w:rFonts w:hint="eastAsia" w:ascii="宋体" w:hAnsi="宋体" w:cs="宋体"/>
                <w:kern w:val="0"/>
                <w:sz w:val="24"/>
              </w:rPr>
              <w:t>　　</w:t>
            </w:r>
            <w:r>
              <w:rPr>
                <w:rFonts w:ascii="宋体" w:cs="宋体"/>
                <w:kern w:val="0"/>
                <w:sz w:val="24"/>
              </w:rPr>
              <w:t>0</w:t>
            </w:r>
          </w:p>
        </w:tc>
      </w:tr>
      <w:tr w14:paraId="238DE5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4BDCC492">
            <w:pPr>
              <w:widowControl/>
              <w:jc w:val="left"/>
            </w:pPr>
            <w:r>
              <w:rPr>
                <w:rFonts w:hint="eastAsia" w:ascii="宋体" w:hAnsi="宋体" w:cs="宋体"/>
                <w:kern w:val="0"/>
                <w:sz w:val="24"/>
              </w:rPr>
              <w:t>　　收入总计</w:t>
            </w:r>
          </w:p>
        </w:tc>
        <w:tc>
          <w:tcPr>
            <w:tcW w:w="4095" w:type="dxa"/>
            <w:vAlign w:val="center"/>
          </w:tcPr>
          <w:p w14:paraId="6DD73C09">
            <w:pPr>
              <w:widowControl/>
              <w:jc w:val="left"/>
              <w:rPr>
                <w:rFonts w:hint="eastAsia" w:eastAsia="宋体"/>
                <w:lang w:val="en" w:eastAsia="zh-CN"/>
              </w:rPr>
            </w:pPr>
            <w:r>
              <w:rPr>
                <w:rFonts w:hint="eastAsia" w:ascii="宋体" w:hAnsi="宋体" w:cs="宋体"/>
                <w:kern w:val="0"/>
                <w:sz w:val="24"/>
              </w:rPr>
              <w:t>　　</w:t>
            </w:r>
            <w:r>
              <w:rPr>
                <w:rFonts w:hint="eastAsia" w:ascii="宋体" w:hAnsi="宋体" w:cs="宋体"/>
                <w:kern w:val="0"/>
                <w:sz w:val="24"/>
                <w:lang w:val="en-US" w:eastAsia="zh-CN"/>
              </w:rPr>
              <w:t>559162</w:t>
            </w:r>
          </w:p>
        </w:tc>
      </w:tr>
    </w:tbl>
    <w:p w14:paraId="37E9098E">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710"/>
        <w:gridCol w:w="1172"/>
        <w:gridCol w:w="1035"/>
        <w:gridCol w:w="1005"/>
        <w:gridCol w:w="1005"/>
        <w:gridCol w:w="1245"/>
        <w:gridCol w:w="749"/>
      </w:tblGrid>
      <w:tr w14:paraId="3FCB5A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14:paraId="265955DE">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黄石港区编办</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支出预算总表</w:t>
            </w:r>
          </w:p>
        </w:tc>
      </w:tr>
      <w:tr w14:paraId="0BCEC4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14:paraId="6E3A90F7">
            <w:pPr>
              <w:widowControl/>
              <w:ind w:firstLine="7680" w:firstLineChars="3200"/>
              <w:jc w:val="left"/>
              <w:rPr>
                <w:rFonts w:ascii="宋体" w:hAnsi="宋体" w:cs="宋体"/>
                <w:kern w:val="0"/>
                <w:sz w:val="24"/>
              </w:rPr>
            </w:pPr>
            <w:r>
              <w:rPr>
                <w:rFonts w:hint="eastAsia" w:ascii="宋体" w:hAnsi="宋体" w:cs="宋体"/>
                <w:kern w:val="0"/>
                <w:sz w:val="24"/>
              </w:rPr>
              <w:t>单位：元</w:t>
            </w:r>
          </w:p>
        </w:tc>
      </w:tr>
      <w:tr w14:paraId="613374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2894" w:type="dxa"/>
            <w:gridSpan w:val="2"/>
            <w:shd w:val="clear" w:color="auto" w:fill="9ED3A3" w:themeFill="background1" w:themeFillShade="D8"/>
            <w:vAlign w:val="center"/>
          </w:tcPr>
          <w:p w14:paraId="47890789">
            <w:pPr>
              <w:widowControl/>
              <w:jc w:val="center"/>
              <w:rPr>
                <w:sz w:val="20"/>
                <w:szCs w:val="22"/>
              </w:rPr>
            </w:pPr>
            <w:r>
              <w:rPr>
                <w:rFonts w:hint="eastAsia" w:ascii="宋体" w:hAnsi="宋体" w:cs="宋体"/>
                <w:kern w:val="0"/>
                <w:sz w:val="22"/>
                <w:szCs w:val="22"/>
              </w:rPr>
              <w:t>功能分类科目</w:t>
            </w:r>
          </w:p>
        </w:tc>
        <w:tc>
          <w:tcPr>
            <w:tcW w:w="1172" w:type="dxa"/>
            <w:vMerge w:val="restart"/>
            <w:shd w:val="clear" w:color="auto" w:fill="9ED3A3" w:themeFill="background1" w:themeFillShade="D8"/>
            <w:vAlign w:val="center"/>
          </w:tcPr>
          <w:p w14:paraId="7FBAE35F">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9ED3A3" w:themeFill="background1" w:themeFillShade="D8"/>
            <w:vAlign w:val="center"/>
          </w:tcPr>
          <w:p w14:paraId="1F677973">
            <w:pPr>
              <w:widowControl/>
              <w:jc w:val="center"/>
            </w:pPr>
            <w:r>
              <w:rPr>
                <w:rFonts w:hint="eastAsia" w:ascii="宋体" w:hAnsi="宋体" w:cs="宋体"/>
                <w:kern w:val="0"/>
                <w:sz w:val="24"/>
              </w:rPr>
              <w:t>其中</w:t>
            </w:r>
          </w:p>
        </w:tc>
      </w:tr>
      <w:tr w14:paraId="62B8FC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9ED3A3" w:themeFill="background1" w:themeFillShade="D8"/>
            <w:vAlign w:val="center"/>
          </w:tcPr>
          <w:p w14:paraId="2C0E7272">
            <w:pPr>
              <w:widowControl/>
              <w:jc w:val="center"/>
              <w:rPr>
                <w:sz w:val="20"/>
                <w:szCs w:val="22"/>
              </w:rPr>
            </w:pPr>
            <w:r>
              <w:rPr>
                <w:rFonts w:hint="eastAsia" w:ascii="宋体" w:hAnsi="宋体" w:cs="宋体"/>
                <w:kern w:val="0"/>
                <w:sz w:val="22"/>
                <w:szCs w:val="22"/>
              </w:rPr>
              <w:t>科目编码</w:t>
            </w:r>
          </w:p>
        </w:tc>
        <w:tc>
          <w:tcPr>
            <w:tcW w:w="1710" w:type="dxa"/>
            <w:shd w:val="clear" w:color="auto" w:fill="9ED3A3" w:themeFill="background1" w:themeFillShade="D8"/>
            <w:vAlign w:val="center"/>
          </w:tcPr>
          <w:p w14:paraId="5A39A931">
            <w:pPr>
              <w:widowControl/>
              <w:jc w:val="center"/>
              <w:rPr>
                <w:sz w:val="20"/>
                <w:szCs w:val="22"/>
              </w:rPr>
            </w:pPr>
            <w:r>
              <w:rPr>
                <w:rFonts w:hint="eastAsia" w:ascii="宋体" w:hAnsi="宋体" w:cs="宋体"/>
                <w:kern w:val="0"/>
                <w:sz w:val="22"/>
                <w:szCs w:val="22"/>
              </w:rPr>
              <w:t>科目名称</w:t>
            </w:r>
          </w:p>
        </w:tc>
        <w:tc>
          <w:tcPr>
            <w:tcW w:w="1172" w:type="dxa"/>
            <w:vMerge w:val="continue"/>
            <w:shd w:val="clear" w:color="auto" w:fill="9ED3A3" w:themeFill="background1" w:themeFillShade="D8"/>
            <w:vAlign w:val="center"/>
          </w:tcPr>
          <w:p w14:paraId="580095FB">
            <w:pPr>
              <w:jc w:val="center"/>
              <w:rPr>
                <w:rFonts w:ascii="宋体"/>
                <w:sz w:val="24"/>
              </w:rPr>
            </w:pPr>
          </w:p>
        </w:tc>
        <w:tc>
          <w:tcPr>
            <w:tcW w:w="1035" w:type="dxa"/>
            <w:shd w:val="clear" w:color="auto" w:fill="9ED3A3" w:themeFill="background1" w:themeFillShade="D8"/>
            <w:vAlign w:val="center"/>
          </w:tcPr>
          <w:p w14:paraId="22076846">
            <w:pPr>
              <w:widowControl/>
              <w:jc w:val="center"/>
              <w:rPr>
                <w:sz w:val="20"/>
                <w:szCs w:val="22"/>
              </w:rPr>
            </w:pPr>
            <w:r>
              <w:rPr>
                <w:rFonts w:hint="eastAsia" w:ascii="宋体" w:hAnsi="宋体" w:cs="宋体"/>
                <w:kern w:val="0"/>
                <w:sz w:val="22"/>
                <w:szCs w:val="22"/>
              </w:rPr>
              <w:t>基本支出</w:t>
            </w:r>
          </w:p>
        </w:tc>
        <w:tc>
          <w:tcPr>
            <w:tcW w:w="1005" w:type="dxa"/>
            <w:shd w:val="clear" w:color="auto" w:fill="9ED3A3" w:themeFill="background1" w:themeFillShade="D8"/>
            <w:vAlign w:val="center"/>
          </w:tcPr>
          <w:p w14:paraId="2CD33CEE">
            <w:pPr>
              <w:widowControl/>
              <w:jc w:val="center"/>
              <w:rPr>
                <w:sz w:val="20"/>
                <w:szCs w:val="22"/>
              </w:rPr>
            </w:pPr>
            <w:r>
              <w:rPr>
                <w:rFonts w:hint="eastAsia" w:ascii="宋体" w:hAnsi="宋体" w:cs="宋体"/>
                <w:kern w:val="0"/>
                <w:sz w:val="22"/>
                <w:szCs w:val="22"/>
              </w:rPr>
              <w:t>项目支出</w:t>
            </w:r>
          </w:p>
        </w:tc>
        <w:tc>
          <w:tcPr>
            <w:tcW w:w="1005" w:type="dxa"/>
            <w:shd w:val="clear" w:color="auto" w:fill="9ED3A3" w:themeFill="background1" w:themeFillShade="D8"/>
            <w:vAlign w:val="center"/>
          </w:tcPr>
          <w:p w14:paraId="080BBDA2">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9ED3A3" w:themeFill="background1" w:themeFillShade="D8"/>
            <w:vAlign w:val="center"/>
          </w:tcPr>
          <w:p w14:paraId="3D06C55B">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9ED3A3" w:themeFill="background1" w:themeFillShade="D8"/>
            <w:vAlign w:val="center"/>
          </w:tcPr>
          <w:p w14:paraId="7954EB11">
            <w:pPr>
              <w:widowControl/>
              <w:jc w:val="center"/>
              <w:rPr>
                <w:sz w:val="20"/>
                <w:szCs w:val="22"/>
              </w:rPr>
            </w:pPr>
            <w:r>
              <w:rPr>
                <w:rFonts w:hint="eastAsia" w:ascii="宋体" w:hAnsi="宋体" w:cs="宋体"/>
                <w:kern w:val="0"/>
                <w:sz w:val="22"/>
                <w:szCs w:val="22"/>
              </w:rPr>
              <w:t>上缴上级支出</w:t>
            </w:r>
          </w:p>
        </w:tc>
      </w:tr>
      <w:tr w14:paraId="130C00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14:paraId="1D6A7D9A">
            <w:pPr>
              <w:widowControl/>
              <w:jc w:val="left"/>
            </w:pPr>
            <w:r>
              <w:rPr>
                <w:rFonts w:hint="eastAsia" w:ascii="宋体" w:hAnsi="宋体" w:cs="宋体"/>
                <w:kern w:val="0"/>
                <w:sz w:val="24"/>
              </w:rPr>
              <w:t>　　　</w:t>
            </w:r>
          </w:p>
        </w:tc>
        <w:tc>
          <w:tcPr>
            <w:tcW w:w="1710" w:type="dxa"/>
            <w:vAlign w:val="center"/>
          </w:tcPr>
          <w:p w14:paraId="25DDA702">
            <w:pPr>
              <w:widowControl/>
              <w:jc w:val="left"/>
            </w:pPr>
            <w:r>
              <w:rPr>
                <w:rFonts w:hint="eastAsia" w:ascii="宋体" w:hAnsi="宋体" w:cs="宋体"/>
                <w:kern w:val="0"/>
                <w:sz w:val="24"/>
              </w:rPr>
              <w:t>　　合计</w:t>
            </w:r>
          </w:p>
        </w:tc>
        <w:tc>
          <w:tcPr>
            <w:tcW w:w="1172" w:type="dxa"/>
            <w:vAlign w:val="center"/>
          </w:tcPr>
          <w:p w14:paraId="38AB5F89">
            <w:pPr>
              <w:widowControl/>
              <w:jc w:val="center"/>
              <w:rPr>
                <w:rFonts w:hint="eastAsia" w:eastAsia="宋体"/>
                <w:lang w:val="en" w:eastAsia="zh-CN"/>
              </w:rPr>
            </w:pPr>
            <w:r>
              <w:rPr>
                <w:rFonts w:hint="eastAsia" w:ascii="宋体" w:hAnsi="宋体" w:cs="宋体"/>
                <w:kern w:val="0"/>
                <w:sz w:val="24"/>
                <w:lang w:val="en-US" w:eastAsia="zh-CN"/>
              </w:rPr>
              <w:t>559162</w:t>
            </w:r>
          </w:p>
        </w:tc>
        <w:tc>
          <w:tcPr>
            <w:tcW w:w="1035" w:type="dxa"/>
            <w:vAlign w:val="center"/>
          </w:tcPr>
          <w:p w14:paraId="3BEB7E12">
            <w:pPr>
              <w:widowControl/>
              <w:jc w:val="center"/>
            </w:pPr>
            <w:r>
              <w:rPr>
                <w:rFonts w:hint="eastAsia" w:ascii="宋体" w:hAnsi="宋体" w:cs="宋体"/>
                <w:kern w:val="0"/>
                <w:sz w:val="24"/>
                <w:lang w:val="en-US" w:eastAsia="zh-CN"/>
              </w:rPr>
              <w:t>559162</w:t>
            </w:r>
            <w:r>
              <w:rPr>
                <w:rFonts w:ascii="宋体" w:hAnsi="宋体" w:cs="宋体"/>
                <w:kern w:val="0"/>
                <w:sz w:val="24"/>
              </w:rPr>
              <w:t xml:space="preserve"> </w:t>
            </w:r>
          </w:p>
        </w:tc>
        <w:tc>
          <w:tcPr>
            <w:tcW w:w="1005" w:type="dxa"/>
            <w:vAlign w:val="center"/>
          </w:tcPr>
          <w:p w14:paraId="689D28A9">
            <w:pPr>
              <w:widowControl/>
              <w:jc w:val="center"/>
            </w:pPr>
            <w:r>
              <w:rPr>
                <w:rFonts w:hint="eastAsia" w:ascii="宋体" w:hAnsi="宋体" w:cs="宋体"/>
                <w:kern w:val="0"/>
                <w:sz w:val="24"/>
              </w:rPr>
              <w:t>0</w:t>
            </w:r>
          </w:p>
        </w:tc>
        <w:tc>
          <w:tcPr>
            <w:tcW w:w="1005" w:type="dxa"/>
            <w:vAlign w:val="center"/>
          </w:tcPr>
          <w:p w14:paraId="17D03B63">
            <w:pPr>
              <w:widowControl/>
              <w:jc w:val="center"/>
            </w:pPr>
            <w:r>
              <w:rPr>
                <w:rFonts w:ascii="宋体" w:cs="宋体"/>
                <w:kern w:val="0"/>
                <w:sz w:val="24"/>
              </w:rPr>
              <w:t>0</w:t>
            </w:r>
          </w:p>
        </w:tc>
        <w:tc>
          <w:tcPr>
            <w:tcW w:w="1245" w:type="dxa"/>
            <w:vAlign w:val="center"/>
          </w:tcPr>
          <w:p w14:paraId="0337261C">
            <w:pPr>
              <w:widowControl/>
              <w:jc w:val="center"/>
            </w:pPr>
            <w:r>
              <w:rPr>
                <w:rFonts w:ascii="宋体" w:cs="宋体"/>
                <w:kern w:val="0"/>
                <w:sz w:val="24"/>
              </w:rPr>
              <w:t>0</w:t>
            </w:r>
          </w:p>
        </w:tc>
        <w:tc>
          <w:tcPr>
            <w:tcW w:w="749" w:type="dxa"/>
            <w:vAlign w:val="center"/>
          </w:tcPr>
          <w:p w14:paraId="1EE4E7C3">
            <w:pPr>
              <w:widowControl/>
              <w:jc w:val="center"/>
            </w:pPr>
            <w:r>
              <w:rPr>
                <w:rFonts w:ascii="宋体" w:cs="宋体"/>
                <w:kern w:val="0"/>
                <w:sz w:val="24"/>
              </w:rPr>
              <w:t>0</w:t>
            </w:r>
          </w:p>
        </w:tc>
      </w:tr>
      <w:tr w14:paraId="7390B7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14:paraId="71B6C047">
            <w:pPr>
              <w:widowControl/>
              <w:jc w:val="center"/>
            </w:pPr>
            <w:r>
              <w:rPr>
                <w:rFonts w:ascii="宋体" w:hAnsi="宋体" w:cs="宋体"/>
                <w:kern w:val="0"/>
                <w:sz w:val="24"/>
              </w:rPr>
              <w:t>201</w:t>
            </w:r>
          </w:p>
        </w:tc>
        <w:tc>
          <w:tcPr>
            <w:tcW w:w="1710" w:type="dxa"/>
            <w:vAlign w:val="center"/>
          </w:tcPr>
          <w:p w14:paraId="516BC33B">
            <w:pPr>
              <w:widowControl/>
              <w:jc w:val="left"/>
            </w:pPr>
            <w:r>
              <w:rPr>
                <w:rFonts w:hint="eastAsia"/>
              </w:rPr>
              <w:t>一般公共服务支出</w:t>
            </w:r>
          </w:p>
        </w:tc>
        <w:tc>
          <w:tcPr>
            <w:tcW w:w="1172" w:type="dxa"/>
            <w:vAlign w:val="center"/>
          </w:tcPr>
          <w:p w14:paraId="7A064508">
            <w:pPr>
              <w:widowControl/>
              <w:jc w:val="center"/>
              <w:rPr>
                <w:rFonts w:hint="eastAsia" w:eastAsia="宋体"/>
                <w:lang w:val="en" w:eastAsia="zh-CN"/>
              </w:rPr>
            </w:pPr>
            <w:r>
              <w:rPr>
                <w:rFonts w:hint="eastAsia" w:ascii="宋体" w:hAnsi="宋体" w:cs="宋体"/>
                <w:kern w:val="0"/>
                <w:sz w:val="24"/>
                <w:lang w:val="en-US" w:eastAsia="zh-CN"/>
              </w:rPr>
              <w:t>559162</w:t>
            </w:r>
          </w:p>
        </w:tc>
        <w:tc>
          <w:tcPr>
            <w:tcW w:w="1035" w:type="dxa"/>
            <w:vAlign w:val="center"/>
          </w:tcPr>
          <w:p w14:paraId="031902EF">
            <w:pPr>
              <w:widowControl/>
              <w:jc w:val="center"/>
            </w:pPr>
            <w:r>
              <w:rPr>
                <w:rFonts w:hint="eastAsia" w:ascii="宋体" w:hAnsi="宋体" w:cs="宋体"/>
                <w:kern w:val="0"/>
                <w:sz w:val="24"/>
                <w:lang w:val="en-US" w:eastAsia="zh-CN"/>
              </w:rPr>
              <w:t>559162</w:t>
            </w:r>
            <w:r>
              <w:rPr>
                <w:rFonts w:ascii="宋体" w:hAnsi="宋体" w:cs="宋体"/>
                <w:kern w:val="0"/>
                <w:sz w:val="24"/>
              </w:rPr>
              <w:t xml:space="preserve"> </w:t>
            </w:r>
          </w:p>
        </w:tc>
        <w:tc>
          <w:tcPr>
            <w:tcW w:w="1005" w:type="dxa"/>
            <w:vAlign w:val="center"/>
          </w:tcPr>
          <w:p w14:paraId="3BC71C89">
            <w:pPr>
              <w:widowControl/>
              <w:jc w:val="center"/>
              <w:rPr>
                <w:rFonts w:ascii="宋体" w:cs="宋体"/>
                <w:kern w:val="0"/>
                <w:sz w:val="24"/>
              </w:rPr>
            </w:pPr>
            <w:r>
              <w:rPr>
                <w:rFonts w:hint="eastAsia" w:ascii="宋体" w:hAnsi="宋体" w:cs="宋体"/>
                <w:kern w:val="0"/>
                <w:sz w:val="24"/>
              </w:rPr>
              <w:t>0</w:t>
            </w:r>
          </w:p>
        </w:tc>
        <w:tc>
          <w:tcPr>
            <w:tcW w:w="1005" w:type="dxa"/>
            <w:vAlign w:val="center"/>
          </w:tcPr>
          <w:p w14:paraId="7D8050E1">
            <w:pPr>
              <w:widowControl/>
              <w:jc w:val="center"/>
            </w:pPr>
          </w:p>
        </w:tc>
        <w:tc>
          <w:tcPr>
            <w:tcW w:w="1245" w:type="dxa"/>
            <w:vAlign w:val="center"/>
          </w:tcPr>
          <w:p w14:paraId="34142CA3">
            <w:pPr>
              <w:widowControl/>
              <w:jc w:val="center"/>
            </w:pPr>
          </w:p>
        </w:tc>
        <w:tc>
          <w:tcPr>
            <w:tcW w:w="749" w:type="dxa"/>
            <w:vAlign w:val="center"/>
          </w:tcPr>
          <w:p w14:paraId="0373E1BA">
            <w:pPr>
              <w:widowControl/>
              <w:jc w:val="center"/>
            </w:pPr>
          </w:p>
        </w:tc>
      </w:tr>
      <w:tr w14:paraId="5FEFD0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14:paraId="49765662">
            <w:pPr>
              <w:widowControl/>
              <w:jc w:val="center"/>
              <w:rPr>
                <w:rFonts w:hint="default" w:eastAsia="宋体"/>
                <w:lang w:val="en-US" w:eastAsia="zh-CN"/>
              </w:rPr>
            </w:pPr>
            <w:r>
              <w:rPr>
                <w:rFonts w:hint="eastAsia" w:ascii="宋体" w:hAnsi="宋体" w:cs="宋体"/>
                <w:kern w:val="0"/>
                <w:sz w:val="24"/>
              </w:rPr>
              <w:t>201</w:t>
            </w:r>
            <w:r>
              <w:rPr>
                <w:rFonts w:hint="eastAsia" w:ascii="宋体" w:hAnsi="宋体" w:cs="宋体"/>
                <w:kern w:val="0"/>
                <w:sz w:val="24"/>
                <w:lang w:val="en-US" w:eastAsia="zh-CN"/>
              </w:rPr>
              <w:t>03</w:t>
            </w:r>
          </w:p>
        </w:tc>
        <w:tc>
          <w:tcPr>
            <w:tcW w:w="1710" w:type="dxa"/>
            <w:vAlign w:val="center"/>
          </w:tcPr>
          <w:p w14:paraId="10FF6E61">
            <w:pPr>
              <w:widowControl/>
              <w:ind w:firstLine="120" w:firstLineChars="50"/>
              <w:jc w:val="left"/>
              <w:rPr>
                <w:rFonts w:hint="eastAsia" w:eastAsia="宋体"/>
                <w:lang w:eastAsia="zh-CN"/>
              </w:rPr>
            </w:pPr>
            <w:r>
              <w:rPr>
                <w:rFonts w:hint="eastAsia" w:ascii="宋体" w:hAnsi="宋体" w:cs="宋体"/>
                <w:kern w:val="0"/>
                <w:sz w:val="24"/>
                <w:lang w:eastAsia="zh-CN"/>
              </w:rPr>
              <w:t>政府办公厅（室）及相关机构事务</w:t>
            </w:r>
          </w:p>
        </w:tc>
        <w:tc>
          <w:tcPr>
            <w:tcW w:w="1172" w:type="dxa"/>
            <w:vAlign w:val="center"/>
          </w:tcPr>
          <w:p w14:paraId="04FBE328">
            <w:pPr>
              <w:widowControl/>
              <w:jc w:val="center"/>
              <w:rPr>
                <w:rFonts w:hint="eastAsia" w:eastAsia="宋体"/>
                <w:lang w:val="en" w:eastAsia="zh-CN"/>
              </w:rPr>
            </w:pPr>
            <w:r>
              <w:rPr>
                <w:rFonts w:hint="eastAsia" w:ascii="宋体" w:hAnsi="宋体" w:cs="宋体"/>
                <w:kern w:val="0"/>
                <w:sz w:val="24"/>
                <w:lang w:val="en-US" w:eastAsia="zh-CN"/>
              </w:rPr>
              <w:t>559162</w:t>
            </w:r>
          </w:p>
        </w:tc>
        <w:tc>
          <w:tcPr>
            <w:tcW w:w="1035" w:type="dxa"/>
            <w:vAlign w:val="center"/>
          </w:tcPr>
          <w:p w14:paraId="21F4426D">
            <w:pPr>
              <w:widowControl/>
              <w:jc w:val="center"/>
            </w:pPr>
            <w:r>
              <w:rPr>
                <w:rFonts w:hint="eastAsia" w:ascii="宋体" w:hAnsi="宋体" w:cs="宋体"/>
                <w:kern w:val="0"/>
                <w:sz w:val="24"/>
                <w:lang w:val="en-US" w:eastAsia="zh-CN"/>
              </w:rPr>
              <w:t>559162</w:t>
            </w:r>
          </w:p>
        </w:tc>
        <w:tc>
          <w:tcPr>
            <w:tcW w:w="1005" w:type="dxa"/>
            <w:vAlign w:val="center"/>
          </w:tcPr>
          <w:p w14:paraId="703BE3AE">
            <w:pPr>
              <w:widowControl/>
              <w:jc w:val="center"/>
            </w:pPr>
            <w:r>
              <w:rPr>
                <w:rFonts w:hint="eastAsia" w:ascii="宋体" w:hAnsi="宋体" w:cs="宋体"/>
                <w:kern w:val="0"/>
                <w:sz w:val="24"/>
              </w:rPr>
              <w:t>0</w:t>
            </w:r>
          </w:p>
        </w:tc>
        <w:tc>
          <w:tcPr>
            <w:tcW w:w="1005" w:type="dxa"/>
            <w:vAlign w:val="center"/>
          </w:tcPr>
          <w:p w14:paraId="3D3E937B">
            <w:pPr>
              <w:widowControl/>
              <w:jc w:val="center"/>
            </w:pPr>
          </w:p>
        </w:tc>
        <w:tc>
          <w:tcPr>
            <w:tcW w:w="1245" w:type="dxa"/>
            <w:vAlign w:val="center"/>
          </w:tcPr>
          <w:p w14:paraId="0C3130A2">
            <w:pPr>
              <w:widowControl/>
              <w:jc w:val="center"/>
            </w:pPr>
          </w:p>
        </w:tc>
        <w:tc>
          <w:tcPr>
            <w:tcW w:w="749" w:type="dxa"/>
            <w:vAlign w:val="center"/>
          </w:tcPr>
          <w:p w14:paraId="35416DA0">
            <w:pPr>
              <w:widowControl/>
              <w:jc w:val="center"/>
            </w:pPr>
          </w:p>
        </w:tc>
      </w:tr>
      <w:tr w14:paraId="14637D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14:paraId="535C007D">
            <w:pPr>
              <w:widowControl/>
              <w:jc w:val="center"/>
              <w:rPr>
                <w:rFonts w:hint="default" w:eastAsia="宋体"/>
                <w:lang w:val="en-US" w:eastAsia="zh-CN"/>
              </w:rPr>
            </w:pPr>
            <w:r>
              <w:rPr>
                <w:rFonts w:ascii="宋体" w:hAnsi="宋体" w:cs="宋体"/>
                <w:kern w:val="0"/>
                <w:sz w:val="24"/>
              </w:rPr>
              <w:t>201</w:t>
            </w:r>
            <w:r>
              <w:rPr>
                <w:rFonts w:hint="eastAsia" w:ascii="宋体" w:hAnsi="宋体" w:cs="宋体"/>
                <w:kern w:val="0"/>
                <w:sz w:val="24"/>
                <w:lang w:val="en-US" w:eastAsia="zh-CN"/>
              </w:rPr>
              <w:t>0301</w:t>
            </w:r>
          </w:p>
        </w:tc>
        <w:tc>
          <w:tcPr>
            <w:tcW w:w="1710" w:type="dxa"/>
            <w:vAlign w:val="center"/>
          </w:tcPr>
          <w:p w14:paraId="12AA9DDD">
            <w:pPr>
              <w:widowControl/>
              <w:jc w:val="left"/>
            </w:pPr>
            <w:r>
              <w:rPr>
                <w:rFonts w:hint="eastAsia" w:ascii="宋体" w:hAnsi="宋体" w:cs="宋体"/>
                <w:kern w:val="0"/>
                <w:sz w:val="24"/>
              </w:rPr>
              <w:t>　　行政运行</w:t>
            </w:r>
          </w:p>
        </w:tc>
        <w:tc>
          <w:tcPr>
            <w:tcW w:w="1172" w:type="dxa"/>
            <w:vAlign w:val="center"/>
          </w:tcPr>
          <w:p w14:paraId="0F62A9DB">
            <w:pPr>
              <w:widowControl/>
              <w:jc w:val="center"/>
              <w:rPr>
                <w:rFonts w:hint="eastAsia" w:ascii="宋体" w:eastAsia="宋体" w:cs="宋体"/>
                <w:kern w:val="0"/>
                <w:sz w:val="24"/>
                <w:lang w:val="en" w:eastAsia="zh-CN"/>
              </w:rPr>
            </w:pPr>
            <w:r>
              <w:rPr>
                <w:rFonts w:hint="eastAsia" w:ascii="宋体" w:hAnsi="宋体" w:cs="宋体"/>
                <w:kern w:val="0"/>
                <w:sz w:val="24"/>
                <w:lang w:val="en-US" w:eastAsia="zh-CN"/>
              </w:rPr>
              <w:t>559162</w:t>
            </w:r>
          </w:p>
        </w:tc>
        <w:tc>
          <w:tcPr>
            <w:tcW w:w="1035" w:type="dxa"/>
            <w:vAlign w:val="center"/>
          </w:tcPr>
          <w:p w14:paraId="57E2AB2E">
            <w:pPr>
              <w:widowControl/>
              <w:jc w:val="center"/>
              <w:rPr>
                <w:rFonts w:ascii="宋体" w:cs="宋体"/>
                <w:kern w:val="0"/>
                <w:sz w:val="24"/>
              </w:rPr>
            </w:pPr>
            <w:r>
              <w:rPr>
                <w:rFonts w:hint="eastAsia" w:ascii="宋体" w:hAnsi="宋体" w:cs="宋体"/>
                <w:kern w:val="0"/>
                <w:sz w:val="24"/>
                <w:lang w:val="en-US" w:eastAsia="zh-CN"/>
              </w:rPr>
              <w:t>559162</w:t>
            </w:r>
            <w:r>
              <w:rPr>
                <w:rFonts w:ascii="宋体" w:hAnsi="宋体" w:cs="宋体"/>
                <w:kern w:val="0"/>
                <w:sz w:val="24"/>
              </w:rPr>
              <w:t xml:space="preserve"> </w:t>
            </w:r>
          </w:p>
        </w:tc>
        <w:tc>
          <w:tcPr>
            <w:tcW w:w="1005" w:type="dxa"/>
            <w:vAlign w:val="center"/>
          </w:tcPr>
          <w:p w14:paraId="18D04CE3">
            <w:pPr>
              <w:widowControl/>
              <w:jc w:val="center"/>
              <w:rPr>
                <w:rFonts w:ascii="宋体" w:cs="宋体"/>
                <w:kern w:val="0"/>
                <w:sz w:val="24"/>
              </w:rPr>
            </w:pPr>
            <w:r>
              <w:rPr>
                <w:rFonts w:hint="eastAsia" w:ascii="宋体" w:hAnsi="宋体" w:cs="宋体"/>
                <w:kern w:val="0"/>
                <w:sz w:val="24"/>
              </w:rPr>
              <w:t>0</w:t>
            </w:r>
          </w:p>
        </w:tc>
        <w:tc>
          <w:tcPr>
            <w:tcW w:w="1005" w:type="dxa"/>
            <w:vAlign w:val="center"/>
          </w:tcPr>
          <w:p w14:paraId="290A89CA">
            <w:pPr>
              <w:widowControl/>
              <w:jc w:val="center"/>
            </w:pPr>
          </w:p>
        </w:tc>
        <w:tc>
          <w:tcPr>
            <w:tcW w:w="1245" w:type="dxa"/>
            <w:vAlign w:val="center"/>
          </w:tcPr>
          <w:p w14:paraId="744E3F92">
            <w:pPr>
              <w:widowControl/>
              <w:jc w:val="center"/>
            </w:pPr>
          </w:p>
        </w:tc>
        <w:tc>
          <w:tcPr>
            <w:tcW w:w="749" w:type="dxa"/>
            <w:vAlign w:val="center"/>
          </w:tcPr>
          <w:p w14:paraId="4009C135">
            <w:pPr>
              <w:widowControl/>
              <w:jc w:val="center"/>
            </w:pPr>
          </w:p>
        </w:tc>
      </w:tr>
    </w:tbl>
    <w:p w14:paraId="30BE868F">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14:paraId="27EF84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50664103">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黄石港区编办</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财政拨款收支预算总表</w:t>
            </w:r>
          </w:p>
        </w:tc>
      </w:tr>
      <w:tr w14:paraId="78E273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14:paraId="5962BC26">
            <w:pPr>
              <w:widowControl/>
              <w:jc w:val="left"/>
              <w:rPr>
                <w:rFonts w:ascii="宋体" w:hAnsi="宋体" w:cs="宋体"/>
                <w:kern w:val="0"/>
                <w:sz w:val="24"/>
              </w:rPr>
            </w:pPr>
            <w:r>
              <w:rPr>
                <w:rFonts w:hint="eastAsia" w:ascii="宋体" w:hAnsi="宋体" w:cs="宋体"/>
                <w:kern w:val="0"/>
                <w:sz w:val="24"/>
              </w:rPr>
              <w:t xml:space="preserve">                                                                单位：元</w:t>
            </w:r>
          </w:p>
        </w:tc>
      </w:tr>
      <w:tr w14:paraId="53908F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9ED3A3" w:themeFill="background1" w:themeFillShade="D8"/>
            <w:vAlign w:val="center"/>
          </w:tcPr>
          <w:p w14:paraId="4F2BEE5E">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9ED3A3" w:themeFill="background1" w:themeFillShade="D8"/>
            <w:vAlign w:val="center"/>
          </w:tcPr>
          <w:p w14:paraId="7E45D4FE">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14:paraId="767AEC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9ED3A3" w:themeFill="background1" w:themeFillShade="D8"/>
            <w:vAlign w:val="center"/>
          </w:tcPr>
          <w:p w14:paraId="05CCC95C">
            <w:pPr>
              <w:widowControl/>
              <w:jc w:val="center"/>
            </w:pPr>
            <w:r>
              <w:rPr>
                <w:rFonts w:hint="eastAsia" w:ascii="宋体" w:hAnsi="宋体" w:cs="宋体"/>
                <w:kern w:val="0"/>
                <w:sz w:val="24"/>
              </w:rPr>
              <w:t>项目</w:t>
            </w:r>
          </w:p>
        </w:tc>
        <w:tc>
          <w:tcPr>
            <w:tcW w:w="1012" w:type="dxa"/>
            <w:shd w:val="clear" w:color="auto" w:fill="9ED3A3" w:themeFill="background1" w:themeFillShade="D8"/>
            <w:vAlign w:val="center"/>
          </w:tcPr>
          <w:p w14:paraId="31C3E4C2">
            <w:pPr>
              <w:widowControl/>
              <w:jc w:val="center"/>
            </w:pPr>
            <w:r>
              <w:rPr>
                <w:rFonts w:hint="eastAsia" w:ascii="宋体" w:hAnsi="宋体" w:cs="宋体"/>
                <w:kern w:val="0"/>
                <w:sz w:val="24"/>
              </w:rPr>
              <w:t>预算数</w:t>
            </w:r>
          </w:p>
        </w:tc>
        <w:tc>
          <w:tcPr>
            <w:tcW w:w="2903" w:type="dxa"/>
            <w:shd w:val="clear" w:color="auto" w:fill="9ED3A3" w:themeFill="background1" w:themeFillShade="D8"/>
            <w:vAlign w:val="center"/>
          </w:tcPr>
          <w:p w14:paraId="26BBF1B6">
            <w:pPr>
              <w:widowControl/>
              <w:jc w:val="center"/>
            </w:pPr>
            <w:r>
              <w:rPr>
                <w:rFonts w:hint="eastAsia" w:ascii="宋体" w:hAnsi="宋体" w:cs="宋体"/>
                <w:kern w:val="0"/>
                <w:sz w:val="24"/>
              </w:rPr>
              <w:t>项目（按功能分类）</w:t>
            </w:r>
          </w:p>
        </w:tc>
        <w:tc>
          <w:tcPr>
            <w:tcW w:w="1537" w:type="dxa"/>
            <w:shd w:val="clear" w:color="auto" w:fill="9ED3A3" w:themeFill="background1" w:themeFillShade="D8"/>
            <w:vAlign w:val="center"/>
          </w:tcPr>
          <w:p w14:paraId="1EC058F1">
            <w:pPr>
              <w:widowControl/>
              <w:jc w:val="center"/>
            </w:pPr>
            <w:r>
              <w:rPr>
                <w:rFonts w:hint="eastAsia" w:ascii="宋体" w:hAnsi="宋体" w:cs="宋体"/>
                <w:kern w:val="0"/>
                <w:sz w:val="24"/>
              </w:rPr>
              <w:t>预算数</w:t>
            </w:r>
          </w:p>
        </w:tc>
      </w:tr>
      <w:tr w14:paraId="0C2527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14:paraId="35579BC6">
            <w:pPr>
              <w:widowControl/>
              <w:ind w:firstLine="240" w:firstLineChars="100"/>
            </w:pPr>
            <w:r>
              <w:rPr>
                <w:rFonts w:hint="eastAsia" w:ascii="宋体" w:hAnsi="宋体" w:cs="宋体"/>
                <w:kern w:val="0"/>
                <w:sz w:val="24"/>
              </w:rPr>
              <w:t>财政拨款收入</w:t>
            </w:r>
          </w:p>
        </w:tc>
        <w:tc>
          <w:tcPr>
            <w:tcW w:w="1012" w:type="dxa"/>
            <w:shd w:val="clear" w:color="auto" w:fill="auto"/>
            <w:vAlign w:val="center"/>
          </w:tcPr>
          <w:p w14:paraId="18603448">
            <w:pPr>
              <w:widowControl/>
              <w:jc w:val="center"/>
              <w:rPr>
                <w:rFonts w:hint="eastAsia" w:eastAsia="宋体"/>
                <w:lang w:val="en" w:eastAsia="zh-CN"/>
              </w:rPr>
            </w:pPr>
            <w:r>
              <w:rPr>
                <w:rFonts w:hint="eastAsia" w:ascii="宋体" w:hAnsi="宋体" w:cs="宋体"/>
                <w:kern w:val="0"/>
                <w:sz w:val="24"/>
                <w:lang w:val="en-US" w:eastAsia="zh-CN"/>
              </w:rPr>
              <w:t>559162</w:t>
            </w:r>
          </w:p>
        </w:tc>
        <w:tc>
          <w:tcPr>
            <w:tcW w:w="2903" w:type="dxa"/>
            <w:shd w:val="clear" w:color="auto" w:fill="auto"/>
            <w:vAlign w:val="center"/>
          </w:tcPr>
          <w:p w14:paraId="08E160A7">
            <w:pPr>
              <w:widowControl/>
              <w:ind w:firstLine="240" w:firstLineChars="100"/>
            </w:pPr>
            <w:r>
              <w:rPr>
                <w:rFonts w:hint="eastAsia" w:ascii="宋体" w:hAnsi="宋体" w:cs="宋体"/>
                <w:kern w:val="0"/>
                <w:sz w:val="24"/>
              </w:rPr>
              <w:t>一般公共服务</w:t>
            </w:r>
          </w:p>
        </w:tc>
        <w:tc>
          <w:tcPr>
            <w:tcW w:w="1537" w:type="dxa"/>
            <w:shd w:val="clear" w:color="auto" w:fill="auto"/>
            <w:vAlign w:val="center"/>
          </w:tcPr>
          <w:p w14:paraId="3BA80543">
            <w:pPr>
              <w:widowControl/>
              <w:jc w:val="center"/>
              <w:rPr>
                <w:rFonts w:hint="eastAsia" w:eastAsia="宋体"/>
                <w:lang w:val="en" w:eastAsia="zh-CN"/>
              </w:rPr>
            </w:pPr>
            <w:r>
              <w:rPr>
                <w:rFonts w:hint="eastAsia" w:ascii="宋体" w:hAnsi="宋体" w:cs="宋体"/>
                <w:kern w:val="0"/>
                <w:sz w:val="24"/>
                <w:lang w:val="en-US" w:eastAsia="zh-CN"/>
              </w:rPr>
              <w:t>559162</w:t>
            </w:r>
          </w:p>
        </w:tc>
      </w:tr>
      <w:tr w14:paraId="536B83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14:paraId="3138185E">
            <w:pPr>
              <w:widowControl/>
              <w:jc w:val="left"/>
            </w:pPr>
            <w:r>
              <w:rPr>
                <w:rFonts w:hint="eastAsia" w:ascii="宋体" w:hAnsi="宋体" w:cs="宋体"/>
                <w:kern w:val="0"/>
                <w:sz w:val="24"/>
              </w:rPr>
              <w:t>其中：一般公共预算财政拨款</w:t>
            </w:r>
          </w:p>
        </w:tc>
        <w:tc>
          <w:tcPr>
            <w:tcW w:w="1012" w:type="dxa"/>
            <w:vAlign w:val="center"/>
          </w:tcPr>
          <w:p w14:paraId="11B8C04F">
            <w:pPr>
              <w:widowControl/>
              <w:jc w:val="center"/>
              <w:rPr>
                <w:rFonts w:hint="eastAsia" w:eastAsia="宋体"/>
                <w:lang w:val="en" w:eastAsia="zh-CN"/>
              </w:rPr>
            </w:pPr>
            <w:r>
              <w:rPr>
                <w:rFonts w:hint="eastAsia" w:ascii="宋体" w:hAnsi="宋体" w:cs="宋体"/>
                <w:kern w:val="0"/>
                <w:sz w:val="24"/>
                <w:lang w:val="en-US" w:eastAsia="zh-CN"/>
              </w:rPr>
              <w:t>559162</w:t>
            </w:r>
          </w:p>
        </w:tc>
        <w:tc>
          <w:tcPr>
            <w:tcW w:w="2903" w:type="dxa"/>
            <w:vAlign w:val="center"/>
          </w:tcPr>
          <w:p w14:paraId="491A4F53">
            <w:pPr>
              <w:widowControl/>
              <w:jc w:val="left"/>
            </w:pPr>
            <w:r>
              <w:rPr>
                <w:rFonts w:hint="eastAsia" w:ascii="宋体" w:hAnsi="宋体" w:cs="宋体"/>
                <w:kern w:val="0"/>
                <w:sz w:val="24"/>
              </w:rPr>
              <w:t>　公共安全</w:t>
            </w:r>
          </w:p>
        </w:tc>
        <w:tc>
          <w:tcPr>
            <w:tcW w:w="1537" w:type="dxa"/>
            <w:vAlign w:val="center"/>
          </w:tcPr>
          <w:p w14:paraId="4F9B5577">
            <w:pPr>
              <w:widowControl/>
              <w:jc w:val="center"/>
            </w:pPr>
            <w:r>
              <w:rPr>
                <w:rFonts w:ascii="宋体" w:cs="宋体"/>
                <w:kern w:val="0"/>
                <w:sz w:val="24"/>
              </w:rPr>
              <w:t>0</w:t>
            </w:r>
          </w:p>
        </w:tc>
      </w:tr>
      <w:tr w14:paraId="7F7AC5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B0EBDD7">
            <w:pPr>
              <w:widowControl/>
              <w:jc w:val="left"/>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14:paraId="17B9B95F">
            <w:pPr>
              <w:widowControl/>
              <w:jc w:val="center"/>
            </w:pPr>
            <w:r>
              <w:rPr>
                <w:rFonts w:ascii="宋体" w:cs="宋体"/>
                <w:kern w:val="0"/>
                <w:sz w:val="24"/>
              </w:rPr>
              <w:t>0</w:t>
            </w:r>
          </w:p>
        </w:tc>
        <w:tc>
          <w:tcPr>
            <w:tcW w:w="2903" w:type="dxa"/>
            <w:vAlign w:val="center"/>
          </w:tcPr>
          <w:p w14:paraId="39A63465">
            <w:pPr>
              <w:widowControl/>
              <w:jc w:val="left"/>
            </w:pPr>
            <w:r>
              <w:rPr>
                <w:rFonts w:hint="eastAsia" w:ascii="宋体" w:hAnsi="宋体" w:cs="宋体"/>
                <w:kern w:val="0"/>
                <w:sz w:val="24"/>
              </w:rPr>
              <w:t>　教育</w:t>
            </w:r>
          </w:p>
        </w:tc>
        <w:tc>
          <w:tcPr>
            <w:tcW w:w="1537" w:type="dxa"/>
            <w:vAlign w:val="center"/>
          </w:tcPr>
          <w:p w14:paraId="56BB76D2">
            <w:pPr>
              <w:widowControl/>
              <w:jc w:val="center"/>
            </w:pPr>
            <w:r>
              <w:rPr>
                <w:rFonts w:ascii="宋体" w:cs="宋体"/>
                <w:kern w:val="0"/>
                <w:sz w:val="24"/>
              </w:rPr>
              <w:t>0</w:t>
            </w:r>
          </w:p>
        </w:tc>
      </w:tr>
      <w:tr w14:paraId="1AC7B6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8931613">
            <w:pPr>
              <w:widowControl/>
              <w:jc w:val="left"/>
            </w:pPr>
            <w:r>
              <w:rPr>
                <w:rFonts w:hint="eastAsia" w:ascii="宋体" w:hAnsi="宋体" w:cs="宋体"/>
                <w:kern w:val="0"/>
                <w:sz w:val="24"/>
              </w:rPr>
              <w:t>　　　</w:t>
            </w:r>
          </w:p>
        </w:tc>
        <w:tc>
          <w:tcPr>
            <w:tcW w:w="1012" w:type="dxa"/>
            <w:vAlign w:val="center"/>
          </w:tcPr>
          <w:p w14:paraId="149F12BA">
            <w:pPr>
              <w:widowControl/>
              <w:jc w:val="center"/>
            </w:pPr>
          </w:p>
        </w:tc>
        <w:tc>
          <w:tcPr>
            <w:tcW w:w="2903" w:type="dxa"/>
            <w:vAlign w:val="center"/>
          </w:tcPr>
          <w:p w14:paraId="022BBA4F">
            <w:pPr>
              <w:widowControl/>
              <w:jc w:val="left"/>
            </w:pPr>
            <w:r>
              <w:rPr>
                <w:rFonts w:hint="eastAsia" w:ascii="宋体" w:hAnsi="宋体" w:cs="宋体"/>
                <w:kern w:val="0"/>
                <w:sz w:val="24"/>
              </w:rPr>
              <w:t>　科学技术</w:t>
            </w:r>
          </w:p>
        </w:tc>
        <w:tc>
          <w:tcPr>
            <w:tcW w:w="1537" w:type="dxa"/>
            <w:vAlign w:val="center"/>
          </w:tcPr>
          <w:p w14:paraId="254BB41B">
            <w:pPr>
              <w:widowControl/>
              <w:jc w:val="center"/>
            </w:pPr>
            <w:r>
              <w:rPr>
                <w:rFonts w:ascii="宋体" w:cs="宋体"/>
                <w:kern w:val="0"/>
                <w:sz w:val="24"/>
              </w:rPr>
              <w:t>0</w:t>
            </w:r>
          </w:p>
        </w:tc>
      </w:tr>
      <w:tr w14:paraId="20A00A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4AFC51F">
            <w:pPr>
              <w:widowControl/>
              <w:jc w:val="left"/>
            </w:pPr>
            <w:r>
              <w:rPr>
                <w:rFonts w:hint="eastAsia" w:ascii="宋体" w:hAnsi="宋体" w:cs="宋体"/>
                <w:kern w:val="0"/>
                <w:sz w:val="24"/>
              </w:rPr>
              <w:t>　　　</w:t>
            </w:r>
          </w:p>
        </w:tc>
        <w:tc>
          <w:tcPr>
            <w:tcW w:w="1012" w:type="dxa"/>
            <w:vAlign w:val="center"/>
          </w:tcPr>
          <w:p w14:paraId="1249B35B">
            <w:pPr>
              <w:widowControl/>
              <w:jc w:val="center"/>
            </w:pPr>
          </w:p>
        </w:tc>
        <w:tc>
          <w:tcPr>
            <w:tcW w:w="2903" w:type="dxa"/>
            <w:vAlign w:val="center"/>
          </w:tcPr>
          <w:p w14:paraId="51C13165">
            <w:pPr>
              <w:widowControl/>
              <w:jc w:val="left"/>
            </w:pPr>
            <w:r>
              <w:rPr>
                <w:rFonts w:hint="eastAsia" w:ascii="宋体" w:hAnsi="宋体" w:cs="宋体"/>
                <w:kern w:val="0"/>
                <w:sz w:val="24"/>
              </w:rPr>
              <w:t>　文化体育与传媒</w:t>
            </w:r>
          </w:p>
        </w:tc>
        <w:tc>
          <w:tcPr>
            <w:tcW w:w="1537" w:type="dxa"/>
            <w:vAlign w:val="center"/>
          </w:tcPr>
          <w:p w14:paraId="69C051E3">
            <w:pPr>
              <w:widowControl/>
              <w:jc w:val="center"/>
            </w:pPr>
            <w:r>
              <w:rPr>
                <w:rFonts w:ascii="宋体" w:cs="宋体"/>
                <w:kern w:val="0"/>
                <w:sz w:val="24"/>
              </w:rPr>
              <w:t>0</w:t>
            </w:r>
          </w:p>
        </w:tc>
      </w:tr>
      <w:tr w14:paraId="03A405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1FB2B42">
            <w:pPr>
              <w:widowControl/>
              <w:jc w:val="left"/>
            </w:pPr>
            <w:r>
              <w:rPr>
                <w:rFonts w:hint="eastAsia" w:ascii="宋体" w:hAnsi="宋体" w:cs="宋体"/>
                <w:kern w:val="0"/>
                <w:sz w:val="24"/>
              </w:rPr>
              <w:t>　　　</w:t>
            </w:r>
          </w:p>
        </w:tc>
        <w:tc>
          <w:tcPr>
            <w:tcW w:w="1012" w:type="dxa"/>
            <w:vAlign w:val="center"/>
          </w:tcPr>
          <w:p w14:paraId="69551795">
            <w:pPr>
              <w:widowControl/>
              <w:jc w:val="center"/>
            </w:pPr>
          </w:p>
        </w:tc>
        <w:tc>
          <w:tcPr>
            <w:tcW w:w="2903" w:type="dxa"/>
            <w:vAlign w:val="center"/>
          </w:tcPr>
          <w:p w14:paraId="6F3E928E">
            <w:pPr>
              <w:widowControl/>
              <w:jc w:val="left"/>
            </w:pPr>
            <w:r>
              <w:rPr>
                <w:rFonts w:hint="eastAsia" w:ascii="宋体" w:hAnsi="宋体" w:cs="宋体"/>
                <w:kern w:val="0"/>
                <w:sz w:val="24"/>
              </w:rPr>
              <w:t>　社会保障和就业</w:t>
            </w:r>
          </w:p>
        </w:tc>
        <w:tc>
          <w:tcPr>
            <w:tcW w:w="1537" w:type="dxa"/>
            <w:vAlign w:val="center"/>
          </w:tcPr>
          <w:p w14:paraId="081B8DC0">
            <w:pPr>
              <w:widowControl/>
              <w:jc w:val="center"/>
            </w:pPr>
            <w:r>
              <w:rPr>
                <w:rFonts w:ascii="宋体" w:cs="宋体"/>
                <w:kern w:val="0"/>
                <w:sz w:val="24"/>
              </w:rPr>
              <w:t>0</w:t>
            </w:r>
          </w:p>
        </w:tc>
      </w:tr>
      <w:tr w14:paraId="031634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AB538DE">
            <w:pPr>
              <w:widowControl/>
              <w:jc w:val="left"/>
            </w:pPr>
            <w:r>
              <w:rPr>
                <w:rFonts w:hint="eastAsia" w:ascii="宋体" w:hAnsi="宋体" w:cs="宋体"/>
                <w:kern w:val="0"/>
                <w:sz w:val="24"/>
              </w:rPr>
              <w:t>　　　</w:t>
            </w:r>
          </w:p>
        </w:tc>
        <w:tc>
          <w:tcPr>
            <w:tcW w:w="1012" w:type="dxa"/>
            <w:vAlign w:val="center"/>
          </w:tcPr>
          <w:p w14:paraId="55F85E8F">
            <w:pPr>
              <w:widowControl/>
              <w:jc w:val="center"/>
            </w:pPr>
          </w:p>
        </w:tc>
        <w:tc>
          <w:tcPr>
            <w:tcW w:w="2903" w:type="dxa"/>
            <w:vAlign w:val="center"/>
          </w:tcPr>
          <w:p w14:paraId="5BF27B3C">
            <w:pPr>
              <w:widowControl/>
              <w:jc w:val="left"/>
            </w:pPr>
            <w:r>
              <w:rPr>
                <w:rFonts w:hint="eastAsia" w:ascii="宋体" w:hAnsi="宋体" w:cs="宋体"/>
                <w:kern w:val="0"/>
                <w:sz w:val="24"/>
              </w:rPr>
              <w:t>　医疗卫生</w:t>
            </w:r>
          </w:p>
        </w:tc>
        <w:tc>
          <w:tcPr>
            <w:tcW w:w="1537" w:type="dxa"/>
            <w:vAlign w:val="center"/>
          </w:tcPr>
          <w:p w14:paraId="32943E36">
            <w:pPr>
              <w:widowControl/>
              <w:jc w:val="center"/>
            </w:pPr>
            <w:r>
              <w:rPr>
                <w:rFonts w:hint="eastAsia" w:ascii="宋体" w:hAnsi="宋体" w:cs="宋体"/>
                <w:kern w:val="0"/>
                <w:sz w:val="24"/>
              </w:rPr>
              <w:t>0</w:t>
            </w:r>
          </w:p>
        </w:tc>
      </w:tr>
      <w:tr w14:paraId="2C3A34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4663BE0">
            <w:pPr>
              <w:widowControl/>
              <w:jc w:val="left"/>
            </w:pPr>
            <w:r>
              <w:rPr>
                <w:rFonts w:hint="eastAsia" w:ascii="宋体" w:hAnsi="宋体" w:cs="宋体"/>
                <w:kern w:val="0"/>
                <w:sz w:val="24"/>
              </w:rPr>
              <w:t>　　　</w:t>
            </w:r>
          </w:p>
        </w:tc>
        <w:tc>
          <w:tcPr>
            <w:tcW w:w="1012" w:type="dxa"/>
            <w:vAlign w:val="center"/>
          </w:tcPr>
          <w:p w14:paraId="70CBF10F">
            <w:pPr>
              <w:widowControl/>
              <w:jc w:val="center"/>
            </w:pPr>
          </w:p>
        </w:tc>
        <w:tc>
          <w:tcPr>
            <w:tcW w:w="2903" w:type="dxa"/>
            <w:vAlign w:val="center"/>
          </w:tcPr>
          <w:p w14:paraId="7908DC01">
            <w:pPr>
              <w:widowControl/>
              <w:jc w:val="left"/>
            </w:pPr>
            <w:r>
              <w:rPr>
                <w:rFonts w:hint="eastAsia" w:ascii="宋体" w:hAnsi="宋体" w:cs="宋体"/>
                <w:kern w:val="0"/>
                <w:sz w:val="24"/>
              </w:rPr>
              <w:t>　节能环保</w:t>
            </w:r>
          </w:p>
        </w:tc>
        <w:tc>
          <w:tcPr>
            <w:tcW w:w="1537" w:type="dxa"/>
            <w:vAlign w:val="center"/>
          </w:tcPr>
          <w:p w14:paraId="301E3BED">
            <w:pPr>
              <w:widowControl/>
              <w:jc w:val="center"/>
            </w:pPr>
            <w:r>
              <w:rPr>
                <w:rFonts w:ascii="宋体" w:cs="宋体"/>
                <w:kern w:val="0"/>
                <w:sz w:val="24"/>
              </w:rPr>
              <w:t>0</w:t>
            </w:r>
          </w:p>
        </w:tc>
      </w:tr>
      <w:tr w14:paraId="1D1836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B5C3CD2">
            <w:pPr>
              <w:widowControl/>
              <w:jc w:val="left"/>
            </w:pPr>
            <w:r>
              <w:rPr>
                <w:rFonts w:hint="eastAsia" w:ascii="宋体" w:hAnsi="宋体" w:cs="宋体"/>
                <w:kern w:val="0"/>
                <w:sz w:val="24"/>
              </w:rPr>
              <w:t>　　　</w:t>
            </w:r>
          </w:p>
        </w:tc>
        <w:tc>
          <w:tcPr>
            <w:tcW w:w="1012" w:type="dxa"/>
            <w:vAlign w:val="center"/>
          </w:tcPr>
          <w:p w14:paraId="364D85C3">
            <w:pPr>
              <w:widowControl/>
              <w:jc w:val="center"/>
            </w:pPr>
          </w:p>
        </w:tc>
        <w:tc>
          <w:tcPr>
            <w:tcW w:w="2903" w:type="dxa"/>
            <w:vAlign w:val="center"/>
          </w:tcPr>
          <w:p w14:paraId="46F90E3D">
            <w:pPr>
              <w:widowControl/>
              <w:jc w:val="left"/>
            </w:pPr>
            <w:r>
              <w:rPr>
                <w:rFonts w:hint="eastAsia" w:ascii="宋体" w:hAnsi="宋体" w:cs="宋体"/>
                <w:kern w:val="0"/>
                <w:sz w:val="24"/>
              </w:rPr>
              <w:t>　城乡社区事务</w:t>
            </w:r>
          </w:p>
        </w:tc>
        <w:tc>
          <w:tcPr>
            <w:tcW w:w="1537" w:type="dxa"/>
            <w:vAlign w:val="center"/>
          </w:tcPr>
          <w:p w14:paraId="7E229ACA">
            <w:pPr>
              <w:widowControl/>
              <w:jc w:val="center"/>
            </w:pPr>
            <w:r>
              <w:rPr>
                <w:rFonts w:ascii="宋体" w:cs="宋体"/>
                <w:kern w:val="0"/>
                <w:sz w:val="24"/>
              </w:rPr>
              <w:t>0</w:t>
            </w:r>
          </w:p>
        </w:tc>
      </w:tr>
      <w:tr w14:paraId="2F49A2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6074F64">
            <w:pPr>
              <w:widowControl/>
              <w:jc w:val="left"/>
            </w:pPr>
            <w:r>
              <w:rPr>
                <w:rFonts w:hint="eastAsia" w:ascii="宋体" w:hAnsi="宋体" w:cs="宋体"/>
                <w:kern w:val="0"/>
                <w:sz w:val="24"/>
              </w:rPr>
              <w:t>　　　</w:t>
            </w:r>
          </w:p>
        </w:tc>
        <w:tc>
          <w:tcPr>
            <w:tcW w:w="1012" w:type="dxa"/>
            <w:vAlign w:val="center"/>
          </w:tcPr>
          <w:p w14:paraId="06D42811">
            <w:pPr>
              <w:widowControl/>
              <w:jc w:val="center"/>
            </w:pPr>
          </w:p>
        </w:tc>
        <w:tc>
          <w:tcPr>
            <w:tcW w:w="2903" w:type="dxa"/>
            <w:vAlign w:val="center"/>
          </w:tcPr>
          <w:p w14:paraId="107B9E5F">
            <w:pPr>
              <w:widowControl/>
              <w:jc w:val="left"/>
            </w:pPr>
            <w:r>
              <w:rPr>
                <w:rFonts w:hint="eastAsia" w:ascii="宋体" w:hAnsi="宋体" w:cs="宋体"/>
                <w:kern w:val="0"/>
                <w:sz w:val="24"/>
              </w:rPr>
              <w:t>　农林水事务</w:t>
            </w:r>
          </w:p>
        </w:tc>
        <w:tc>
          <w:tcPr>
            <w:tcW w:w="1537" w:type="dxa"/>
            <w:vAlign w:val="center"/>
          </w:tcPr>
          <w:p w14:paraId="45CD157F">
            <w:pPr>
              <w:widowControl/>
              <w:jc w:val="center"/>
            </w:pPr>
            <w:r>
              <w:rPr>
                <w:rFonts w:ascii="宋体" w:cs="宋体"/>
                <w:kern w:val="0"/>
                <w:sz w:val="24"/>
              </w:rPr>
              <w:t>0</w:t>
            </w:r>
          </w:p>
        </w:tc>
      </w:tr>
      <w:tr w14:paraId="49E570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A11041F">
            <w:pPr>
              <w:widowControl/>
              <w:jc w:val="left"/>
            </w:pPr>
            <w:r>
              <w:rPr>
                <w:rFonts w:hint="eastAsia" w:ascii="宋体" w:hAnsi="宋体" w:cs="宋体"/>
                <w:kern w:val="0"/>
                <w:sz w:val="24"/>
              </w:rPr>
              <w:t>　　　</w:t>
            </w:r>
          </w:p>
        </w:tc>
        <w:tc>
          <w:tcPr>
            <w:tcW w:w="1012" w:type="dxa"/>
            <w:vAlign w:val="center"/>
          </w:tcPr>
          <w:p w14:paraId="539A3D2A">
            <w:pPr>
              <w:widowControl/>
              <w:jc w:val="center"/>
            </w:pPr>
          </w:p>
        </w:tc>
        <w:tc>
          <w:tcPr>
            <w:tcW w:w="2903" w:type="dxa"/>
            <w:vAlign w:val="center"/>
          </w:tcPr>
          <w:p w14:paraId="4178DB5C">
            <w:pPr>
              <w:widowControl/>
              <w:jc w:val="left"/>
            </w:pPr>
            <w:r>
              <w:rPr>
                <w:rFonts w:hint="eastAsia" w:ascii="宋体" w:hAnsi="宋体" w:cs="宋体"/>
                <w:kern w:val="0"/>
                <w:sz w:val="24"/>
              </w:rPr>
              <w:t>　交通运输</w:t>
            </w:r>
          </w:p>
        </w:tc>
        <w:tc>
          <w:tcPr>
            <w:tcW w:w="1537" w:type="dxa"/>
            <w:vAlign w:val="center"/>
          </w:tcPr>
          <w:p w14:paraId="57EA90A4">
            <w:pPr>
              <w:widowControl/>
              <w:jc w:val="center"/>
            </w:pPr>
            <w:r>
              <w:rPr>
                <w:rFonts w:ascii="宋体" w:cs="宋体"/>
                <w:kern w:val="0"/>
                <w:sz w:val="24"/>
              </w:rPr>
              <w:t>0</w:t>
            </w:r>
          </w:p>
        </w:tc>
      </w:tr>
      <w:tr w14:paraId="243C2A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0D9105F">
            <w:pPr>
              <w:widowControl/>
              <w:jc w:val="left"/>
            </w:pPr>
            <w:r>
              <w:rPr>
                <w:rFonts w:hint="eastAsia" w:ascii="宋体" w:hAnsi="宋体" w:cs="宋体"/>
                <w:kern w:val="0"/>
                <w:sz w:val="24"/>
              </w:rPr>
              <w:t>　　　</w:t>
            </w:r>
          </w:p>
        </w:tc>
        <w:tc>
          <w:tcPr>
            <w:tcW w:w="1012" w:type="dxa"/>
            <w:vAlign w:val="center"/>
          </w:tcPr>
          <w:p w14:paraId="4FA3355B">
            <w:pPr>
              <w:widowControl/>
              <w:jc w:val="center"/>
            </w:pPr>
          </w:p>
        </w:tc>
        <w:tc>
          <w:tcPr>
            <w:tcW w:w="2903" w:type="dxa"/>
            <w:vAlign w:val="center"/>
          </w:tcPr>
          <w:p w14:paraId="69CA942B">
            <w:pPr>
              <w:widowControl/>
              <w:jc w:val="left"/>
            </w:pPr>
            <w:r>
              <w:rPr>
                <w:rFonts w:hint="eastAsia" w:ascii="宋体" w:hAnsi="宋体" w:cs="宋体"/>
                <w:kern w:val="0"/>
                <w:sz w:val="24"/>
              </w:rPr>
              <w:t>　资源勘探电力信息等事务</w:t>
            </w:r>
          </w:p>
        </w:tc>
        <w:tc>
          <w:tcPr>
            <w:tcW w:w="1537" w:type="dxa"/>
            <w:vAlign w:val="center"/>
          </w:tcPr>
          <w:p w14:paraId="55748DAB">
            <w:pPr>
              <w:widowControl/>
              <w:jc w:val="center"/>
            </w:pPr>
            <w:r>
              <w:rPr>
                <w:rFonts w:ascii="宋体" w:cs="宋体"/>
                <w:kern w:val="0"/>
                <w:sz w:val="24"/>
              </w:rPr>
              <w:t>0</w:t>
            </w:r>
          </w:p>
        </w:tc>
      </w:tr>
      <w:tr w14:paraId="004CEC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DB00EB5">
            <w:pPr>
              <w:widowControl/>
              <w:jc w:val="left"/>
            </w:pPr>
            <w:r>
              <w:rPr>
                <w:rFonts w:hint="eastAsia" w:ascii="宋体" w:hAnsi="宋体" w:cs="宋体"/>
                <w:kern w:val="0"/>
                <w:sz w:val="24"/>
              </w:rPr>
              <w:t>　　　</w:t>
            </w:r>
          </w:p>
        </w:tc>
        <w:tc>
          <w:tcPr>
            <w:tcW w:w="1012" w:type="dxa"/>
            <w:vAlign w:val="center"/>
          </w:tcPr>
          <w:p w14:paraId="043D9F06">
            <w:pPr>
              <w:widowControl/>
              <w:jc w:val="center"/>
            </w:pPr>
          </w:p>
        </w:tc>
        <w:tc>
          <w:tcPr>
            <w:tcW w:w="2903" w:type="dxa"/>
            <w:vAlign w:val="center"/>
          </w:tcPr>
          <w:p w14:paraId="74C83237">
            <w:pPr>
              <w:widowControl/>
              <w:jc w:val="left"/>
            </w:pPr>
            <w:r>
              <w:rPr>
                <w:rFonts w:hint="eastAsia" w:ascii="宋体" w:hAnsi="宋体" w:cs="宋体"/>
                <w:kern w:val="0"/>
                <w:sz w:val="24"/>
              </w:rPr>
              <w:t>　商业服务业等事务</w:t>
            </w:r>
          </w:p>
        </w:tc>
        <w:tc>
          <w:tcPr>
            <w:tcW w:w="1537" w:type="dxa"/>
            <w:vAlign w:val="center"/>
          </w:tcPr>
          <w:p w14:paraId="2C66C2DA">
            <w:pPr>
              <w:widowControl/>
              <w:jc w:val="center"/>
            </w:pPr>
            <w:r>
              <w:rPr>
                <w:rFonts w:ascii="宋体" w:cs="宋体"/>
                <w:kern w:val="0"/>
                <w:sz w:val="24"/>
              </w:rPr>
              <w:t>0</w:t>
            </w:r>
          </w:p>
        </w:tc>
      </w:tr>
      <w:tr w14:paraId="05177F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3E27ADD">
            <w:pPr>
              <w:widowControl/>
              <w:jc w:val="left"/>
            </w:pPr>
            <w:r>
              <w:rPr>
                <w:rFonts w:hint="eastAsia" w:ascii="宋体" w:hAnsi="宋体" w:cs="宋体"/>
                <w:kern w:val="0"/>
                <w:sz w:val="24"/>
              </w:rPr>
              <w:t>　　　</w:t>
            </w:r>
          </w:p>
        </w:tc>
        <w:tc>
          <w:tcPr>
            <w:tcW w:w="1012" w:type="dxa"/>
            <w:vAlign w:val="center"/>
          </w:tcPr>
          <w:p w14:paraId="306B42D6">
            <w:pPr>
              <w:widowControl/>
              <w:jc w:val="center"/>
            </w:pPr>
          </w:p>
        </w:tc>
        <w:tc>
          <w:tcPr>
            <w:tcW w:w="2903" w:type="dxa"/>
            <w:vAlign w:val="center"/>
          </w:tcPr>
          <w:p w14:paraId="052029E6">
            <w:pPr>
              <w:widowControl/>
              <w:jc w:val="left"/>
            </w:pPr>
            <w:r>
              <w:rPr>
                <w:rFonts w:hint="eastAsia" w:ascii="宋体" w:hAnsi="宋体" w:cs="宋体"/>
                <w:kern w:val="0"/>
                <w:sz w:val="24"/>
              </w:rPr>
              <w:t>　国土资源气象等事务</w:t>
            </w:r>
          </w:p>
        </w:tc>
        <w:tc>
          <w:tcPr>
            <w:tcW w:w="1537" w:type="dxa"/>
            <w:vAlign w:val="center"/>
          </w:tcPr>
          <w:p w14:paraId="1B088E95">
            <w:pPr>
              <w:widowControl/>
              <w:jc w:val="center"/>
            </w:pPr>
            <w:r>
              <w:rPr>
                <w:rFonts w:ascii="宋体" w:cs="宋体"/>
                <w:kern w:val="0"/>
                <w:sz w:val="24"/>
              </w:rPr>
              <w:t>0</w:t>
            </w:r>
          </w:p>
        </w:tc>
      </w:tr>
      <w:tr w14:paraId="21BD4A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DC6F358">
            <w:pPr>
              <w:widowControl/>
              <w:jc w:val="left"/>
            </w:pPr>
            <w:r>
              <w:rPr>
                <w:rFonts w:hint="eastAsia" w:ascii="宋体" w:hAnsi="宋体" w:cs="宋体"/>
                <w:kern w:val="0"/>
                <w:sz w:val="24"/>
              </w:rPr>
              <w:t>　　　</w:t>
            </w:r>
          </w:p>
        </w:tc>
        <w:tc>
          <w:tcPr>
            <w:tcW w:w="1012" w:type="dxa"/>
            <w:vAlign w:val="center"/>
          </w:tcPr>
          <w:p w14:paraId="4E60F51F">
            <w:pPr>
              <w:widowControl/>
              <w:jc w:val="center"/>
            </w:pPr>
          </w:p>
        </w:tc>
        <w:tc>
          <w:tcPr>
            <w:tcW w:w="2903" w:type="dxa"/>
            <w:vAlign w:val="center"/>
          </w:tcPr>
          <w:p w14:paraId="7B6A5515">
            <w:pPr>
              <w:widowControl/>
              <w:jc w:val="left"/>
            </w:pPr>
            <w:r>
              <w:rPr>
                <w:rFonts w:hint="eastAsia" w:ascii="宋体" w:hAnsi="宋体" w:cs="宋体"/>
                <w:kern w:val="0"/>
                <w:sz w:val="24"/>
              </w:rPr>
              <w:t>　粮油物资管理事务</w:t>
            </w:r>
          </w:p>
        </w:tc>
        <w:tc>
          <w:tcPr>
            <w:tcW w:w="1537" w:type="dxa"/>
            <w:vAlign w:val="center"/>
          </w:tcPr>
          <w:p w14:paraId="47034A42">
            <w:pPr>
              <w:widowControl/>
              <w:jc w:val="center"/>
            </w:pPr>
            <w:r>
              <w:rPr>
                <w:rFonts w:ascii="宋体" w:cs="宋体"/>
                <w:kern w:val="0"/>
                <w:sz w:val="24"/>
              </w:rPr>
              <w:t>0</w:t>
            </w:r>
          </w:p>
        </w:tc>
      </w:tr>
      <w:tr w14:paraId="7DC30C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B28BE50">
            <w:pPr>
              <w:widowControl/>
              <w:jc w:val="left"/>
            </w:pPr>
            <w:r>
              <w:rPr>
                <w:rFonts w:hint="eastAsia" w:ascii="宋体" w:hAnsi="宋体" w:cs="宋体"/>
                <w:kern w:val="0"/>
                <w:sz w:val="24"/>
              </w:rPr>
              <w:t>　　　</w:t>
            </w:r>
          </w:p>
        </w:tc>
        <w:tc>
          <w:tcPr>
            <w:tcW w:w="1012" w:type="dxa"/>
            <w:vAlign w:val="center"/>
          </w:tcPr>
          <w:p w14:paraId="6175227D">
            <w:pPr>
              <w:widowControl/>
              <w:jc w:val="center"/>
            </w:pPr>
          </w:p>
        </w:tc>
        <w:tc>
          <w:tcPr>
            <w:tcW w:w="2903" w:type="dxa"/>
            <w:vAlign w:val="center"/>
          </w:tcPr>
          <w:p w14:paraId="45FC4282">
            <w:pPr>
              <w:widowControl/>
              <w:jc w:val="left"/>
            </w:pPr>
            <w:r>
              <w:rPr>
                <w:rFonts w:hint="eastAsia" w:ascii="宋体" w:hAnsi="宋体" w:cs="宋体"/>
                <w:kern w:val="0"/>
                <w:sz w:val="24"/>
              </w:rPr>
              <w:t>　其他支出</w:t>
            </w:r>
          </w:p>
        </w:tc>
        <w:tc>
          <w:tcPr>
            <w:tcW w:w="1537" w:type="dxa"/>
            <w:vAlign w:val="center"/>
          </w:tcPr>
          <w:p w14:paraId="4117BC4D">
            <w:pPr>
              <w:widowControl/>
              <w:jc w:val="center"/>
            </w:pPr>
            <w:r>
              <w:rPr>
                <w:rFonts w:ascii="宋体" w:cs="宋体"/>
                <w:kern w:val="0"/>
                <w:sz w:val="24"/>
              </w:rPr>
              <w:t>0</w:t>
            </w:r>
          </w:p>
        </w:tc>
      </w:tr>
      <w:tr w14:paraId="18F045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16BA593">
            <w:pPr>
              <w:widowControl/>
              <w:jc w:val="left"/>
            </w:pPr>
            <w:r>
              <w:rPr>
                <w:rFonts w:hint="eastAsia" w:ascii="宋体" w:hAnsi="宋体" w:cs="宋体"/>
                <w:kern w:val="0"/>
                <w:sz w:val="24"/>
              </w:rPr>
              <w:t>　</w:t>
            </w:r>
          </w:p>
        </w:tc>
        <w:tc>
          <w:tcPr>
            <w:tcW w:w="1012" w:type="dxa"/>
            <w:vAlign w:val="center"/>
          </w:tcPr>
          <w:p w14:paraId="60AFCB23">
            <w:pPr>
              <w:widowControl/>
              <w:jc w:val="center"/>
            </w:pPr>
          </w:p>
        </w:tc>
        <w:tc>
          <w:tcPr>
            <w:tcW w:w="2903" w:type="dxa"/>
            <w:vAlign w:val="center"/>
          </w:tcPr>
          <w:p w14:paraId="1791F288">
            <w:pPr>
              <w:widowControl/>
              <w:jc w:val="left"/>
            </w:pPr>
            <w:r>
              <w:rPr>
                <w:rFonts w:hint="eastAsia" w:ascii="宋体" w:hAnsi="宋体" w:cs="宋体"/>
                <w:kern w:val="0"/>
                <w:sz w:val="24"/>
              </w:rPr>
              <w:t>　　　</w:t>
            </w:r>
          </w:p>
        </w:tc>
        <w:tc>
          <w:tcPr>
            <w:tcW w:w="1537" w:type="dxa"/>
            <w:vAlign w:val="center"/>
          </w:tcPr>
          <w:p w14:paraId="48AA258B">
            <w:pPr>
              <w:widowControl/>
              <w:jc w:val="center"/>
            </w:pPr>
          </w:p>
        </w:tc>
      </w:tr>
      <w:tr w14:paraId="074129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9241E89">
            <w:pPr>
              <w:widowControl/>
              <w:jc w:val="left"/>
            </w:pPr>
            <w:r>
              <w:rPr>
                <w:rFonts w:hint="eastAsia" w:ascii="宋体" w:hAnsi="宋体" w:cs="宋体"/>
                <w:kern w:val="0"/>
                <w:sz w:val="24"/>
              </w:rPr>
              <w:t>　　本年收入合计</w:t>
            </w:r>
          </w:p>
        </w:tc>
        <w:tc>
          <w:tcPr>
            <w:tcW w:w="1012" w:type="dxa"/>
            <w:vAlign w:val="center"/>
          </w:tcPr>
          <w:p w14:paraId="32C24B92">
            <w:pPr>
              <w:widowControl/>
              <w:jc w:val="center"/>
              <w:rPr>
                <w:rFonts w:hint="eastAsia" w:eastAsia="宋体"/>
                <w:lang w:val="en" w:eastAsia="zh-CN"/>
              </w:rPr>
            </w:pPr>
            <w:r>
              <w:rPr>
                <w:rFonts w:hint="eastAsia" w:ascii="宋体" w:hAnsi="宋体" w:cs="宋体"/>
                <w:kern w:val="0"/>
                <w:sz w:val="24"/>
                <w:lang w:val="en-US" w:eastAsia="zh-CN"/>
              </w:rPr>
              <w:t>559162</w:t>
            </w:r>
          </w:p>
        </w:tc>
        <w:tc>
          <w:tcPr>
            <w:tcW w:w="2903" w:type="dxa"/>
            <w:vAlign w:val="center"/>
          </w:tcPr>
          <w:p w14:paraId="4260885B">
            <w:pPr>
              <w:widowControl/>
              <w:jc w:val="left"/>
            </w:pPr>
            <w:r>
              <w:rPr>
                <w:rFonts w:hint="eastAsia" w:ascii="宋体" w:hAnsi="宋体" w:cs="宋体"/>
                <w:kern w:val="0"/>
                <w:sz w:val="24"/>
              </w:rPr>
              <w:t>　　本年支出合计</w:t>
            </w:r>
          </w:p>
        </w:tc>
        <w:tc>
          <w:tcPr>
            <w:tcW w:w="1537" w:type="dxa"/>
            <w:vAlign w:val="center"/>
          </w:tcPr>
          <w:p w14:paraId="09ACE310">
            <w:pPr>
              <w:widowControl/>
              <w:jc w:val="center"/>
              <w:rPr>
                <w:rFonts w:hint="eastAsia" w:eastAsia="宋体"/>
                <w:lang w:val="en" w:eastAsia="zh-CN"/>
              </w:rPr>
            </w:pPr>
            <w:r>
              <w:rPr>
                <w:rFonts w:hint="eastAsia" w:ascii="宋体" w:hAnsi="宋体" w:cs="宋体"/>
                <w:kern w:val="0"/>
                <w:sz w:val="24"/>
                <w:lang w:val="en-US" w:eastAsia="zh-CN"/>
              </w:rPr>
              <w:t>559162</w:t>
            </w:r>
          </w:p>
        </w:tc>
      </w:tr>
      <w:tr w14:paraId="234C1E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3673DCD">
            <w:pPr>
              <w:widowControl/>
              <w:jc w:val="left"/>
            </w:pPr>
            <w:r>
              <w:rPr>
                <w:rFonts w:hint="eastAsia" w:ascii="宋体" w:hAnsi="宋体" w:cs="宋体"/>
                <w:kern w:val="0"/>
                <w:sz w:val="24"/>
              </w:rPr>
              <w:t>　　上年结余（转）</w:t>
            </w:r>
          </w:p>
        </w:tc>
        <w:tc>
          <w:tcPr>
            <w:tcW w:w="1012" w:type="dxa"/>
            <w:vAlign w:val="center"/>
          </w:tcPr>
          <w:p w14:paraId="2A086B4F">
            <w:pPr>
              <w:widowControl/>
              <w:jc w:val="center"/>
            </w:pPr>
            <w:r>
              <w:rPr>
                <w:rFonts w:ascii="宋体" w:cs="宋体"/>
                <w:kern w:val="0"/>
                <w:sz w:val="24"/>
              </w:rPr>
              <w:t>0</w:t>
            </w:r>
          </w:p>
        </w:tc>
        <w:tc>
          <w:tcPr>
            <w:tcW w:w="2903" w:type="dxa"/>
            <w:vAlign w:val="center"/>
          </w:tcPr>
          <w:p w14:paraId="5B24B3FB">
            <w:pPr>
              <w:widowControl/>
              <w:jc w:val="left"/>
            </w:pPr>
            <w:r>
              <w:rPr>
                <w:rFonts w:hint="eastAsia" w:ascii="宋体" w:hAnsi="宋体" w:cs="宋体"/>
                <w:kern w:val="0"/>
                <w:sz w:val="24"/>
              </w:rPr>
              <w:t>　　结转下年</w:t>
            </w:r>
          </w:p>
        </w:tc>
        <w:tc>
          <w:tcPr>
            <w:tcW w:w="1537" w:type="dxa"/>
            <w:vAlign w:val="center"/>
          </w:tcPr>
          <w:p w14:paraId="65A4964B">
            <w:pPr>
              <w:widowControl/>
              <w:jc w:val="center"/>
            </w:pPr>
            <w:r>
              <w:rPr>
                <w:rFonts w:ascii="宋体" w:cs="宋体"/>
                <w:kern w:val="0"/>
                <w:sz w:val="24"/>
              </w:rPr>
              <w:t>0</w:t>
            </w:r>
          </w:p>
        </w:tc>
      </w:tr>
      <w:tr w14:paraId="5ADC4F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4A9E47C">
            <w:pPr>
              <w:widowControl/>
              <w:jc w:val="left"/>
            </w:pPr>
            <w:r>
              <w:rPr>
                <w:rFonts w:hint="eastAsia" w:ascii="宋体" w:hAnsi="宋体" w:cs="宋体"/>
                <w:kern w:val="0"/>
                <w:sz w:val="24"/>
              </w:rPr>
              <w:t>　　　</w:t>
            </w:r>
          </w:p>
        </w:tc>
        <w:tc>
          <w:tcPr>
            <w:tcW w:w="1012" w:type="dxa"/>
            <w:vAlign w:val="center"/>
          </w:tcPr>
          <w:p w14:paraId="112F5E0D">
            <w:pPr>
              <w:widowControl/>
              <w:jc w:val="center"/>
            </w:pPr>
          </w:p>
        </w:tc>
        <w:tc>
          <w:tcPr>
            <w:tcW w:w="2903" w:type="dxa"/>
            <w:vAlign w:val="center"/>
          </w:tcPr>
          <w:p w14:paraId="509C2211">
            <w:pPr>
              <w:widowControl/>
              <w:jc w:val="left"/>
            </w:pPr>
            <w:r>
              <w:rPr>
                <w:rFonts w:hint="eastAsia" w:ascii="宋体" w:hAnsi="宋体" w:cs="宋体"/>
                <w:kern w:val="0"/>
                <w:sz w:val="24"/>
              </w:rPr>
              <w:t>　　　</w:t>
            </w:r>
          </w:p>
        </w:tc>
        <w:tc>
          <w:tcPr>
            <w:tcW w:w="1537" w:type="dxa"/>
            <w:vAlign w:val="center"/>
          </w:tcPr>
          <w:p w14:paraId="2F3EE049">
            <w:pPr>
              <w:widowControl/>
              <w:jc w:val="center"/>
            </w:pPr>
          </w:p>
        </w:tc>
      </w:tr>
      <w:tr w14:paraId="50D80A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732DACD">
            <w:pPr>
              <w:widowControl/>
              <w:jc w:val="left"/>
            </w:pPr>
            <w:r>
              <w:rPr>
                <w:rFonts w:hint="eastAsia" w:ascii="宋体" w:hAnsi="宋体" w:cs="宋体"/>
                <w:kern w:val="0"/>
                <w:sz w:val="24"/>
              </w:rPr>
              <w:t>　　收入总计</w:t>
            </w:r>
          </w:p>
        </w:tc>
        <w:tc>
          <w:tcPr>
            <w:tcW w:w="1012" w:type="dxa"/>
            <w:vAlign w:val="center"/>
          </w:tcPr>
          <w:p w14:paraId="3855EF72">
            <w:pPr>
              <w:widowControl/>
              <w:jc w:val="center"/>
              <w:rPr>
                <w:rFonts w:hint="eastAsia" w:eastAsia="宋体"/>
                <w:lang w:val="en" w:eastAsia="zh-CN"/>
              </w:rPr>
            </w:pPr>
            <w:r>
              <w:rPr>
                <w:rFonts w:hint="eastAsia" w:ascii="宋体" w:hAnsi="宋体" w:cs="宋体"/>
                <w:kern w:val="0"/>
                <w:sz w:val="24"/>
                <w:lang w:val="en-US" w:eastAsia="zh-CN"/>
              </w:rPr>
              <w:t>559162</w:t>
            </w:r>
          </w:p>
        </w:tc>
        <w:tc>
          <w:tcPr>
            <w:tcW w:w="2903" w:type="dxa"/>
            <w:vAlign w:val="center"/>
          </w:tcPr>
          <w:p w14:paraId="78273B67">
            <w:pPr>
              <w:widowControl/>
              <w:jc w:val="left"/>
            </w:pPr>
            <w:r>
              <w:rPr>
                <w:rFonts w:hint="eastAsia" w:ascii="宋体" w:hAnsi="宋体" w:cs="宋体"/>
                <w:kern w:val="0"/>
                <w:sz w:val="24"/>
              </w:rPr>
              <w:t>　　支出总计</w:t>
            </w:r>
          </w:p>
        </w:tc>
        <w:tc>
          <w:tcPr>
            <w:tcW w:w="1537" w:type="dxa"/>
            <w:vAlign w:val="center"/>
          </w:tcPr>
          <w:p w14:paraId="3AB2BCF8">
            <w:pPr>
              <w:widowControl/>
              <w:jc w:val="center"/>
              <w:rPr>
                <w:rFonts w:hint="eastAsia" w:eastAsia="宋体"/>
                <w:lang w:val="en" w:eastAsia="zh-CN"/>
              </w:rPr>
            </w:pPr>
            <w:r>
              <w:rPr>
                <w:rFonts w:hint="eastAsia" w:ascii="宋体" w:hAnsi="宋体" w:cs="宋体"/>
                <w:kern w:val="0"/>
                <w:sz w:val="24"/>
                <w:lang w:val="en-US" w:eastAsia="zh-CN"/>
              </w:rPr>
              <w:t>559162</w:t>
            </w:r>
          </w:p>
        </w:tc>
      </w:tr>
    </w:tbl>
    <w:p w14:paraId="113EE5DB">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14:paraId="3CDF92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5594FF2C">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黄石港区编办</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一般公共预算支出表</w:t>
            </w:r>
          </w:p>
        </w:tc>
      </w:tr>
      <w:tr w14:paraId="5ABB49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14:paraId="465F5A79">
            <w:pPr>
              <w:widowControl/>
              <w:jc w:val="left"/>
              <w:rPr>
                <w:rFonts w:ascii="宋体" w:hAnsi="宋体" w:cs="宋体"/>
                <w:kern w:val="0"/>
                <w:sz w:val="24"/>
              </w:rPr>
            </w:pPr>
            <w:r>
              <w:rPr>
                <w:rFonts w:hint="eastAsia" w:ascii="宋体" w:hAnsi="宋体" w:cs="宋体"/>
                <w:kern w:val="0"/>
                <w:sz w:val="24"/>
              </w:rPr>
              <w:t xml:space="preserve">                                                              单位：元</w:t>
            </w:r>
          </w:p>
        </w:tc>
      </w:tr>
      <w:tr w14:paraId="7C0B4C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9ED3A3" w:themeFill="background1" w:themeFillShade="D8"/>
            <w:vAlign w:val="center"/>
          </w:tcPr>
          <w:p w14:paraId="2B229115">
            <w:pPr>
              <w:widowControl/>
              <w:jc w:val="center"/>
            </w:pPr>
            <w:r>
              <w:rPr>
                <w:rFonts w:hint="eastAsia" w:ascii="宋体" w:hAnsi="宋体" w:cs="宋体"/>
                <w:kern w:val="0"/>
                <w:sz w:val="24"/>
              </w:rPr>
              <w:t>功能分类科目</w:t>
            </w:r>
          </w:p>
        </w:tc>
        <w:tc>
          <w:tcPr>
            <w:tcW w:w="2100" w:type="dxa"/>
            <w:shd w:val="clear" w:color="auto" w:fill="9ED3A3" w:themeFill="background1" w:themeFillShade="D8"/>
            <w:vAlign w:val="center"/>
          </w:tcPr>
          <w:p w14:paraId="321C5456">
            <w:pPr>
              <w:widowControl/>
              <w:jc w:val="center"/>
            </w:pPr>
          </w:p>
        </w:tc>
        <w:tc>
          <w:tcPr>
            <w:tcW w:w="1830" w:type="dxa"/>
            <w:vMerge w:val="restart"/>
            <w:shd w:val="clear" w:color="auto" w:fill="9ED3A3" w:themeFill="background1" w:themeFillShade="D8"/>
            <w:vAlign w:val="center"/>
          </w:tcPr>
          <w:p w14:paraId="1A8803C3">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9ED3A3" w:themeFill="background1" w:themeFillShade="D8"/>
            <w:vAlign w:val="center"/>
          </w:tcPr>
          <w:p w14:paraId="750075D2">
            <w:pPr>
              <w:widowControl/>
              <w:jc w:val="center"/>
            </w:pPr>
            <w:r>
              <w:rPr>
                <w:rFonts w:hint="eastAsia" w:ascii="宋体" w:hAnsi="宋体" w:cs="宋体"/>
                <w:kern w:val="0"/>
                <w:sz w:val="24"/>
              </w:rPr>
              <w:t>其中</w:t>
            </w:r>
          </w:p>
        </w:tc>
      </w:tr>
      <w:tr w14:paraId="751CE5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45847856">
            <w:pPr>
              <w:widowControl/>
              <w:jc w:val="center"/>
            </w:pPr>
            <w:r>
              <w:rPr>
                <w:rFonts w:hint="eastAsia" w:ascii="宋体" w:hAnsi="宋体" w:cs="宋体"/>
                <w:kern w:val="0"/>
                <w:sz w:val="24"/>
              </w:rPr>
              <w:t>科目编码</w:t>
            </w:r>
          </w:p>
        </w:tc>
        <w:tc>
          <w:tcPr>
            <w:tcW w:w="2100" w:type="dxa"/>
            <w:shd w:val="clear" w:color="auto" w:fill="9ED3A3" w:themeFill="background1" w:themeFillShade="D8"/>
            <w:vAlign w:val="center"/>
          </w:tcPr>
          <w:p w14:paraId="4014B256">
            <w:pPr>
              <w:widowControl/>
              <w:jc w:val="center"/>
            </w:pPr>
            <w:r>
              <w:rPr>
                <w:rFonts w:hint="eastAsia" w:ascii="宋体" w:hAnsi="宋体" w:cs="宋体"/>
                <w:kern w:val="0"/>
                <w:sz w:val="24"/>
              </w:rPr>
              <w:t>科目名称</w:t>
            </w:r>
          </w:p>
        </w:tc>
        <w:tc>
          <w:tcPr>
            <w:tcW w:w="1830" w:type="dxa"/>
            <w:vMerge w:val="continue"/>
            <w:shd w:val="clear" w:color="auto" w:fill="9ED3A3" w:themeFill="background1" w:themeFillShade="D8"/>
            <w:vAlign w:val="center"/>
          </w:tcPr>
          <w:p w14:paraId="4ADD63A9">
            <w:pPr>
              <w:jc w:val="center"/>
              <w:rPr>
                <w:rFonts w:ascii="宋体"/>
                <w:sz w:val="24"/>
              </w:rPr>
            </w:pPr>
          </w:p>
        </w:tc>
        <w:tc>
          <w:tcPr>
            <w:tcW w:w="1815" w:type="dxa"/>
            <w:shd w:val="clear" w:color="auto" w:fill="9ED3A3" w:themeFill="background1" w:themeFillShade="D8"/>
            <w:vAlign w:val="center"/>
          </w:tcPr>
          <w:p w14:paraId="2CD219EC">
            <w:pPr>
              <w:widowControl/>
              <w:jc w:val="center"/>
            </w:pPr>
            <w:r>
              <w:rPr>
                <w:rFonts w:hint="eastAsia" w:ascii="宋体" w:hAnsi="宋体" w:cs="宋体"/>
                <w:kern w:val="0"/>
                <w:sz w:val="24"/>
              </w:rPr>
              <w:t>基本支出</w:t>
            </w:r>
          </w:p>
        </w:tc>
        <w:tc>
          <w:tcPr>
            <w:tcW w:w="1702" w:type="dxa"/>
            <w:shd w:val="clear" w:color="auto" w:fill="9ED3A3" w:themeFill="background1" w:themeFillShade="D8"/>
            <w:vAlign w:val="center"/>
          </w:tcPr>
          <w:p w14:paraId="7DF30292">
            <w:pPr>
              <w:widowControl/>
              <w:jc w:val="center"/>
            </w:pPr>
            <w:r>
              <w:rPr>
                <w:rFonts w:hint="eastAsia" w:ascii="宋体" w:hAnsi="宋体" w:cs="宋体"/>
                <w:kern w:val="0"/>
                <w:sz w:val="24"/>
              </w:rPr>
              <w:t>项目支出</w:t>
            </w:r>
          </w:p>
        </w:tc>
      </w:tr>
      <w:tr w14:paraId="62CC9A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53194DAF">
            <w:pPr>
              <w:widowControl/>
              <w:jc w:val="center"/>
            </w:pPr>
          </w:p>
        </w:tc>
        <w:tc>
          <w:tcPr>
            <w:tcW w:w="2100" w:type="dxa"/>
            <w:shd w:val="clear" w:color="auto" w:fill="9ED3A3" w:themeFill="background1" w:themeFillShade="D8"/>
            <w:vAlign w:val="center"/>
          </w:tcPr>
          <w:p w14:paraId="73F90DB1">
            <w:pPr>
              <w:widowControl/>
              <w:jc w:val="center"/>
            </w:pPr>
            <w:r>
              <w:rPr>
                <w:rFonts w:hint="eastAsia" w:ascii="宋体" w:hAnsi="宋体" w:cs="宋体"/>
                <w:kern w:val="0"/>
                <w:sz w:val="24"/>
              </w:rPr>
              <w:t>合计</w:t>
            </w:r>
          </w:p>
        </w:tc>
        <w:tc>
          <w:tcPr>
            <w:tcW w:w="1830" w:type="dxa"/>
            <w:shd w:val="clear" w:color="auto" w:fill="9ED3A3" w:themeFill="background1" w:themeFillShade="D8"/>
            <w:vAlign w:val="center"/>
          </w:tcPr>
          <w:p w14:paraId="7362FC97">
            <w:pPr>
              <w:widowControl/>
              <w:jc w:val="center"/>
              <w:rPr>
                <w:rFonts w:hint="eastAsia" w:eastAsia="宋体"/>
                <w:lang w:val="en" w:eastAsia="zh-CN"/>
              </w:rPr>
            </w:pPr>
            <w:r>
              <w:rPr>
                <w:rFonts w:hint="eastAsia" w:ascii="宋体" w:hAnsi="宋体" w:cs="宋体"/>
                <w:kern w:val="0"/>
                <w:sz w:val="24"/>
                <w:lang w:val="en-US" w:eastAsia="zh-CN"/>
              </w:rPr>
              <w:t>559162</w:t>
            </w:r>
          </w:p>
        </w:tc>
        <w:tc>
          <w:tcPr>
            <w:tcW w:w="1815" w:type="dxa"/>
            <w:shd w:val="clear" w:color="auto" w:fill="9ED3A3" w:themeFill="background1" w:themeFillShade="D8"/>
            <w:vAlign w:val="center"/>
          </w:tcPr>
          <w:p w14:paraId="27BBC5F6">
            <w:pPr>
              <w:widowControl/>
              <w:jc w:val="center"/>
              <w:rPr>
                <w:rFonts w:hint="eastAsia" w:eastAsia="宋体"/>
                <w:lang w:val="en" w:eastAsia="zh-CN"/>
              </w:rPr>
            </w:pPr>
            <w:r>
              <w:rPr>
                <w:rFonts w:hint="eastAsia" w:ascii="宋体" w:hAnsi="宋体" w:cs="宋体"/>
                <w:kern w:val="0"/>
                <w:sz w:val="24"/>
                <w:lang w:val="en-US" w:eastAsia="zh-CN"/>
              </w:rPr>
              <w:t>559162</w:t>
            </w:r>
          </w:p>
        </w:tc>
        <w:tc>
          <w:tcPr>
            <w:tcW w:w="1702" w:type="dxa"/>
            <w:shd w:val="clear" w:color="auto" w:fill="9ED3A3" w:themeFill="background1" w:themeFillShade="D8"/>
            <w:vAlign w:val="center"/>
          </w:tcPr>
          <w:p w14:paraId="1F52F5A8">
            <w:pPr>
              <w:widowControl/>
              <w:jc w:val="center"/>
              <w:rPr>
                <w:rFonts w:ascii="宋体" w:hAnsi="宋体" w:cs="宋体"/>
                <w:kern w:val="0"/>
                <w:sz w:val="24"/>
              </w:rPr>
            </w:pPr>
            <w:r>
              <w:rPr>
                <w:rFonts w:hint="eastAsia" w:ascii="宋体" w:hAnsi="宋体" w:cs="宋体"/>
                <w:kern w:val="0"/>
                <w:sz w:val="24"/>
              </w:rPr>
              <w:t>0</w:t>
            </w:r>
          </w:p>
        </w:tc>
      </w:tr>
      <w:tr w14:paraId="0DF701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14:paraId="2702E54C">
            <w:pPr>
              <w:widowControl/>
              <w:jc w:val="center"/>
            </w:pPr>
            <w:r>
              <w:rPr>
                <w:rFonts w:ascii="宋体" w:hAnsi="宋体" w:cs="宋体"/>
                <w:kern w:val="0"/>
                <w:sz w:val="24"/>
              </w:rPr>
              <w:t>201</w:t>
            </w:r>
          </w:p>
        </w:tc>
        <w:tc>
          <w:tcPr>
            <w:tcW w:w="2100" w:type="dxa"/>
            <w:vAlign w:val="center"/>
          </w:tcPr>
          <w:p w14:paraId="6CE38346">
            <w:pPr>
              <w:widowControl/>
              <w:ind w:firstLine="210" w:firstLineChars="100"/>
              <w:jc w:val="left"/>
            </w:pPr>
            <w:r>
              <w:rPr>
                <w:rFonts w:hint="eastAsia"/>
              </w:rPr>
              <w:t>一般公共服务支出</w:t>
            </w:r>
          </w:p>
        </w:tc>
        <w:tc>
          <w:tcPr>
            <w:tcW w:w="1830" w:type="dxa"/>
            <w:vAlign w:val="center"/>
          </w:tcPr>
          <w:p w14:paraId="2A008B1D">
            <w:pPr>
              <w:widowControl/>
              <w:jc w:val="center"/>
              <w:rPr>
                <w:rFonts w:hint="eastAsia" w:eastAsia="宋体"/>
                <w:lang w:val="en" w:eastAsia="zh-CN"/>
              </w:rPr>
            </w:pPr>
            <w:r>
              <w:rPr>
                <w:rFonts w:hint="eastAsia" w:ascii="宋体" w:hAnsi="宋体" w:cs="宋体"/>
                <w:kern w:val="0"/>
                <w:sz w:val="24"/>
                <w:lang w:val="en-US" w:eastAsia="zh-CN"/>
              </w:rPr>
              <w:t>559162</w:t>
            </w:r>
          </w:p>
        </w:tc>
        <w:tc>
          <w:tcPr>
            <w:tcW w:w="1815" w:type="dxa"/>
            <w:vAlign w:val="center"/>
          </w:tcPr>
          <w:p w14:paraId="19E00AA5">
            <w:pPr>
              <w:widowControl/>
              <w:jc w:val="center"/>
              <w:rPr>
                <w:rFonts w:hint="eastAsia" w:ascii="宋体" w:eastAsia="宋体" w:cs="宋体"/>
                <w:kern w:val="0"/>
                <w:sz w:val="24"/>
                <w:lang w:val="en" w:eastAsia="zh-CN"/>
              </w:rPr>
            </w:pPr>
            <w:r>
              <w:rPr>
                <w:rFonts w:hint="eastAsia" w:ascii="宋体" w:hAnsi="宋体" w:cs="宋体"/>
                <w:kern w:val="0"/>
                <w:sz w:val="24"/>
                <w:lang w:val="en-US" w:eastAsia="zh-CN"/>
              </w:rPr>
              <w:t>559162</w:t>
            </w:r>
          </w:p>
        </w:tc>
        <w:tc>
          <w:tcPr>
            <w:tcW w:w="1702" w:type="dxa"/>
            <w:vAlign w:val="center"/>
          </w:tcPr>
          <w:p w14:paraId="359E0746">
            <w:pPr>
              <w:widowControl/>
              <w:jc w:val="center"/>
              <w:rPr>
                <w:rFonts w:ascii="宋体" w:hAnsi="宋体" w:cs="宋体"/>
                <w:kern w:val="0"/>
                <w:sz w:val="24"/>
              </w:rPr>
            </w:pPr>
            <w:r>
              <w:rPr>
                <w:rFonts w:hint="eastAsia" w:ascii="宋体" w:hAnsi="宋体" w:cs="宋体"/>
                <w:kern w:val="0"/>
                <w:sz w:val="24"/>
              </w:rPr>
              <w:t xml:space="preserve">0 </w:t>
            </w:r>
          </w:p>
        </w:tc>
      </w:tr>
      <w:tr w14:paraId="41C62C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14:paraId="3265E20E">
            <w:pPr>
              <w:widowControl/>
              <w:jc w:val="center"/>
            </w:pPr>
            <w:r>
              <w:rPr>
                <w:rFonts w:hint="eastAsia" w:ascii="宋体" w:hAnsi="宋体" w:cs="宋体"/>
                <w:kern w:val="0"/>
                <w:sz w:val="24"/>
              </w:rPr>
              <w:t>20110</w:t>
            </w:r>
          </w:p>
        </w:tc>
        <w:tc>
          <w:tcPr>
            <w:tcW w:w="2100" w:type="dxa"/>
            <w:vAlign w:val="center"/>
          </w:tcPr>
          <w:p w14:paraId="4724F3F6">
            <w:pPr>
              <w:widowControl/>
              <w:ind w:firstLine="360" w:firstLineChars="150"/>
              <w:jc w:val="left"/>
            </w:pPr>
            <w:r>
              <w:rPr>
                <w:rFonts w:hint="eastAsia" w:ascii="宋体" w:hAnsi="宋体" w:cs="宋体"/>
                <w:kern w:val="0"/>
                <w:sz w:val="24"/>
              </w:rPr>
              <w:t>人力资源事务</w:t>
            </w:r>
          </w:p>
        </w:tc>
        <w:tc>
          <w:tcPr>
            <w:tcW w:w="1830" w:type="dxa"/>
            <w:vAlign w:val="center"/>
          </w:tcPr>
          <w:p w14:paraId="51FFD2D5">
            <w:pPr>
              <w:widowControl/>
              <w:jc w:val="center"/>
              <w:rPr>
                <w:rFonts w:hint="eastAsia" w:eastAsia="宋体"/>
                <w:lang w:val="en" w:eastAsia="zh-CN"/>
              </w:rPr>
            </w:pPr>
            <w:r>
              <w:rPr>
                <w:rFonts w:hint="eastAsia" w:ascii="宋体" w:hAnsi="宋体" w:cs="宋体"/>
                <w:kern w:val="0"/>
                <w:sz w:val="24"/>
                <w:lang w:val="en-US" w:eastAsia="zh-CN"/>
              </w:rPr>
              <w:t>559162</w:t>
            </w:r>
          </w:p>
        </w:tc>
        <w:tc>
          <w:tcPr>
            <w:tcW w:w="1815" w:type="dxa"/>
            <w:vAlign w:val="center"/>
          </w:tcPr>
          <w:p w14:paraId="3CC80D1B">
            <w:pPr>
              <w:widowControl/>
              <w:jc w:val="center"/>
              <w:rPr>
                <w:rFonts w:hint="eastAsia" w:eastAsia="宋体"/>
                <w:lang w:val="en" w:eastAsia="zh-CN"/>
              </w:rPr>
            </w:pPr>
            <w:r>
              <w:rPr>
                <w:rFonts w:hint="eastAsia" w:ascii="宋体" w:hAnsi="宋体" w:cs="宋体"/>
                <w:kern w:val="0"/>
                <w:sz w:val="24"/>
                <w:lang w:val="en-US" w:eastAsia="zh-CN"/>
              </w:rPr>
              <w:t>559162</w:t>
            </w:r>
          </w:p>
        </w:tc>
        <w:tc>
          <w:tcPr>
            <w:tcW w:w="1702" w:type="dxa"/>
            <w:vAlign w:val="center"/>
          </w:tcPr>
          <w:p w14:paraId="41186027">
            <w:pPr>
              <w:widowControl/>
              <w:jc w:val="center"/>
              <w:rPr>
                <w:rFonts w:ascii="宋体" w:hAnsi="宋体" w:cs="宋体"/>
                <w:kern w:val="0"/>
                <w:sz w:val="24"/>
              </w:rPr>
            </w:pPr>
            <w:r>
              <w:rPr>
                <w:rFonts w:hint="eastAsia" w:ascii="宋体" w:hAnsi="宋体" w:cs="宋体"/>
                <w:kern w:val="0"/>
                <w:sz w:val="24"/>
              </w:rPr>
              <w:t xml:space="preserve">0 </w:t>
            </w:r>
          </w:p>
        </w:tc>
      </w:tr>
      <w:tr w14:paraId="1FF9D8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14:paraId="4AD0AD37">
            <w:pPr>
              <w:widowControl/>
              <w:jc w:val="center"/>
            </w:pPr>
            <w:r>
              <w:rPr>
                <w:rFonts w:ascii="宋体" w:hAnsi="宋体" w:cs="宋体"/>
                <w:kern w:val="0"/>
                <w:sz w:val="24"/>
              </w:rPr>
              <w:t>201</w:t>
            </w:r>
            <w:r>
              <w:rPr>
                <w:rFonts w:hint="eastAsia" w:ascii="宋体" w:hAnsi="宋体" w:cs="宋体"/>
                <w:kern w:val="0"/>
                <w:sz w:val="24"/>
              </w:rPr>
              <w:t>1001</w:t>
            </w:r>
          </w:p>
        </w:tc>
        <w:tc>
          <w:tcPr>
            <w:tcW w:w="2100" w:type="dxa"/>
            <w:vAlign w:val="center"/>
          </w:tcPr>
          <w:p w14:paraId="416C5612">
            <w:pPr>
              <w:widowControl/>
              <w:jc w:val="left"/>
            </w:pPr>
            <w:r>
              <w:rPr>
                <w:rFonts w:hint="eastAsia" w:ascii="宋体" w:hAnsi="宋体" w:cs="宋体"/>
                <w:kern w:val="0"/>
                <w:sz w:val="24"/>
              </w:rPr>
              <w:t>　　行政运行</w:t>
            </w:r>
          </w:p>
        </w:tc>
        <w:tc>
          <w:tcPr>
            <w:tcW w:w="1830" w:type="dxa"/>
            <w:vAlign w:val="center"/>
          </w:tcPr>
          <w:p w14:paraId="0BC007FB">
            <w:pPr>
              <w:widowControl/>
              <w:jc w:val="center"/>
              <w:rPr>
                <w:rFonts w:hint="eastAsia" w:ascii="宋体" w:hAnsi="宋体" w:eastAsia="宋体" w:cs="宋体"/>
                <w:kern w:val="0"/>
                <w:sz w:val="24"/>
                <w:lang w:val="en" w:eastAsia="zh-CN"/>
              </w:rPr>
            </w:pPr>
            <w:r>
              <w:rPr>
                <w:rFonts w:hint="eastAsia" w:ascii="宋体" w:hAnsi="宋体" w:cs="宋体"/>
                <w:kern w:val="0"/>
                <w:sz w:val="24"/>
                <w:lang w:val="en-US" w:eastAsia="zh-CN"/>
              </w:rPr>
              <w:t>559162</w:t>
            </w:r>
          </w:p>
        </w:tc>
        <w:tc>
          <w:tcPr>
            <w:tcW w:w="1815" w:type="dxa"/>
            <w:vAlign w:val="center"/>
          </w:tcPr>
          <w:p w14:paraId="474FFF04">
            <w:pPr>
              <w:widowControl/>
              <w:jc w:val="center"/>
              <w:rPr>
                <w:rFonts w:hint="eastAsia" w:ascii="宋体" w:hAnsi="宋体" w:eastAsia="宋体" w:cs="宋体"/>
                <w:kern w:val="0"/>
                <w:sz w:val="24"/>
                <w:lang w:val="en" w:eastAsia="zh-CN"/>
              </w:rPr>
            </w:pPr>
            <w:r>
              <w:rPr>
                <w:rFonts w:hint="eastAsia" w:ascii="宋体" w:hAnsi="宋体" w:cs="宋体"/>
                <w:kern w:val="0"/>
                <w:sz w:val="24"/>
                <w:lang w:val="en-US" w:eastAsia="zh-CN"/>
              </w:rPr>
              <w:t>559162</w:t>
            </w:r>
          </w:p>
        </w:tc>
        <w:tc>
          <w:tcPr>
            <w:tcW w:w="1702" w:type="dxa"/>
            <w:vAlign w:val="center"/>
          </w:tcPr>
          <w:p w14:paraId="38379AB6">
            <w:pPr>
              <w:widowControl/>
              <w:jc w:val="center"/>
              <w:rPr>
                <w:rFonts w:ascii="宋体" w:hAnsi="宋体" w:cs="宋体"/>
                <w:kern w:val="0"/>
                <w:sz w:val="24"/>
              </w:rPr>
            </w:pPr>
            <w:r>
              <w:rPr>
                <w:rFonts w:hint="eastAsia" w:ascii="宋体" w:hAnsi="宋体" w:cs="宋体"/>
                <w:kern w:val="0"/>
                <w:sz w:val="24"/>
              </w:rPr>
              <w:t xml:space="preserve">0 </w:t>
            </w:r>
          </w:p>
        </w:tc>
      </w:tr>
    </w:tbl>
    <w:p w14:paraId="100FA151">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64"/>
        <w:gridCol w:w="3000"/>
        <w:gridCol w:w="1236"/>
        <w:gridCol w:w="1800"/>
        <w:gridCol w:w="1800"/>
      </w:tblGrid>
      <w:tr w14:paraId="77BE51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64189D87">
            <w:pPr>
              <w:keepNext w:val="0"/>
              <w:keepLines w:val="0"/>
              <w:widowControl/>
              <w:suppressLineNumbers w:val="0"/>
              <w:jc w:val="center"/>
              <w:textAlignment w:val="center"/>
            </w:pPr>
            <w:r>
              <w:rPr>
                <w:rFonts w:hint="eastAsia" w:ascii="宋体" w:hAnsi="宋体" w:eastAsia="宋体" w:cs="宋体"/>
                <w:b/>
                <w:i w:val="0"/>
                <w:color w:val="000000"/>
                <w:kern w:val="0"/>
                <w:sz w:val="32"/>
                <w:szCs w:val="32"/>
                <w:u w:val="none"/>
                <w:lang w:val="en-US" w:eastAsia="zh-CN" w:bidi="ar"/>
              </w:rPr>
              <w:t>　</w:t>
            </w:r>
            <w:r>
              <w:rPr>
                <w:rStyle w:val="15"/>
                <w:lang w:val="en-US" w:eastAsia="zh-CN" w:bidi="ar"/>
              </w:rPr>
              <w:t>黄石港区编办</w:t>
            </w:r>
            <w:r>
              <w:rPr>
                <w:rStyle w:val="15"/>
                <w:rFonts w:hint="eastAsia"/>
                <w:lang w:val="en-US" w:eastAsia="zh-CN" w:bidi="ar"/>
              </w:rPr>
              <w:t>2023</w:t>
            </w:r>
            <w:r>
              <w:rPr>
                <w:rStyle w:val="15"/>
                <w:lang w:val="en-US" w:eastAsia="zh-CN" w:bidi="ar"/>
              </w:rPr>
              <w:t>年一般公共预算基本支出表</w:t>
            </w:r>
          </w:p>
        </w:tc>
      </w:tr>
      <w:tr w14:paraId="3B1D5F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14:paraId="6AF5268F">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4"/>
                <w:szCs w:val="24"/>
                <w:u w:val="none"/>
                <w:lang w:val="en-US" w:eastAsia="zh-CN" w:bidi="ar"/>
              </w:rPr>
              <w:t xml:space="preserve">                                                              单位：元</w:t>
            </w:r>
          </w:p>
        </w:tc>
      </w:tr>
      <w:tr w14:paraId="2413D2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4164" w:type="dxa"/>
            <w:gridSpan w:val="2"/>
            <w:shd w:val="clear" w:color="auto" w:fill="9ED3A3" w:themeFill="background1" w:themeFillShade="D8"/>
            <w:vAlign w:val="center"/>
          </w:tcPr>
          <w:p w14:paraId="585E9EF8">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经济分类科目</w:t>
            </w:r>
          </w:p>
        </w:tc>
        <w:tc>
          <w:tcPr>
            <w:tcW w:w="1236" w:type="dxa"/>
            <w:vMerge w:val="restart"/>
            <w:shd w:val="clear" w:color="auto" w:fill="9ED3A3" w:themeFill="background1" w:themeFillShade="D8"/>
            <w:vAlign w:val="center"/>
          </w:tcPr>
          <w:p w14:paraId="529CA3F6">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预算数</w:t>
            </w:r>
          </w:p>
        </w:tc>
        <w:tc>
          <w:tcPr>
            <w:tcW w:w="3600" w:type="dxa"/>
            <w:gridSpan w:val="2"/>
            <w:shd w:val="clear" w:color="auto" w:fill="9ED3A3" w:themeFill="background1" w:themeFillShade="D8"/>
            <w:vAlign w:val="center"/>
          </w:tcPr>
          <w:p w14:paraId="6FC8AE59">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其中</w:t>
            </w:r>
          </w:p>
        </w:tc>
      </w:tr>
      <w:tr w14:paraId="0FCD9B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jc w:val="center"/>
        </w:trPr>
        <w:tc>
          <w:tcPr>
            <w:tcW w:w="1164" w:type="dxa"/>
            <w:shd w:val="clear" w:color="auto" w:fill="9ED3A3" w:themeFill="background1" w:themeFillShade="D8"/>
            <w:vAlign w:val="center"/>
          </w:tcPr>
          <w:p w14:paraId="101AAFB2">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科目编码</w:t>
            </w:r>
          </w:p>
        </w:tc>
        <w:tc>
          <w:tcPr>
            <w:tcW w:w="3000" w:type="dxa"/>
            <w:shd w:val="clear" w:color="auto" w:fill="9ED3A3" w:themeFill="background1" w:themeFillShade="D8"/>
            <w:vAlign w:val="center"/>
          </w:tcPr>
          <w:p w14:paraId="26DC2211">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科目名称</w:t>
            </w:r>
          </w:p>
        </w:tc>
        <w:tc>
          <w:tcPr>
            <w:tcW w:w="1236" w:type="dxa"/>
            <w:vMerge w:val="continue"/>
            <w:shd w:val="clear" w:color="auto" w:fill="9ED3A3" w:themeFill="background1" w:themeFillShade="D8"/>
            <w:vAlign w:val="center"/>
          </w:tcPr>
          <w:p w14:paraId="520F8000">
            <w:pPr>
              <w:jc w:val="center"/>
              <w:rPr>
                <w:rFonts w:ascii="宋体"/>
                <w:sz w:val="24"/>
              </w:rPr>
            </w:pPr>
          </w:p>
        </w:tc>
        <w:tc>
          <w:tcPr>
            <w:tcW w:w="1800" w:type="dxa"/>
            <w:shd w:val="clear" w:color="auto" w:fill="9ED3A3" w:themeFill="background1" w:themeFillShade="D8"/>
            <w:vAlign w:val="center"/>
          </w:tcPr>
          <w:p w14:paraId="03347DA0">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人员经费</w:t>
            </w:r>
          </w:p>
        </w:tc>
        <w:tc>
          <w:tcPr>
            <w:tcW w:w="1800" w:type="dxa"/>
            <w:shd w:val="clear" w:color="auto" w:fill="9ED3A3" w:themeFill="background1" w:themeFillShade="D8"/>
            <w:vAlign w:val="center"/>
          </w:tcPr>
          <w:p w14:paraId="196C672B">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日常公用经费</w:t>
            </w:r>
          </w:p>
        </w:tc>
      </w:tr>
      <w:tr w14:paraId="556AF4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164" w:type="dxa"/>
            <w:shd w:val="clear" w:color="auto" w:fill="9ED3A3" w:themeFill="background1" w:themeFillShade="D8"/>
            <w:vAlign w:val="center"/>
          </w:tcPr>
          <w:p w14:paraId="4F6E8429">
            <w:pPr>
              <w:jc w:val="center"/>
              <w:rPr>
                <w:rFonts w:ascii="宋体" w:cs="宋体"/>
                <w:kern w:val="0"/>
                <w:sz w:val="24"/>
              </w:rPr>
            </w:pPr>
          </w:p>
        </w:tc>
        <w:tc>
          <w:tcPr>
            <w:tcW w:w="3000" w:type="dxa"/>
            <w:shd w:val="clear" w:color="auto" w:fill="9ED3A3" w:themeFill="background1" w:themeFillShade="D8"/>
            <w:vAlign w:val="center"/>
          </w:tcPr>
          <w:p w14:paraId="6158E300">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合计</w:t>
            </w:r>
          </w:p>
        </w:tc>
        <w:tc>
          <w:tcPr>
            <w:tcW w:w="1236" w:type="dxa"/>
            <w:shd w:val="clear" w:color="auto" w:fill="9ED3A3" w:themeFill="background1" w:themeFillShade="D8"/>
            <w:vAlign w:val="center"/>
          </w:tcPr>
          <w:p w14:paraId="313A1D50">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cs="宋体"/>
                <w:b/>
                <w:bCs/>
                <w:i w:val="0"/>
                <w:color w:val="000000"/>
                <w:kern w:val="0"/>
                <w:sz w:val="24"/>
                <w:szCs w:val="24"/>
                <w:u w:val="none"/>
                <w:lang w:val="en-US" w:eastAsia="zh-CN" w:bidi="ar"/>
              </w:rPr>
              <w:t>427672</w:t>
            </w:r>
          </w:p>
        </w:tc>
        <w:tc>
          <w:tcPr>
            <w:tcW w:w="1800" w:type="dxa"/>
            <w:shd w:val="clear" w:color="auto" w:fill="9ED3A3" w:themeFill="background1" w:themeFillShade="D8"/>
            <w:vAlign w:val="center"/>
          </w:tcPr>
          <w:p w14:paraId="006B693F">
            <w:pPr>
              <w:keepNext w:val="0"/>
              <w:keepLines w:val="0"/>
              <w:widowControl/>
              <w:suppressLineNumbers w:val="0"/>
              <w:jc w:val="center"/>
              <w:textAlignment w:val="center"/>
              <w:rPr>
                <w:rFonts w:hint="default" w:cs="宋体" w:asciiTheme="minorEastAsia" w:hAnsiTheme="minorEastAsia" w:eastAsiaTheme="minorEastAsia"/>
                <w:b/>
                <w:bCs/>
                <w:color w:val="000000"/>
                <w:sz w:val="24"/>
                <w:lang w:val="en-US"/>
              </w:rPr>
            </w:pPr>
            <w:r>
              <w:rPr>
                <w:rFonts w:hint="eastAsia" w:ascii="宋体" w:hAnsi="宋体" w:cs="宋体"/>
                <w:b/>
                <w:bCs/>
                <w:i w:val="0"/>
                <w:color w:val="000000"/>
                <w:kern w:val="0"/>
                <w:sz w:val="24"/>
                <w:szCs w:val="24"/>
                <w:u w:val="none"/>
                <w:lang w:val="en-US" w:eastAsia="zh-CN" w:bidi="ar"/>
              </w:rPr>
              <w:t>371435</w:t>
            </w:r>
          </w:p>
        </w:tc>
        <w:tc>
          <w:tcPr>
            <w:tcW w:w="1800" w:type="dxa"/>
            <w:shd w:val="clear" w:color="auto" w:fill="9ED3A3" w:themeFill="background1" w:themeFillShade="D8"/>
            <w:vAlign w:val="center"/>
          </w:tcPr>
          <w:p w14:paraId="61954290">
            <w:pPr>
              <w:keepNext w:val="0"/>
              <w:keepLines w:val="0"/>
              <w:widowControl/>
              <w:suppressLineNumbers w:val="0"/>
              <w:jc w:val="center"/>
              <w:textAlignment w:val="center"/>
              <w:rPr>
                <w:rFonts w:hint="default" w:cs="宋体" w:asciiTheme="minorEastAsia" w:hAnsiTheme="minorEastAsia" w:eastAsiaTheme="minorEastAsia"/>
                <w:b/>
                <w:bCs/>
                <w:color w:val="000000"/>
                <w:sz w:val="24"/>
                <w:lang w:val="en-US"/>
              </w:rPr>
            </w:pPr>
            <w:r>
              <w:rPr>
                <w:rFonts w:hint="eastAsia" w:ascii="宋体" w:hAnsi="宋体" w:cs="宋体"/>
                <w:b/>
                <w:bCs/>
                <w:i w:val="0"/>
                <w:color w:val="000000"/>
                <w:kern w:val="0"/>
                <w:sz w:val="24"/>
                <w:szCs w:val="24"/>
                <w:u w:val="none"/>
                <w:lang w:val="en-US" w:eastAsia="zh-CN" w:bidi="ar"/>
              </w:rPr>
              <w:t>56237</w:t>
            </w:r>
          </w:p>
        </w:tc>
      </w:tr>
      <w:tr w14:paraId="41EDC0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164" w:type="dxa"/>
            <w:vAlign w:val="center"/>
          </w:tcPr>
          <w:p w14:paraId="5A974C30">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301</w:t>
            </w:r>
          </w:p>
        </w:tc>
        <w:tc>
          <w:tcPr>
            <w:tcW w:w="3000" w:type="dxa"/>
            <w:vAlign w:val="center"/>
          </w:tcPr>
          <w:p w14:paraId="08024B11">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工资福利支出</w:t>
            </w:r>
          </w:p>
        </w:tc>
        <w:tc>
          <w:tcPr>
            <w:tcW w:w="1236" w:type="dxa"/>
            <w:vAlign w:val="center"/>
          </w:tcPr>
          <w:p w14:paraId="6C02C757">
            <w:pPr>
              <w:keepNext w:val="0"/>
              <w:keepLines w:val="0"/>
              <w:widowControl/>
              <w:suppressLineNumbers w:val="0"/>
              <w:jc w:val="center"/>
              <w:textAlignment w:val="center"/>
              <w:rPr>
                <w:rFonts w:hint="default" w:cs="宋体" w:asciiTheme="minorEastAsia" w:hAnsiTheme="minorEastAsia" w:eastAsiaTheme="minorEastAsia"/>
                <w:b/>
                <w:bCs/>
                <w:color w:val="000000"/>
                <w:sz w:val="24"/>
                <w:lang w:val="en-US"/>
              </w:rPr>
            </w:pPr>
            <w:r>
              <w:rPr>
                <w:rFonts w:hint="eastAsia" w:ascii="宋体" w:hAnsi="宋体" w:cs="宋体"/>
                <w:b/>
                <w:i w:val="0"/>
                <w:color w:val="000000"/>
                <w:kern w:val="0"/>
                <w:sz w:val="24"/>
                <w:szCs w:val="24"/>
                <w:u w:val="none"/>
                <w:lang w:val="en-US" w:eastAsia="zh-CN" w:bidi="ar"/>
              </w:rPr>
              <w:t>493435</w:t>
            </w:r>
          </w:p>
        </w:tc>
        <w:tc>
          <w:tcPr>
            <w:tcW w:w="1800" w:type="dxa"/>
            <w:vAlign w:val="center"/>
          </w:tcPr>
          <w:p w14:paraId="12FBAC94">
            <w:pPr>
              <w:keepNext w:val="0"/>
              <w:keepLines w:val="0"/>
              <w:widowControl/>
              <w:suppressLineNumbers w:val="0"/>
              <w:jc w:val="center"/>
              <w:textAlignment w:val="center"/>
              <w:rPr>
                <w:rFonts w:hint="default" w:cs="宋体" w:asciiTheme="minorEastAsia" w:hAnsiTheme="minorEastAsia" w:eastAsiaTheme="minorEastAsia"/>
                <w:b/>
                <w:bCs/>
                <w:color w:val="000000"/>
                <w:kern w:val="2"/>
                <w:sz w:val="24"/>
                <w:szCs w:val="24"/>
                <w:lang w:val="en-US" w:eastAsia="zh-CN" w:bidi="ar-SA"/>
              </w:rPr>
            </w:pPr>
            <w:r>
              <w:rPr>
                <w:rFonts w:hint="eastAsia" w:ascii="宋体" w:hAnsi="宋体" w:cs="宋体"/>
                <w:b/>
                <w:i w:val="0"/>
                <w:color w:val="000000"/>
                <w:kern w:val="0"/>
                <w:sz w:val="24"/>
                <w:szCs w:val="24"/>
                <w:u w:val="none"/>
                <w:lang w:val="en-US" w:eastAsia="zh-CN" w:bidi="ar"/>
              </w:rPr>
              <w:t>493435</w:t>
            </w:r>
          </w:p>
        </w:tc>
        <w:tc>
          <w:tcPr>
            <w:tcW w:w="1800" w:type="dxa"/>
            <w:vAlign w:val="center"/>
          </w:tcPr>
          <w:p w14:paraId="7A13C030">
            <w:pPr>
              <w:jc w:val="center"/>
              <w:rPr>
                <w:rFonts w:cs="宋体" w:asciiTheme="minorEastAsia" w:hAnsiTheme="minorEastAsia" w:eastAsiaTheme="minorEastAsia"/>
                <w:color w:val="000000"/>
                <w:sz w:val="24"/>
              </w:rPr>
            </w:pPr>
          </w:p>
        </w:tc>
      </w:tr>
      <w:tr w14:paraId="3D2C19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14:paraId="419BB757">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30101</w:t>
            </w:r>
          </w:p>
        </w:tc>
        <w:tc>
          <w:tcPr>
            <w:tcW w:w="3000" w:type="dxa"/>
            <w:vAlign w:val="center"/>
          </w:tcPr>
          <w:p w14:paraId="06A9FFEF">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基本工资</w:t>
            </w:r>
          </w:p>
        </w:tc>
        <w:tc>
          <w:tcPr>
            <w:tcW w:w="1236" w:type="dxa"/>
            <w:vAlign w:val="center"/>
          </w:tcPr>
          <w:p w14:paraId="4EE928BC">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cs="宋体"/>
                <w:i w:val="0"/>
                <w:iCs w:val="0"/>
                <w:color w:val="000000"/>
                <w:kern w:val="0"/>
                <w:sz w:val="24"/>
                <w:szCs w:val="24"/>
                <w:u w:val="none"/>
                <w:lang w:val="en-US" w:eastAsia="zh-CN" w:bidi="ar"/>
              </w:rPr>
              <w:t>114204</w:t>
            </w:r>
            <w:r>
              <w:rPr>
                <w:rFonts w:hint="eastAsia" w:ascii="宋体" w:hAnsi="宋体" w:eastAsia="宋体" w:cs="宋体"/>
                <w:i w:val="0"/>
                <w:iCs w:val="0"/>
                <w:color w:val="000000"/>
                <w:kern w:val="0"/>
                <w:sz w:val="24"/>
                <w:szCs w:val="24"/>
                <w:u w:val="none"/>
                <w:lang w:val="en-US" w:eastAsia="zh-CN" w:bidi="ar"/>
              </w:rPr>
              <w:t xml:space="preserve"> </w:t>
            </w:r>
          </w:p>
        </w:tc>
        <w:tc>
          <w:tcPr>
            <w:tcW w:w="1800" w:type="dxa"/>
            <w:vAlign w:val="center"/>
          </w:tcPr>
          <w:p w14:paraId="1EE43A1F">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cs="宋体"/>
                <w:i w:val="0"/>
                <w:iCs w:val="0"/>
                <w:color w:val="000000"/>
                <w:kern w:val="0"/>
                <w:sz w:val="24"/>
                <w:szCs w:val="24"/>
                <w:u w:val="none"/>
                <w:lang w:val="en-US" w:eastAsia="zh-CN" w:bidi="ar"/>
              </w:rPr>
              <w:t>114204</w:t>
            </w:r>
            <w:r>
              <w:rPr>
                <w:rFonts w:hint="eastAsia" w:ascii="宋体" w:hAnsi="宋体" w:eastAsia="宋体" w:cs="宋体"/>
                <w:i w:val="0"/>
                <w:iCs w:val="0"/>
                <w:color w:val="000000"/>
                <w:kern w:val="0"/>
                <w:sz w:val="24"/>
                <w:szCs w:val="24"/>
                <w:u w:val="none"/>
                <w:lang w:val="en-US" w:eastAsia="zh-CN" w:bidi="ar"/>
              </w:rPr>
              <w:t xml:space="preserve"> </w:t>
            </w:r>
          </w:p>
        </w:tc>
        <w:tc>
          <w:tcPr>
            <w:tcW w:w="1800" w:type="dxa"/>
            <w:vAlign w:val="center"/>
          </w:tcPr>
          <w:p w14:paraId="3D32AC35">
            <w:pPr>
              <w:jc w:val="center"/>
              <w:rPr>
                <w:rFonts w:cs="宋体" w:asciiTheme="minorEastAsia" w:hAnsiTheme="minorEastAsia" w:eastAsiaTheme="minorEastAsia"/>
                <w:color w:val="000000"/>
                <w:sz w:val="24"/>
              </w:rPr>
            </w:pPr>
          </w:p>
        </w:tc>
      </w:tr>
      <w:tr w14:paraId="3774D7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14:paraId="7924AC2F">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30102</w:t>
            </w:r>
          </w:p>
        </w:tc>
        <w:tc>
          <w:tcPr>
            <w:tcW w:w="3000" w:type="dxa"/>
            <w:vAlign w:val="center"/>
          </w:tcPr>
          <w:p w14:paraId="116B2123">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津贴补贴</w:t>
            </w:r>
          </w:p>
        </w:tc>
        <w:tc>
          <w:tcPr>
            <w:tcW w:w="1236" w:type="dxa"/>
            <w:vAlign w:val="center"/>
          </w:tcPr>
          <w:p w14:paraId="4EEF421B">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cs="宋体"/>
                <w:i w:val="0"/>
                <w:iCs w:val="0"/>
                <w:color w:val="000000"/>
                <w:kern w:val="0"/>
                <w:sz w:val="24"/>
                <w:szCs w:val="24"/>
                <w:u w:val="none"/>
                <w:lang w:val="en-US" w:eastAsia="zh-CN" w:bidi="ar"/>
              </w:rPr>
              <w:t>64944</w:t>
            </w:r>
            <w:r>
              <w:rPr>
                <w:rFonts w:hint="eastAsia" w:ascii="宋体" w:hAnsi="宋体" w:eastAsia="宋体" w:cs="宋体"/>
                <w:i w:val="0"/>
                <w:iCs w:val="0"/>
                <w:color w:val="000000"/>
                <w:kern w:val="0"/>
                <w:sz w:val="24"/>
                <w:szCs w:val="24"/>
                <w:u w:val="none"/>
                <w:lang w:val="en-US" w:eastAsia="zh-CN" w:bidi="ar"/>
              </w:rPr>
              <w:t xml:space="preserve"> </w:t>
            </w:r>
          </w:p>
        </w:tc>
        <w:tc>
          <w:tcPr>
            <w:tcW w:w="1800" w:type="dxa"/>
            <w:vAlign w:val="center"/>
          </w:tcPr>
          <w:p w14:paraId="3396DF33">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cs="宋体"/>
                <w:i w:val="0"/>
                <w:iCs w:val="0"/>
                <w:color w:val="000000"/>
                <w:kern w:val="0"/>
                <w:sz w:val="24"/>
                <w:szCs w:val="24"/>
                <w:u w:val="none"/>
                <w:lang w:val="en-US" w:eastAsia="zh-CN" w:bidi="ar"/>
              </w:rPr>
              <w:t>64944</w:t>
            </w:r>
            <w:r>
              <w:rPr>
                <w:rFonts w:hint="eastAsia" w:ascii="宋体" w:hAnsi="宋体" w:eastAsia="宋体" w:cs="宋体"/>
                <w:i w:val="0"/>
                <w:iCs w:val="0"/>
                <w:color w:val="000000"/>
                <w:kern w:val="0"/>
                <w:sz w:val="24"/>
                <w:szCs w:val="24"/>
                <w:u w:val="none"/>
                <w:lang w:val="en-US" w:eastAsia="zh-CN" w:bidi="ar"/>
              </w:rPr>
              <w:t xml:space="preserve"> </w:t>
            </w:r>
          </w:p>
        </w:tc>
        <w:tc>
          <w:tcPr>
            <w:tcW w:w="1800" w:type="dxa"/>
            <w:vAlign w:val="center"/>
          </w:tcPr>
          <w:p w14:paraId="065DEBDC">
            <w:pPr>
              <w:jc w:val="center"/>
              <w:rPr>
                <w:rFonts w:cs="宋体" w:asciiTheme="minorEastAsia" w:hAnsiTheme="minorEastAsia" w:eastAsiaTheme="minorEastAsia"/>
                <w:color w:val="000000"/>
                <w:sz w:val="24"/>
              </w:rPr>
            </w:pPr>
          </w:p>
        </w:tc>
      </w:tr>
      <w:tr w14:paraId="3B6193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14:paraId="1B9648D0">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30103</w:t>
            </w:r>
          </w:p>
        </w:tc>
        <w:tc>
          <w:tcPr>
            <w:tcW w:w="3000" w:type="dxa"/>
            <w:vAlign w:val="center"/>
          </w:tcPr>
          <w:p w14:paraId="55DE575E">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奖金</w:t>
            </w:r>
          </w:p>
        </w:tc>
        <w:tc>
          <w:tcPr>
            <w:tcW w:w="1236" w:type="dxa"/>
            <w:vAlign w:val="center"/>
          </w:tcPr>
          <w:p w14:paraId="695B48DE">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101897</w:t>
            </w:r>
          </w:p>
        </w:tc>
        <w:tc>
          <w:tcPr>
            <w:tcW w:w="1800" w:type="dxa"/>
            <w:vAlign w:val="center"/>
          </w:tcPr>
          <w:p w14:paraId="7520D20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101897</w:t>
            </w:r>
          </w:p>
        </w:tc>
        <w:tc>
          <w:tcPr>
            <w:tcW w:w="1800" w:type="dxa"/>
            <w:vAlign w:val="center"/>
          </w:tcPr>
          <w:p w14:paraId="37602FEF">
            <w:pPr>
              <w:jc w:val="center"/>
              <w:rPr>
                <w:rFonts w:cs="宋体" w:asciiTheme="minorEastAsia" w:hAnsiTheme="minorEastAsia" w:eastAsiaTheme="minorEastAsia"/>
                <w:color w:val="000000"/>
                <w:sz w:val="24"/>
              </w:rPr>
            </w:pPr>
          </w:p>
        </w:tc>
      </w:tr>
      <w:tr w14:paraId="549D2F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14:paraId="66E2ED93">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30107</w:t>
            </w:r>
          </w:p>
        </w:tc>
        <w:tc>
          <w:tcPr>
            <w:tcW w:w="3000" w:type="dxa"/>
            <w:vAlign w:val="center"/>
          </w:tcPr>
          <w:p w14:paraId="6F0C7C78">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绩效工资</w:t>
            </w:r>
          </w:p>
        </w:tc>
        <w:tc>
          <w:tcPr>
            <w:tcW w:w="1236" w:type="dxa"/>
            <w:vAlign w:val="center"/>
          </w:tcPr>
          <w:p w14:paraId="26C033AA">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83508</w:t>
            </w:r>
          </w:p>
        </w:tc>
        <w:tc>
          <w:tcPr>
            <w:tcW w:w="1800" w:type="dxa"/>
            <w:vAlign w:val="center"/>
          </w:tcPr>
          <w:p w14:paraId="1DC7CC7C">
            <w:pPr>
              <w:jc w:val="center"/>
              <w:rPr>
                <w:rFonts w:hint="default"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lang w:val="en-US" w:eastAsia="zh-CN"/>
              </w:rPr>
              <w:t>83508</w:t>
            </w:r>
          </w:p>
        </w:tc>
        <w:tc>
          <w:tcPr>
            <w:tcW w:w="1800" w:type="dxa"/>
            <w:vAlign w:val="center"/>
          </w:tcPr>
          <w:p w14:paraId="7BCEBCBE">
            <w:pPr>
              <w:jc w:val="center"/>
              <w:rPr>
                <w:rFonts w:cs="宋体" w:asciiTheme="minorEastAsia" w:hAnsiTheme="minorEastAsia" w:eastAsiaTheme="minorEastAsia"/>
                <w:color w:val="000000"/>
                <w:sz w:val="24"/>
              </w:rPr>
            </w:pPr>
          </w:p>
        </w:tc>
      </w:tr>
      <w:tr w14:paraId="7C058A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14:paraId="2F308481">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30108</w:t>
            </w:r>
          </w:p>
        </w:tc>
        <w:tc>
          <w:tcPr>
            <w:tcW w:w="3000" w:type="dxa"/>
            <w:vAlign w:val="center"/>
          </w:tcPr>
          <w:p w14:paraId="5D1C1D5A">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机关事业单位基本养老保险缴费</w:t>
            </w:r>
          </w:p>
        </w:tc>
        <w:tc>
          <w:tcPr>
            <w:tcW w:w="1236" w:type="dxa"/>
            <w:vAlign w:val="center"/>
          </w:tcPr>
          <w:p w14:paraId="5E8F9BD6">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63037</w:t>
            </w:r>
          </w:p>
        </w:tc>
        <w:tc>
          <w:tcPr>
            <w:tcW w:w="1800" w:type="dxa"/>
            <w:vAlign w:val="center"/>
          </w:tcPr>
          <w:p w14:paraId="3E45F3A0">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cs="宋体"/>
                <w:i w:val="0"/>
                <w:iCs w:val="0"/>
                <w:color w:val="000000"/>
                <w:kern w:val="0"/>
                <w:sz w:val="24"/>
                <w:szCs w:val="24"/>
                <w:u w:val="none"/>
                <w:lang w:val="en-US" w:eastAsia="zh-CN" w:bidi="ar"/>
              </w:rPr>
              <w:t>63037</w:t>
            </w:r>
          </w:p>
        </w:tc>
        <w:tc>
          <w:tcPr>
            <w:tcW w:w="1800" w:type="dxa"/>
            <w:vAlign w:val="center"/>
          </w:tcPr>
          <w:p w14:paraId="7F2AFFD3">
            <w:pPr>
              <w:jc w:val="center"/>
              <w:rPr>
                <w:rFonts w:cs="宋体" w:asciiTheme="minorEastAsia" w:hAnsiTheme="minorEastAsia" w:eastAsiaTheme="minorEastAsia"/>
                <w:color w:val="000000"/>
                <w:sz w:val="24"/>
              </w:rPr>
            </w:pPr>
          </w:p>
        </w:tc>
      </w:tr>
      <w:tr w14:paraId="1F3B68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14:paraId="7CDB9E5A">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30109</w:t>
            </w:r>
          </w:p>
        </w:tc>
        <w:tc>
          <w:tcPr>
            <w:tcW w:w="3000" w:type="dxa"/>
            <w:vAlign w:val="center"/>
          </w:tcPr>
          <w:p w14:paraId="4A259EF7">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职业年金缴费</w:t>
            </w:r>
          </w:p>
        </w:tc>
        <w:tc>
          <w:tcPr>
            <w:tcW w:w="1236" w:type="dxa"/>
            <w:vAlign w:val="center"/>
          </w:tcPr>
          <w:p w14:paraId="74ACB3DB">
            <w:pPr>
              <w:jc w:val="center"/>
              <w:rPr>
                <w:rFonts w:cs="宋体" w:asciiTheme="minorEastAsia" w:hAnsiTheme="minorEastAsia" w:eastAsiaTheme="minorEastAsia"/>
                <w:color w:val="000000"/>
                <w:sz w:val="24"/>
              </w:rPr>
            </w:pPr>
          </w:p>
        </w:tc>
        <w:tc>
          <w:tcPr>
            <w:tcW w:w="1800" w:type="dxa"/>
            <w:vAlign w:val="center"/>
          </w:tcPr>
          <w:p w14:paraId="77CF1879">
            <w:pPr>
              <w:jc w:val="center"/>
              <w:rPr>
                <w:rFonts w:cs="宋体" w:asciiTheme="minorEastAsia" w:hAnsiTheme="minorEastAsia" w:eastAsiaTheme="minorEastAsia"/>
                <w:color w:val="000000"/>
                <w:kern w:val="2"/>
                <w:sz w:val="24"/>
                <w:szCs w:val="24"/>
                <w:lang w:val="en-US" w:eastAsia="zh-CN" w:bidi="ar-SA"/>
              </w:rPr>
            </w:pPr>
          </w:p>
        </w:tc>
        <w:tc>
          <w:tcPr>
            <w:tcW w:w="1800" w:type="dxa"/>
            <w:vAlign w:val="center"/>
          </w:tcPr>
          <w:p w14:paraId="7D6637E0">
            <w:pPr>
              <w:jc w:val="center"/>
              <w:rPr>
                <w:rFonts w:cs="宋体" w:asciiTheme="minorEastAsia" w:hAnsiTheme="minorEastAsia" w:eastAsiaTheme="minorEastAsia"/>
                <w:color w:val="000000"/>
                <w:sz w:val="24"/>
              </w:rPr>
            </w:pPr>
          </w:p>
        </w:tc>
      </w:tr>
      <w:tr w14:paraId="2DCD1C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14:paraId="3C57D749">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30111</w:t>
            </w:r>
          </w:p>
        </w:tc>
        <w:tc>
          <w:tcPr>
            <w:tcW w:w="3000" w:type="dxa"/>
            <w:vAlign w:val="center"/>
          </w:tcPr>
          <w:p w14:paraId="243679C3">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公务员医疗补助缴费</w:t>
            </w:r>
          </w:p>
        </w:tc>
        <w:tc>
          <w:tcPr>
            <w:tcW w:w="1236" w:type="dxa"/>
            <w:vAlign w:val="center"/>
          </w:tcPr>
          <w:p w14:paraId="27A97ED7">
            <w:pPr>
              <w:jc w:val="center"/>
              <w:rPr>
                <w:rFonts w:hint="default" w:cs="宋体" w:asciiTheme="minorEastAsia" w:hAnsiTheme="minorEastAsia" w:eastAsiaTheme="minorEastAsia"/>
                <w:color w:val="000000"/>
                <w:sz w:val="24"/>
                <w:lang w:val="en"/>
              </w:rPr>
            </w:pPr>
          </w:p>
        </w:tc>
        <w:tc>
          <w:tcPr>
            <w:tcW w:w="1800" w:type="dxa"/>
            <w:vAlign w:val="center"/>
          </w:tcPr>
          <w:p w14:paraId="3B21EE93">
            <w:pPr>
              <w:jc w:val="center"/>
              <w:rPr>
                <w:rFonts w:hint="default" w:cs="宋体" w:asciiTheme="minorEastAsia" w:hAnsiTheme="minorEastAsia" w:eastAsiaTheme="minorEastAsia"/>
                <w:color w:val="000000"/>
                <w:kern w:val="2"/>
                <w:sz w:val="24"/>
                <w:szCs w:val="24"/>
                <w:lang w:val="en" w:eastAsia="zh-CN" w:bidi="ar-SA"/>
              </w:rPr>
            </w:pPr>
          </w:p>
        </w:tc>
        <w:tc>
          <w:tcPr>
            <w:tcW w:w="1800" w:type="dxa"/>
            <w:vAlign w:val="center"/>
          </w:tcPr>
          <w:p w14:paraId="1EFA3B73">
            <w:pPr>
              <w:jc w:val="center"/>
              <w:rPr>
                <w:rFonts w:cs="宋体" w:asciiTheme="minorEastAsia" w:hAnsiTheme="minorEastAsia" w:eastAsiaTheme="minorEastAsia"/>
                <w:color w:val="000000"/>
                <w:sz w:val="24"/>
              </w:rPr>
            </w:pPr>
          </w:p>
        </w:tc>
      </w:tr>
      <w:tr w14:paraId="12C7EE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14:paraId="7D1A6D4A">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30110</w:t>
            </w:r>
          </w:p>
        </w:tc>
        <w:tc>
          <w:tcPr>
            <w:tcW w:w="3000" w:type="dxa"/>
            <w:vAlign w:val="center"/>
          </w:tcPr>
          <w:p w14:paraId="7031C6DC">
            <w:pPr>
              <w:keepNext w:val="0"/>
              <w:keepLines w:val="0"/>
              <w:widowControl/>
              <w:suppressLineNumbers w:val="0"/>
              <w:ind w:firstLine="240" w:firstLineChars="100"/>
              <w:jc w:val="both"/>
              <w:textAlignment w:val="center"/>
              <w:rPr>
                <w:rFonts w:hint="eastAsia" w:ascii="Arial" w:hAnsi="Arial" w:cs="Arial"/>
                <w:kern w:val="0"/>
                <w:sz w:val="24"/>
              </w:rPr>
            </w:pPr>
            <w:r>
              <w:rPr>
                <w:rFonts w:hint="eastAsia" w:ascii="宋体" w:hAnsi="宋体" w:eastAsia="宋体" w:cs="宋体"/>
                <w:i w:val="0"/>
                <w:color w:val="000000"/>
                <w:kern w:val="0"/>
                <w:sz w:val="24"/>
                <w:szCs w:val="24"/>
                <w:u w:val="none"/>
                <w:lang w:val="en-US" w:eastAsia="zh-CN" w:bidi="ar"/>
              </w:rPr>
              <w:t>职工基本医疗保险缴费</w:t>
            </w:r>
          </w:p>
        </w:tc>
        <w:tc>
          <w:tcPr>
            <w:tcW w:w="1236" w:type="dxa"/>
            <w:vAlign w:val="center"/>
          </w:tcPr>
          <w:p w14:paraId="555EBFCE">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34325</w:t>
            </w:r>
          </w:p>
        </w:tc>
        <w:tc>
          <w:tcPr>
            <w:tcW w:w="1800" w:type="dxa"/>
            <w:vAlign w:val="center"/>
          </w:tcPr>
          <w:p w14:paraId="49F7925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34325</w:t>
            </w:r>
          </w:p>
        </w:tc>
        <w:tc>
          <w:tcPr>
            <w:tcW w:w="1800" w:type="dxa"/>
            <w:vAlign w:val="center"/>
          </w:tcPr>
          <w:p w14:paraId="308313DF">
            <w:pPr>
              <w:jc w:val="center"/>
              <w:rPr>
                <w:rFonts w:cs="宋体" w:asciiTheme="minorEastAsia" w:hAnsiTheme="minorEastAsia" w:eastAsiaTheme="minorEastAsia"/>
                <w:color w:val="000000"/>
                <w:sz w:val="24"/>
              </w:rPr>
            </w:pPr>
          </w:p>
        </w:tc>
      </w:tr>
      <w:tr w14:paraId="72A0E1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14:paraId="58D2EF15">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30112</w:t>
            </w:r>
          </w:p>
        </w:tc>
        <w:tc>
          <w:tcPr>
            <w:tcW w:w="3000" w:type="dxa"/>
            <w:vAlign w:val="center"/>
          </w:tcPr>
          <w:p w14:paraId="046D035B">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其他社会保障缴费</w:t>
            </w:r>
          </w:p>
        </w:tc>
        <w:tc>
          <w:tcPr>
            <w:tcW w:w="1236" w:type="dxa"/>
            <w:vAlign w:val="center"/>
          </w:tcPr>
          <w:p w14:paraId="43900588">
            <w:pPr>
              <w:jc w:val="center"/>
              <w:rPr>
                <w:rFonts w:cs="宋体" w:asciiTheme="minorEastAsia" w:hAnsiTheme="minorEastAsia" w:eastAsiaTheme="minorEastAsia"/>
                <w:color w:val="000000"/>
                <w:sz w:val="24"/>
              </w:rPr>
            </w:pPr>
          </w:p>
        </w:tc>
        <w:tc>
          <w:tcPr>
            <w:tcW w:w="1800" w:type="dxa"/>
            <w:vAlign w:val="center"/>
          </w:tcPr>
          <w:p w14:paraId="48B46A4D">
            <w:pPr>
              <w:jc w:val="center"/>
              <w:rPr>
                <w:rFonts w:cs="宋体" w:asciiTheme="minorEastAsia" w:hAnsiTheme="minorEastAsia" w:eastAsiaTheme="minorEastAsia"/>
                <w:color w:val="000000"/>
                <w:kern w:val="2"/>
                <w:sz w:val="24"/>
                <w:szCs w:val="24"/>
                <w:lang w:val="en-US" w:eastAsia="zh-CN" w:bidi="ar-SA"/>
              </w:rPr>
            </w:pPr>
          </w:p>
        </w:tc>
        <w:tc>
          <w:tcPr>
            <w:tcW w:w="1800" w:type="dxa"/>
            <w:vAlign w:val="center"/>
          </w:tcPr>
          <w:p w14:paraId="5AC10E72">
            <w:pPr>
              <w:jc w:val="center"/>
              <w:rPr>
                <w:rFonts w:cs="宋体" w:asciiTheme="minorEastAsia" w:hAnsiTheme="minorEastAsia" w:eastAsiaTheme="minorEastAsia"/>
                <w:color w:val="000000"/>
                <w:sz w:val="24"/>
              </w:rPr>
            </w:pPr>
          </w:p>
        </w:tc>
      </w:tr>
      <w:tr w14:paraId="106AF191">
        <w:tblPrEx>
          <w:tblCellMar>
            <w:top w:w="0" w:type="dxa"/>
            <w:left w:w="0" w:type="dxa"/>
            <w:bottom w:w="0" w:type="dxa"/>
            <w:right w:w="0" w:type="dxa"/>
          </w:tblCellMar>
        </w:tblPrEx>
        <w:trPr>
          <w:jc w:val="center"/>
        </w:trPr>
        <w:tc>
          <w:tcPr>
            <w:tcW w:w="1164" w:type="dxa"/>
            <w:vAlign w:val="center"/>
          </w:tcPr>
          <w:p w14:paraId="2B9E322A">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30113</w:t>
            </w:r>
          </w:p>
        </w:tc>
        <w:tc>
          <w:tcPr>
            <w:tcW w:w="3000" w:type="dxa"/>
            <w:vAlign w:val="center"/>
          </w:tcPr>
          <w:p w14:paraId="48215F04">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住房公积金</w:t>
            </w:r>
          </w:p>
        </w:tc>
        <w:tc>
          <w:tcPr>
            <w:tcW w:w="1236" w:type="dxa"/>
            <w:vAlign w:val="center"/>
          </w:tcPr>
          <w:p w14:paraId="27BC3F42">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31519</w:t>
            </w:r>
          </w:p>
        </w:tc>
        <w:tc>
          <w:tcPr>
            <w:tcW w:w="1800" w:type="dxa"/>
            <w:vAlign w:val="center"/>
          </w:tcPr>
          <w:p w14:paraId="3F65B3AB">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cs="宋体"/>
                <w:i w:val="0"/>
                <w:iCs w:val="0"/>
                <w:color w:val="000000"/>
                <w:kern w:val="0"/>
                <w:sz w:val="24"/>
                <w:szCs w:val="24"/>
                <w:u w:val="none"/>
                <w:lang w:val="en-US" w:eastAsia="zh-CN" w:bidi="ar"/>
              </w:rPr>
              <w:t>31519</w:t>
            </w:r>
          </w:p>
        </w:tc>
        <w:tc>
          <w:tcPr>
            <w:tcW w:w="1800" w:type="dxa"/>
            <w:vAlign w:val="center"/>
          </w:tcPr>
          <w:p w14:paraId="27875601">
            <w:pPr>
              <w:jc w:val="center"/>
              <w:rPr>
                <w:rFonts w:cs="宋体" w:asciiTheme="minorEastAsia" w:hAnsiTheme="minorEastAsia" w:eastAsiaTheme="minorEastAsia"/>
                <w:color w:val="000000"/>
                <w:sz w:val="24"/>
              </w:rPr>
            </w:pPr>
          </w:p>
        </w:tc>
      </w:tr>
      <w:tr w14:paraId="326C4A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14:paraId="79AFB9F5">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30199</w:t>
            </w:r>
          </w:p>
        </w:tc>
        <w:tc>
          <w:tcPr>
            <w:tcW w:w="3000" w:type="dxa"/>
            <w:vAlign w:val="center"/>
          </w:tcPr>
          <w:p w14:paraId="32832583">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其他工资福利支出</w:t>
            </w:r>
          </w:p>
        </w:tc>
        <w:tc>
          <w:tcPr>
            <w:tcW w:w="1236" w:type="dxa"/>
            <w:vAlign w:val="center"/>
          </w:tcPr>
          <w:p w14:paraId="571DF865">
            <w:pPr>
              <w:jc w:val="center"/>
              <w:rPr>
                <w:rFonts w:cs="宋体" w:asciiTheme="minorEastAsia" w:hAnsiTheme="minorEastAsia" w:eastAsiaTheme="minorEastAsia"/>
                <w:color w:val="000000"/>
                <w:sz w:val="24"/>
              </w:rPr>
            </w:pPr>
          </w:p>
        </w:tc>
        <w:tc>
          <w:tcPr>
            <w:tcW w:w="1800" w:type="dxa"/>
            <w:vAlign w:val="center"/>
          </w:tcPr>
          <w:p w14:paraId="09A081A2">
            <w:pPr>
              <w:jc w:val="center"/>
              <w:rPr>
                <w:rFonts w:cs="宋体" w:asciiTheme="minorEastAsia" w:hAnsiTheme="minorEastAsia" w:eastAsiaTheme="minorEastAsia"/>
                <w:color w:val="000000"/>
                <w:sz w:val="24"/>
              </w:rPr>
            </w:pPr>
          </w:p>
        </w:tc>
        <w:tc>
          <w:tcPr>
            <w:tcW w:w="1800" w:type="dxa"/>
            <w:vAlign w:val="center"/>
          </w:tcPr>
          <w:p w14:paraId="58E7FF32">
            <w:pPr>
              <w:jc w:val="center"/>
              <w:rPr>
                <w:rFonts w:cs="宋体" w:asciiTheme="minorEastAsia" w:hAnsiTheme="minorEastAsia" w:eastAsiaTheme="minorEastAsia"/>
                <w:color w:val="000000"/>
                <w:sz w:val="24"/>
              </w:rPr>
            </w:pPr>
          </w:p>
        </w:tc>
      </w:tr>
      <w:tr w14:paraId="0035B7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14:paraId="0981855F">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302</w:t>
            </w:r>
          </w:p>
        </w:tc>
        <w:tc>
          <w:tcPr>
            <w:tcW w:w="3000" w:type="dxa"/>
            <w:vAlign w:val="center"/>
          </w:tcPr>
          <w:p w14:paraId="68557009">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商品和服务支出</w:t>
            </w:r>
          </w:p>
        </w:tc>
        <w:tc>
          <w:tcPr>
            <w:tcW w:w="1236" w:type="dxa"/>
            <w:vAlign w:val="center"/>
          </w:tcPr>
          <w:p w14:paraId="294665E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 xml:space="preserve">56237 </w:t>
            </w:r>
          </w:p>
        </w:tc>
        <w:tc>
          <w:tcPr>
            <w:tcW w:w="1800" w:type="dxa"/>
            <w:vAlign w:val="center"/>
          </w:tcPr>
          <w:p w14:paraId="5148EEB8">
            <w:pPr>
              <w:jc w:val="center"/>
              <w:rPr>
                <w:rFonts w:cs="宋体" w:asciiTheme="minorEastAsia" w:hAnsiTheme="minorEastAsia" w:eastAsiaTheme="minorEastAsia"/>
                <w:color w:val="000000"/>
                <w:sz w:val="24"/>
              </w:rPr>
            </w:pPr>
          </w:p>
        </w:tc>
        <w:tc>
          <w:tcPr>
            <w:tcW w:w="1800" w:type="dxa"/>
            <w:vAlign w:val="center"/>
          </w:tcPr>
          <w:p w14:paraId="7F22395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 xml:space="preserve">56237 </w:t>
            </w:r>
          </w:p>
        </w:tc>
      </w:tr>
      <w:tr w14:paraId="093930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14:paraId="7B6D343F">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30201</w:t>
            </w:r>
          </w:p>
        </w:tc>
        <w:tc>
          <w:tcPr>
            <w:tcW w:w="3000" w:type="dxa"/>
            <w:vAlign w:val="center"/>
          </w:tcPr>
          <w:p w14:paraId="1EE83583">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办公费</w:t>
            </w:r>
          </w:p>
        </w:tc>
        <w:tc>
          <w:tcPr>
            <w:tcW w:w="1236" w:type="dxa"/>
            <w:vAlign w:val="center"/>
          </w:tcPr>
          <w:p w14:paraId="76B3B16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1500</w:t>
            </w:r>
            <w:r>
              <w:rPr>
                <w:rFonts w:hint="eastAsia" w:ascii="宋体" w:hAnsi="宋体" w:eastAsia="宋体" w:cs="宋体"/>
                <w:i w:val="0"/>
                <w:iCs w:val="0"/>
                <w:color w:val="000000"/>
                <w:kern w:val="0"/>
                <w:sz w:val="24"/>
                <w:szCs w:val="24"/>
                <w:u w:val="none"/>
                <w:lang w:val="en-US" w:eastAsia="zh-CN" w:bidi="ar"/>
              </w:rPr>
              <w:t xml:space="preserve"> </w:t>
            </w:r>
          </w:p>
        </w:tc>
        <w:tc>
          <w:tcPr>
            <w:tcW w:w="1800" w:type="dxa"/>
            <w:vAlign w:val="center"/>
          </w:tcPr>
          <w:p w14:paraId="55065602">
            <w:pPr>
              <w:jc w:val="center"/>
              <w:rPr>
                <w:rFonts w:cs="宋体" w:asciiTheme="minorEastAsia" w:hAnsiTheme="minorEastAsia" w:eastAsiaTheme="minorEastAsia"/>
                <w:color w:val="000000"/>
                <w:sz w:val="24"/>
              </w:rPr>
            </w:pPr>
          </w:p>
        </w:tc>
        <w:tc>
          <w:tcPr>
            <w:tcW w:w="1800" w:type="dxa"/>
            <w:vAlign w:val="center"/>
          </w:tcPr>
          <w:p w14:paraId="048A562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1500</w:t>
            </w:r>
            <w:r>
              <w:rPr>
                <w:rFonts w:hint="eastAsia" w:ascii="宋体" w:hAnsi="宋体" w:eastAsia="宋体" w:cs="宋体"/>
                <w:i w:val="0"/>
                <w:iCs w:val="0"/>
                <w:color w:val="000000"/>
                <w:kern w:val="0"/>
                <w:sz w:val="24"/>
                <w:szCs w:val="24"/>
                <w:u w:val="none"/>
                <w:lang w:val="en-US" w:eastAsia="zh-CN" w:bidi="ar"/>
              </w:rPr>
              <w:t xml:space="preserve"> </w:t>
            </w:r>
          </w:p>
        </w:tc>
      </w:tr>
      <w:tr w14:paraId="41A7D5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14:paraId="783E9889">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30202</w:t>
            </w:r>
          </w:p>
        </w:tc>
        <w:tc>
          <w:tcPr>
            <w:tcW w:w="3000" w:type="dxa"/>
            <w:vAlign w:val="center"/>
          </w:tcPr>
          <w:p w14:paraId="52DF8481">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印刷费</w:t>
            </w:r>
          </w:p>
        </w:tc>
        <w:tc>
          <w:tcPr>
            <w:tcW w:w="1236" w:type="dxa"/>
            <w:vAlign w:val="center"/>
          </w:tcPr>
          <w:p w14:paraId="50E4086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2100</w:t>
            </w:r>
            <w:r>
              <w:rPr>
                <w:rFonts w:hint="eastAsia" w:ascii="宋体" w:hAnsi="宋体" w:eastAsia="宋体" w:cs="宋体"/>
                <w:i w:val="0"/>
                <w:iCs w:val="0"/>
                <w:color w:val="000000"/>
                <w:kern w:val="0"/>
                <w:sz w:val="24"/>
                <w:szCs w:val="24"/>
                <w:u w:val="none"/>
                <w:lang w:val="en-US" w:eastAsia="zh-CN" w:bidi="ar"/>
              </w:rPr>
              <w:t xml:space="preserve"> </w:t>
            </w:r>
          </w:p>
        </w:tc>
        <w:tc>
          <w:tcPr>
            <w:tcW w:w="1800" w:type="dxa"/>
            <w:vAlign w:val="center"/>
          </w:tcPr>
          <w:p w14:paraId="73B15633">
            <w:pPr>
              <w:jc w:val="center"/>
              <w:rPr>
                <w:rFonts w:cs="宋体" w:asciiTheme="minorEastAsia" w:hAnsiTheme="minorEastAsia" w:eastAsiaTheme="minorEastAsia"/>
                <w:color w:val="000000"/>
                <w:sz w:val="24"/>
              </w:rPr>
            </w:pPr>
          </w:p>
        </w:tc>
        <w:tc>
          <w:tcPr>
            <w:tcW w:w="1800" w:type="dxa"/>
            <w:vAlign w:val="center"/>
          </w:tcPr>
          <w:p w14:paraId="045437E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2100</w:t>
            </w:r>
            <w:r>
              <w:rPr>
                <w:rFonts w:hint="eastAsia" w:ascii="宋体" w:hAnsi="宋体" w:eastAsia="宋体" w:cs="宋体"/>
                <w:i w:val="0"/>
                <w:iCs w:val="0"/>
                <w:color w:val="000000"/>
                <w:kern w:val="0"/>
                <w:sz w:val="24"/>
                <w:szCs w:val="24"/>
                <w:u w:val="none"/>
                <w:lang w:val="en-US" w:eastAsia="zh-CN" w:bidi="ar"/>
              </w:rPr>
              <w:t xml:space="preserve"> </w:t>
            </w:r>
          </w:p>
        </w:tc>
      </w:tr>
      <w:tr w14:paraId="300AFD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14:paraId="75BE16D1">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30205</w:t>
            </w:r>
          </w:p>
        </w:tc>
        <w:tc>
          <w:tcPr>
            <w:tcW w:w="3000" w:type="dxa"/>
            <w:vAlign w:val="center"/>
          </w:tcPr>
          <w:p w14:paraId="65702773">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水费</w:t>
            </w:r>
          </w:p>
        </w:tc>
        <w:tc>
          <w:tcPr>
            <w:tcW w:w="1236" w:type="dxa"/>
            <w:vAlign w:val="center"/>
          </w:tcPr>
          <w:p w14:paraId="5998004C">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150</w:t>
            </w:r>
          </w:p>
        </w:tc>
        <w:tc>
          <w:tcPr>
            <w:tcW w:w="1800" w:type="dxa"/>
            <w:vAlign w:val="center"/>
          </w:tcPr>
          <w:p w14:paraId="4FDB1ACA">
            <w:pPr>
              <w:jc w:val="center"/>
              <w:rPr>
                <w:rFonts w:cs="宋体" w:asciiTheme="minorEastAsia" w:hAnsiTheme="minorEastAsia" w:eastAsiaTheme="minorEastAsia"/>
                <w:color w:val="000000"/>
                <w:sz w:val="24"/>
              </w:rPr>
            </w:pPr>
          </w:p>
        </w:tc>
        <w:tc>
          <w:tcPr>
            <w:tcW w:w="1800" w:type="dxa"/>
            <w:vAlign w:val="center"/>
          </w:tcPr>
          <w:p w14:paraId="4F149A54">
            <w:pPr>
              <w:keepNext w:val="0"/>
              <w:keepLines w:val="0"/>
              <w:widowControl/>
              <w:suppressLineNumbers w:val="0"/>
              <w:jc w:val="center"/>
              <w:textAlignment w:val="center"/>
              <w:rPr>
                <w:rFonts w:hint="default" w:cs="宋体" w:asciiTheme="minorEastAsia" w:hAnsiTheme="minorEastAsia" w:eastAsiaTheme="minorEastAsia"/>
                <w:color w:val="000000"/>
                <w:kern w:val="2"/>
                <w:sz w:val="24"/>
                <w:szCs w:val="24"/>
                <w:lang w:val="en-US" w:eastAsia="zh-CN" w:bidi="ar-SA"/>
              </w:rPr>
            </w:pPr>
            <w:r>
              <w:rPr>
                <w:rFonts w:hint="eastAsia" w:ascii="宋体" w:hAnsi="宋体" w:cs="宋体"/>
                <w:i w:val="0"/>
                <w:color w:val="000000"/>
                <w:kern w:val="0"/>
                <w:sz w:val="24"/>
                <w:szCs w:val="24"/>
                <w:u w:val="none"/>
                <w:lang w:val="en-US" w:eastAsia="zh-CN" w:bidi="ar"/>
              </w:rPr>
              <w:t>150</w:t>
            </w:r>
          </w:p>
        </w:tc>
      </w:tr>
      <w:tr w14:paraId="23EEB0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14:paraId="69D26667">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30206</w:t>
            </w:r>
          </w:p>
        </w:tc>
        <w:tc>
          <w:tcPr>
            <w:tcW w:w="3000" w:type="dxa"/>
            <w:vAlign w:val="center"/>
          </w:tcPr>
          <w:p w14:paraId="4A016014">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电费</w:t>
            </w:r>
          </w:p>
        </w:tc>
        <w:tc>
          <w:tcPr>
            <w:tcW w:w="1236" w:type="dxa"/>
            <w:vAlign w:val="center"/>
          </w:tcPr>
          <w:p w14:paraId="5F435C05">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3060</w:t>
            </w:r>
          </w:p>
        </w:tc>
        <w:tc>
          <w:tcPr>
            <w:tcW w:w="1800" w:type="dxa"/>
            <w:vAlign w:val="center"/>
          </w:tcPr>
          <w:p w14:paraId="61877764">
            <w:pPr>
              <w:jc w:val="center"/>
              <w:rPr>
                <w:rFonts w:cs="宋体" w:asciiTheme="minorEastAsia" w:hAnsiTheme="minorEastAsia" w:eastAsiaTheme="minorEastAsia"/>
                <w:color w:val="000000"/>
                <w:sz w:val="24"/>
              </w:rPr>
            </w:pPr>
          </w:p>
        </w:tc>
        <w:tc>
          <w:tcPr>
            <w:tcW w:w="1800" w:type="dxa"/>
            <w:vAlign w:val="center"/>
          </w:tcPr>
          <w:p w14:paraId="22828C6B">
            <w:pPr>
              <w:keepNext w:val="0"/>
              <w:keepLines w:val="0"/>
              <w:widowControl/>
              <w:suppressLineNumbers w:val="0"/>
              <w:jc w:val="center"/>
              <w:textAlignment w:val="center"/>
              <w:rPr>
                <w:rFonts w:hint="default" w:cs="宋体" w:asciiTheme="minorEastAsia" w:hAnsiTheme="minorEastAsia" w:eastAsiaTheme="minorEastAsia"/>
                <w:color w:val="000000"/>
                <w:kern w:val="2"/>
                <w:sz w:val="24"/>
                <w:szCs w:val="24"/>
                <w:lang w:val="en-US" w:eastAsia="zh-CN" w:bidi="ar-SA"/>
              </w:rPr>
            </w:pPr>
            <w:r>
              <w:rPr>
                <w:rFonts w:hint="eastAsia" w:ascii="宋体" w:hAnsi="宋体" w:cs="宋体"/>
                <w:i w:val="0"/>
                <w:color w:val="000000"/>
                <w:kern w:val="0"/>
                <w:sz w:val="24"/>
                <w:szCs w:val="24"/>
                <w:u w:val="none"/>
                <w:lang w:val="en-US" w:eastAsia="zh-CN" w:bidi="ar"/>
              </w:rPr>
              <w:t>3060</w:t>
            </w:r>
          </w:p>
        </w:tc>
      </w:tr>
      <w:tr w14:paraId="5CC3A4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14:paraId="61FA791A">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30207</w:t>
            </w:r>
          </w:p>
        </w:tc>
        <w:tc>
          <w:tcPr>
            <w:tcW w:w="3000" w:type="dxa"/>
            <w:vAlign w:val="center"/>
          </w:tcPr>
          <w:p w14:paraId="11AA9A64">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邮电费</w:t>
            </w:r>
          </w:p>
        </w:tc>
        <w:tc>
          <w:tcPr>
            <w:tcW w:w="1236" w:type="dxa"/>
            <w:vAlign w:val="center"/>
          </w:tcPr>
          <w:p w14:paraId="57A889A5">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2820</w:t>
            </w:r>
          </w:p>
        </w:tc>
        <w:tc>
          <w:tcPr>
            <w:tcW w:w="1800" w:type="dxa"/>
            <w:vAlign w:val="center"/>
          </w:tcPr>
          <w:p w14:paraId="2CADC500">
            <w:pPr>
              <w:jc w:val="center"/>
              <w:rPr>
                <w:rFonts w:cs="宋体" w:asciiTheme="minorEastAsia" w:hAnsiTheme="minorEastAsia" w:eastAsiaTheme="minorEastAsia"/>
                <w:color w:val="000000"/>
                <w:sz w:val="24"/>
              </w:rPr>
            </w:pPr>
          </w:p>
        </w:tc>
        <w:tc>
          <w:tcPr>
            <w:tcW w:w="1800" w:type="dxa"/>
            <w:vAlign w:val="center"/>
          </w:tcPr>
          <w:p w14:paraId="3203290D">
            <w:pPr>
              <w:keepNext w:val="0"/>
              <w:keepLines w:val="0"/>
              <w:widowControl/>
              <w:suppressLineNumbers w:val="0"/>
              <w:jc w:val="center"/>
              <w:textAlignment w:val="center"/>
              <w:rPr>
                <w:rFonts w:hint="default" w:cs="宋体" w:asciiTheme="minorEastAsia" w:hAnsiTheme="minorEastAsia" w:eastAsiaTheme="minorEastAsia"/>
                <w:color w:val="000000"/>
                <w:kern w:val="2"/>
                <w:sz w:val="24"/>
                <w:szCs w:val="24"/>
                <w:lang w:val="en-US" w:eastAsia="zh-CN" w:bidi="ar-SA"/>
              </w:rPr>
            </w:pPr>
            <w:r>
              <w:rPr>
                <w:rFonts w:hint="eastAsia" w:ascii="宋体" w:hAnsi="宋体" w:cs="宋体"/>
                <w:i w:val="0"/>
                <w:color w:val="000000"/>
                <w:kern w:val="0"/>
                <w:sz w:val="24"/>
                <w:szCs w:val="24"/>
                <w:u w:val="none"/>
                <w:lang w:val="en-US" w:eastAsia="zh-CN" w:bidi="ar"/>
              </w:rPr>
              <w:t>2820</w:t>
            </w:r>
          </w:p>
        </w:tc>
      </w:tr>
      <w:tr w14:paraId="4A940A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14:paraId="4C8E6F4B">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30209</w:t>
            </w:r>
          </w:p>
        </w:tc>
        <w:tc>
          <w:tcPr>
            <w:tcW w:w="3000" w:type="dxa"/>
            <w:vAlign w:val="center"/>
          </w:tcPr>
          <w:p w14:paraId="40085598">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物业管理费</w:t>
            </w:r>
          </w:p>
        </w:tc>
        <w:tc>
          <w:tcPr>
            <w:tcW w:w="1236" w:type="dxa"/>
            <w:vAlign w:val="center"/>
          </w:tcPr>
          <w:p w14:paraId="173F9308">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800" w:type="dxa"/>
            <w:vAlign w:val="center"/>
          </w:tcPr>
          <w:p w14:paraId="72BA6491">
            <w:pPr>
              <w:jc w:val="center"/>
              <w:rPr>
                <w:rFonts w:cs="宋体" w:asciiTheme="minorEastAsia" w:hAnsiTheme="minorEastAsia" w:eastAsiaTheme="minorEastAsia"/>
                <w:color w:val="000000"/>
                <w:sz w:val="24"/>
              </w:rPr>
            </w:pPr>
          </w:p>
        </w:tc>
        <w:tc>
          <w:tcPr>
            <w:tcW w:w="1800" w:type="dxa"/>
            <w:vAlign w:val="center"/>
          </w:tcPr>
          <w:p w14:paraId="24B46546">
            <w:pPr>
              <w:keepNext w:val="0"/>
              <w:keepLines w:val="0"/>
              <w:widowControl/>
              <w:suppressLineNumbers w:val="0"/>
              <w:jc w:val="center"/>
              <w:textAlignment w:val="center"/>
              <w:rPr>
                <w:rFonts w:cs="宋体" w:asciiTheme="minorEastAsia" w:hAnsiTheme="minorEastAsia" w:eastAsiaTheme="minorEastAsia"/>
                <w:color w:val="000000"/>
                <w:kern w:val="2"/>
                <w:sz w:val="24"/>
                <w:szCs w:val="24"/>
                <w:lang w:val="en-US" w:eastAsia="zh-CN" w:bidi="ar-SA"/>
              </w:rPr>
            </w:pPr>
          </w:p>
        </w:tc>
      </w:tr>
      <w:tr w14:paraId="7A8E40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14:paraId="43D36CBA">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30211</w:t>
            </w:r>
          </w:p>
        </w:tc>
        <w:tc>
          <w:tcPr>
            <w:tcW w:w="3000" w:type="dxa"/>
            <w:vAlign w:val="center"/>
          </w:tcPr>
          <w:p w14:paraId="2E3936DA">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差旅费</w:t>
            </w:r>
          </w:p>
        </w:tc>
        <w:tc>
          <w:tcPr>
            <w:tcW w:w="1236" w:type="dxa"/>
            <w:vAlign w:val="center"/>
          </w:tcPr>
          <w:p w14:paraId="652675B1">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3000</w:t>
            </w:r>
          </w:p>
        </w:tc>
        <w:tc>
          <w:tcPr>
            <w:tcW w:w="1800" w:type="dxa"/>
            <w:vAlign w:val="center"/>
          </w:tcPr>
          <w:p w14:paraId="359CFED6">
            <w:pPr>
              <w:jc w:val="center"/>
              <w:rPr>
                <w:rFonts w:cs="宋体" w:asciiTheme="minorEastAsia" w:hAnsiTheme="minorEastAsia" w:eastAsiaTheme="minorEastAsia"/>
                <w:color w:val="000000"/>
                <w:sz w:val="24"/>
              </w:rPr>
            </w:pPr>
          </w:p>
        </w:tc>
        <w:tc>
          <w:tcPr>
            <w:tcW w:w="1800" w:type="dxa"/>
            <w:vAlign w:val="center"/>
          </w:tcPr>
          <w:p w14:paraId="70D780D7">
            <w:pPr>
              <w:keepNext w:val="0"/>
              <w:keepLines w:val="0"/>
              <w:widowControl/>
              <w:suppressLineNumbers w:val="0"/>
              <w:jc w:val="center"/>
              <w:textAlignment w:val="center"/>
              <w:rPr>
                <w:rFonts w:hint="default"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lang w:val="en-US" w:eastAsia="zh-CN"/>
              </w:rPr>
              <w:t>3000</w:t>
            </w:r>
          </w:p>
        </w:tc>
      </w:tr>
      <w:tr w14:paraId="7D54A9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14:paraId="183AA46E">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30213</w:t>
            </w:r>
          </w:p>
        </w:tc>
        <w:tc>
          <w:tcPr>
            <w:tcW w:w="3000" w:type="dxa"/>
            <w:vAlign w:val="center"/>
          </w:tcPr>
          <w:p w14:paraId="0D0C28C7">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维修（护）费</w:t>
            </w:r>
          </w:p>
        </w:tc>
        <w:tc>
          <w:tcPr>
            <w:tcW w:w="1236" w:type="dxa"/>
            <w:vAlign w:val="center"/>
          </w:tcPr>
          <w:p w14:paraId="10AF8D97">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300</w:t>
            </w:r>
          </w:p>
        </w:tc>
        <w:tc>
          <w:tcPr>
            <w:tcW w:w="1800" w:type="dxa"/>
            <w:vAlign w:val="center"/>
          </w:tcPr>
          <w:p w14:paraId="11CA77BF">
            <w:pPr>
              <w:jc w:val="center"/>
              <w:rPr>
                <w:rFonts w:cs="宋体" w:asciiTheme="minorEastAsia" w:hAnsiTheme="minorEastAsia" w:eastAsiaTheme="minorEastAsia"/>
                <w:color w:val="000000"/>
                <w:sz w:val="24"/>
              </w:rPr>
            </w:pPr>
          </w:p>
        </w:tc>
        <w:tc>
          <w:tcPr>
            <w:tcW w:w="1800" w:type="dxa"/>
            <w:vAlign w:val="center"/>
          </w:tcPr>
          <w:p w14:paraId="344E4DB7">
            <w:pPr>
              <w:keepNext w:val="0"/>
              <w:keepLines w:val="0"/>
              <w:widowControl/>
              <w:suppressLineNumbers w:val="0"/>
              <w:jc w:val="center"/>
              <w:textAlignment w:val="center"/>
              <w:rPr>
                <w:rFonts w:hint="default" w:cs="宋体" w:asciiTheme="minorEastAsia" w:hAnsiTheme="minorEastAsia" w:eastAsiaTheme="minorEastAsia"/>
                <w:color w:val="000000"/>
                <w:kern w:val="2"/>
                <w:sz w:val="24"/>
                <w:szCs w:val="24"/>
                <w:lang w:val="en-US" w:eastAsia="zh-CN" w:bidi="ar-SA"/>
              </w:rPr>
            </w:pPr>
            <w:r>
              <w:rPr>
                <w:rFonts w:hint="eastAsia" w:ascii="宋体" w:hAnsi="宋体" w:cs="宋体"/>
                <w:i w:val="0"/>
                <w:color w:val="000000"/>
                <w:kern w:val="0"/>
                <w:sz w:val="24"/>
                <w:szCs w:val="24"/>
                <w:u w:val="none"/>
                <w:lang w:val="en-US" w:eastAsia="zh-CN" w:bidi="ar"/>
              </w:rPr>
              <w:t>300</w:t>
            </w:r>
          </w:p>
        </w:tc>
      </w:tr>
      <w:tr w14:paraId="1A6CFF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164" w:type="dxa"/>
            <w:vAlign w:val="center"/>
          </w:tcPr>
          <w:p w14:paraId="6727D8B3">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30216</w:t>
            </w:r>
          </w:p>
        </w:tc>
        <w:tc>
          <w:tcPr>
            <w:tcW w:w="3000" w:type="dxa"/>
            <w:vAlign w:val="center"/>
          </w:tcPr>
          <w:p w14:paraId="51199D18">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培训费</w:t>
            </w:r>
          </w:p>
        </w:tc>
        <w:tc>
          <w:tcPr>
            <w:tcW w:w="1236" w:type="dxa"/>
            <w:vAlign w:val="center"/>
          </w:tcPr>
          <w:p w14:paraId="0F94710B">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3940</w:t>
            </w:r>
          </w:p>
        </w:tc>
        <w:tc>
          <w:tcPr>
            <w:tcW w:w="1800" w:type="dxa"/>
            <w:vAlign w:val="center"/>
          </w:tcPr>
          <w:p w14:paraId="20BEA95D">
            <w:pPr>
              <w:jc w:val="center"/>
              <w:rPr>
                <w:rFonts w:cs="宋体" w:asciiTheme="minorEastAsia" w:hAnsiTheme="minorEastAsia" w:eastAsiaTheme="minorEastAsia"/>
                <w:color w:val="000000"/>
                <w:sz w:val="24"/>
              </w:rPr>
            </w:pPr>
          </w:p>
        </w:tc>
        <w:tc>
          <w:tcPr>
            <w:tcW w:w="1800" w:type="dxa"/>
            <w:vAlign w:val="center"/>
          </w:tcPr>
          <w:p w14:paraId="38798D7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3940</w:t>
            </w:r>
          </w:p>
        </w:tc>
      </w:tr>
      <w:tr w14:paraId="43F142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14:paraId="48272C3E">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30217</w:t>
            </w:r>
          </w:p>
        </w:tc>
        <w:tc>
          <w:tcPr>
            <w:tcW w:w="3000" w:type="dxa"/>
            <w:vAlign w:val="center"/>
          </w:tcPr>
          <w:p w14:paraId="3D68E390">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公务接待费</w:t>
            </w:r>
          </w:p>
        </w:tc>
        <w:tc>
          <w:tcPr>
            <w:tcW w:w="1236" w:type="dxa"/>
            <w:vAlign w:val="center"/>
          </w:tcPr>
          <w:p w14:paraId="44A4F50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17500</w:t>
            </w:r>
          </w:p>
        </w:tc>
        <w:tc>
          <w:tcPr>
            <w:tcW w:w="1800" w:type="dxa"/>
            <w:vAlign w:val="center"/>
          </w:tcPr>
          <w:p w14:paraId="731D88E6">
            <w:pPr>
              <w:jc w:val="center"/>
              <w:rPr>
                <w:rFonts w:cs="宋体" w:asciiTheme="minorEastAsia" w:hAnsiTheme="minorEastAsia" w:eastAsiaTheme="minorEastAsia"/>
                <w:color w:val="000000"/>
                <w:sz w:val="24"/>
              </w:rPr>
            </w:pPr>
          </w:p>
        </w:tc>
        <w:tc>
          <w:tcPr>
            <w:tcW w:w="1800" w:type="dxa"/>
            <w:vAlign w:val="center"/>
          </w:tcPr>
          <w:p w14:paraId="42736E60">
            <w:pPr>
              <w:keepNext w:val="0"/>
              <w:keepLines w:val="0"/>
              <w:widowControl/>
              <w:suppressLineNumbers w:val="0"/>
              <w:jc w:val="center"/>
              <w:textAlignment w:val="center"/>
              <w:rPr>
                <w:rFonts w:cs="宋体" w:asciiTheme="minorEastAsia" w:hAnsiTheme="minorEastAsia" w:eastAsiaTheme="minorEastAsia"/>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17500</w:t>
            </w:r>
          </w:p>
        </w:tc>
      </w:tr>
      <w:tr w14:paraId="4CED81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14:paraId="17718892">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30228</w:t>
            </w:r>
          </w:p>
        </w:tc>
        <w:tc>
          <w:tcPr>
            <w:tcW w:w="3000" w:type="dxa"/>
            <w:vAlign w:val="center"/>
          </w:tcPr>
          <w:p w14:paraId="26152E4B">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工会经费</w:t>
            </w:r>
          </w:p>
        </w:tc>
        <w:tc>
          <w:tcPr>
            <w:tcW w:w="1236" w:type="dxa"/>
            <w:vAlign w:val="center"/>
          </w:tcPr>
          <w:p w14:paraId="5D960113">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7291</w:t>
            </w:r>
          </w:p>
        </w:tc>
        <w:tc>
          <w:tcPr>
            <w:tcW w:w="1800" w:type="dxa"/>
            <w:vAlign w:val="center"/>
          </w:tcPr>
          <w:p w14:paraId="7C332EA5">
            <w:pPr>
              <w:jc w:val="center"/>
              <w:rPr>
                <w:rFonts w:cs="宋体" w:asciiTheme="minorEastAsia" w:hAnsiTheme="minorEastAsia" w:eastAsiaTheme="minorEastAsia"/>
                <w:color w:val="000000"/>
                <w:sz w:val="24"/>
              </w:rPr>
            </w:pPr>
          </w:p>
        </w:tc>
        <w:tc>
          <w:tcPr>
            <w:tcW w:w="1800" w:type="dxa"/>
            <w:vAlign w:val="center"/>
          </w:tcPr>
          <w:p w14:paraId="5B0CC43B">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cs="宋体"/>
                <w:i w:val="0"/>
                <w:iCs w:val="0"/>
                <w:color w:val="000000"/>
                <w:kern w:val="0"/>
                <w:sz w:val="24"/>
                <w:szCs w:val="24"/>
                <w:u w:val="none"/>
                <w:lang w:val="en-US" w:eastAsia="zh-CN" w:bidi="ar"/>
              </w:rPr>
              <w:t>7291</w:t>
            </w:r>
          </w:p>
        </w:tc>
      </w:tr>
      <w:tr w14:paraId="4BBF34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14:paraId="4ED9F01F">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30229</w:t>
            </w:r>
          </w:p>
        </w:tc>
        <w:tc>
          <w:tcPr>
            <w:tcW w:w="3000" w:type="dxa"/>
            <w:vAlign w:val="center"/>
          </w:tcPr>
          <w:p w14:paraId="489F8D2B">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福利费</w:t>
            </w:r>
          </w:p>
        </w:tc>
        <w:tc>
          <w:tcPr>
            <w:tcW w:w="1236" w:type="dxa"/>
            <w:vAlign w:val="center"/>
          </w:tcPr>
          <w:p w14:paraId="4F85B6BA">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6566</w:t>
            </w:r>
          </w:p>
        </w:tc>
        <w:tc>
          <w:tcPr>
            <w:tcW w:w="1800" w:type="dxa"/>
            <w:vAlign w:val="center"/>
          </w:tcPr>
          <w:p w14:paraId="0B679D28">
            <w:pPr>
              <w:jc w:val="center"/>
              <w:rPr>
                <w:rFonts w:cs="宋体" w:asciiTheme="minorEastAsia" w:hAnsiTheme="minorEastAsia" w:eastAsiaTheme="minorEastAsia"/>
                <w:color w:val="000000"/>
                <w:sz w:val="24"/>
              </w:rPr>
            </w:pPr>
          </w:p>
        </w:tc>
        <w:tc>
          <w:tcPr>
            <w:tcW w:w="1800" w:type="dxa"/>
            <w:vAlign w:val="center"/>
          </w:tcPr>
          <w:p w14:paraId="29488B1A">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cs="宋体"/>
                <w:i w:val="0"/>
                <w:iCs w:val="0"/>
                <w:color w:val="000000"/>
                <w:kern w:val="0"/>
                <w:sz w:val="24"/>
                <w:szCs w:val="24"/>
                <w:u w:val="none"/>
                <w:lang w:val="en-US" w:eastAsia="zh-CN" w:bidi="ar"/>
              </w:rPr>
              <w:t>6566</w:t>
            </w:r>
          </w:p>
        </w:tc>
      </w:tr>
      <w:tr w14:paraId="1EE806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14:paraId="64BF00FF">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30231</w:t>
            </w:r>
          </w:p>
        </w:tc>
        <w:tc>
          <w:tcPr>
            <w:tcW w:w="3000" w:type="dxa"/>
            <w:vAlign w:val="center"/>
          </w:tcPr>
          <w:p w14:paraId="318D8F41">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公务用车运行维护费</w:t>
            </w:r>
          </w:p>
        </w:tc>
        <w:tc>
          <w:tcPr>
            <w:tcW w:w="1236" w:type="dxa"/>
            <w:vAlign w:val="center"/>
          </w:tcPr>
          <w:p w14:paraId="126DB323">
            <w:pPr>
              <w:jc w:val="center"/>
              <w:rPr>
                <w:rFonts w:cs="宋体" w:asciiTheme="minorEastAsia" w:hAnsiTheme="minorEastAsia" w:eastAsiaTheme="minorEastAsia"/>
                <w:color w:val="000000"/>
                <w:sz w:val="24"/>
              </w:rPr>
            </w:pPr>
          </w:p>
        </w:tc>
        <w:tc>
          <w:tcPr>
            <w:tcW w:w="1800" w:type="dxa"/>
            <w:vAlign w:val="center"/>
          </w:tcPr>
          <w:p w14:paraId="4E6AD5F2">
            <w:pPr>
              <w:jc w:val="center"/>
              <w:rPr>
                <w:rFonts w:cs="宋体" w:asciiTheme="minorEastAsia" w:hAnsiTheme="minorEastAsia" w:eastAsiaTheme="minorEastAsia"/>
                <w:color w:val="000000"/>
                <w:sz w:val="24"/>
              </w:rPr>
            </w:pPr>
          </w:p>
        </w:tc>
        <w:tc>
          <w:tcPr>
            <w:tcW w:w="1800" w:type="dxa"/>
            <w:vAlign w:val="center"/>
          </w:tcPr>
          <w:p w14:paraId="5C53B681">
            <w:pPr>
              <w:jc w:val="center"/>
              <w:rPr>
                <w:rFonts w:cs="宋体" w:asciiTheme="minorEastAsia" w:hAnsiTheme="minorEastAsia" w:eastAsiaTheme="minorEastAsia"/>
                <w:color w:val="000000"/>
                <w:kern w:val="2"/>
                <w:sz w:val="24"/>
                <w:szCs w:val="24"/>
                <w:lang w:val="en-US" w:eastAsia="zh-CN" w:bidi="ar-SA"/>
              </w:rPr>
            </w:pPr>
          </w:p>
        </w:tc>
      </w:tr>
      <w:tr w14:paraId="53AB73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14:paraId="0E4B6AF0">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30239</w:t>
            </w:r>
          </w:p>
        </w:tc>
        <w:tc>
          <w:tcPr>
            <w:tcW w:w="3000" w:type="dxa"/>
            <w:vAlign w:val="center"/>
          </w:tcPr>
          <w:p w14:paraId="084BB8EC">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其他交通费</w:t>
            </w:r>
          </w:p>
        </w:tc>
        <w:tc>
          <w:tcPr>
            <w:tcW w:w="1236" w:type="dxa"/>
            <w:vAlign w:val="center"/>
          </w:tcPr>
          <w:p w14:paraId="4191617B">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800" w:type="dxa"/>
            <w:vAlign w:val="center"/>
          </w:tcPr>
          <w:p w14:paraId="61F178AA">
            <w:pPr>
              <w:jc w:val="center"/>
              <w:rPr>
                <w:rFonts w:cs="宋体" w:asciiTheme="minorEastAsia" w:hAnsiTheme="minorEastAsia" w:eastAsiaTheme="minorEastAsia"/>
                <w:color w:val="000000"/>
                <w:sz w:val="24"/>
              </w:rPr>
            </w:pPr>
          </w:p>
        </w:tc>
        <w:tc>
          <w:tcPr>
            <w:tcW w:w="1800" w:type="dxa"/>
            <w:vAlign w:val="center"/>
          </w:tcPr>
          <w:p w14:paraId="75F18FE9">
            <w:pPr>
              <w:keepNext w:val="0"/>
              <w:keepLines w:val="0"/>
              <w:widowControl/>
              <w:suppressLineNumbers w:val="0"/>
              <w:jc w:val="center"/>
              <w:textAlignment w:val="center"/>
              <w:rPr>
                <w:rFonts w:cs="宋体" w:asciiTheme="minorEastAsia" w:hAnsiTheme="minorEastAsia" w:eastAsiaTheme="minorEastAsia"/>
                <w:color w:val="000000"/>
                <w:kern w:val="2"/>
                <w:sz w:val="24"/>
                <w:szCs w:val="24"/>
                <w:lang w:val="en-US" w:eastAsia="zh-CN" w:bidi="ar-SA"/>
              </w:rPr>
            </w:pPr>
          </w:p>
        </w:tc>
      </w:tr>
      <w:tr w14:paraId="738447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14:paraId="5E07F795">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30299</w:t>
            </w:r>
          </w:p>
        </w:tc>
        <w:tc>
          <w:tcPr>
            <w:tcW w:w="3000" w:type="dxa"/>
            <w:vAlign w:val="center"/>
          </w:tcPr>
          <w:p w14:paraId="69B307D7">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其他商品和服务支出</w:t>
            </w:r>
          </w:p>
        </w:tc>
        <w:tc>
          <w:tcPr>
            <w:tcW w:w="1236" w:type="dxa"/>
            <w:vAlign w:val="center"/>
          </w:tcPr>
          <w:p w14:paraId="1C571300">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17500</w:t>
            </w:r>
          </w:p>
        </w:tc>
        <w:tc>
          <w:tcPr>
            <w:tcW w:w="1800" w:type="dxa"/>
            <w:vAlign w:val="center"/>
          </w:tcPr>
          <w:p w14:paraId="776B3F3C">
            <w:pPr>
              <w:jc w:val="center"/>
              <w:rPr>
                <w:rFonts w:cs="宋体" w:asciiTheme="minorEastAsia" w:hAnsiTheme="minorEastAsia" w:eastAsiaTheme="minorEastAsia"/>
                <w:color w:val="000000"/>
                <w:sz w:val="24"/>
              </w:rPr>
            </w:pPr>
          </w:p>
        </w:tc>
        <w:tc>
          <w:tcPr>
            <w:tcW w:w="1800" w:type="dxa"/>
            <w:vAlign w:val="center"/>
          </w:tcPr>
          <w:p w14:paraId="0A354D08">
            <w:pPr>
              <w:keepNext w:val="0"/>
              <w:keepLines w:val="0"/>
              <w:widowControl/>
              <w:suppressLineNumbers w:val="0"/>
              <w:jc w:val="center"/>
              <w:textAlignment w:val="center"/>
              <w:rPr>
                <w:rFonts w:cs="宋体" w:asciiTheme="minorEastAsia" w:hAnsiTheme="minorEastAsia" w:eastAsiaTheme="minorEastAsia"/>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17500</w:t>
            </w:r>
          </w:p>
        </w:tc>
      </w:tr>
      <w:tr w14:paraId="4F7357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14:paraId="7B8AB626">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303</w:t>
            </w:r>
          </w:p>
        </w:tc>
        <w:tc>
          <w:tcPr>
            <w:tcW w:w="3000" w:type="dxa"/>
            <w:vAlign w:val="center"/>
          </w:tcPr>
          <w:p w14:paraId="3B75AD55">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对个人和家庭补助</w:t>
            </w:r>
          </w:p>
        </w:tc>
        <w:tc>
          <w:tcPr>
            <w:tcW w:w="1236" w:type="dxa"/>
            <w:vAlign w:val="center"/>
          </w:tcPr>
          <w:p w14:paraId="17BA54D5">
            <w:pPr>
              <w:jc w:val="center"/>
              <w:rPr>
                <w:rFonts w:cs="宋体" w:asciiTheme="minorEastAsia" w:hAnsiTheme="minorEastAsia" w:eastAsiaTheme="minorEastAsia"/>
                <w:b/>
                <w:color w:val="000000"/>
                <w:sz w:val="24"/>
              </w:rPr>
            </w:pPr>
          </w:p>
        </w:tc>
        <w:tc>
          <w:tcPr>
            <w:tcW w:w="1800" w:type="dxa"/>
            <w:vAlign w:val="center"/>
          </w:tcPr>
          <w:p w14:paraId="3C016B30">
            <w:pPr>
              <w:jc w:val="center"/>
              <w:rPr>
                <w:rFonts w:cs="宋体" w:asciiTheme="minorEastAsia" w:hAnsiTheme="minorEastAsia" w:eastAsiaTheme="minorEastAsia"/>
                <w:color w:val="000000"/>
                <w:sz w:val="24"/>
              </w:rPr>
            </w:pPr>
          </w:p>
        </w:tc>
        <w:tc>
          <w:tcPr>
            <w:tcW w:w="1800" w:type="dxa"/>
            <w:vAlign w:val="center"/>
          </w:tcPr>
          <w:p w14:paraId="1D77D964">
            <w:pPr>
              <w:jc w:val="center"/>
              <w:rPr>
                <w:rFonts w:cs="宋体" w:asciiTheme="minorEastAsia" w:hAnsiTheme="minorEastAsia" w:eastAsiaTheme="minorEastAsia"/>
                <w:color w:val="000000"/>
                <w:sz w:val="24"/>
              </w:rPr>
            </w:pPr>
          </w:p>
        </w:tc>
      </w:tr>
      <w:tr w14:paraId="25C7D8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4" w:type="dxa"/>
            <w:vAlign w:val="center"/>
          </w:tcPr>
          <w:p w14:paraId="25538472">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30399</w:t>
            </w:r>
          </w:p>
        </w:tc>
        <w:tc>
          <w:tcPr>
            <w:tcW w:w="3000" w:type="dxa"/>
            <w:vAlign w:val="center"/>
          </w:tcPr>
          <w:p w14:paraId="5A378C44">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其他对个人和家庭的补助</w:t>
            </w:r>
          </w:p>
        </w:tc>
        <w:tc>
          <w:tcPr>
            <w:tcW w:w="1236" w:type="dxa"/>
            <w:vAlign w:val="center"/>
          </w:tcPr>
          <w:p w14:paraId="2F251275">
            <w:pPr>
              <w:jc w:val="center"/>
              <w:rPr>
                <w:rFonts w:cs="宋体" w:asciiTheme="minorEastAsia" w:hAnsiTheme="minorEastAsia" w:eastAsiaTheme="minorEastAsia"/>
                <w:color w:val="000000"/>
                <w:sz w:val="24"/>
              </w:rPr>
            </w:pPr>
          </w:p>
        </w:tc>
        <w:tc>
          <w:tcPr>
            <w:tcW w:w="1800" w:type="dxa"/>
            <w:vAlign w:val="center"/>
          </w:tcPr>
          <w:p w14:paraId="3F27C1DD">
            <w:pPr>
              <w:jc w:val="center"/>
              <w:rPr>
                <w:rFonts w:cs="宋体" w:asciiTheme="minorEastAsia" w:hAnsiTheme="minorEastAsia" w:eastAsiaTheme="minorEastAsia"/>
                <w:color w:val="000000"/>
                <w:sz w:val="24"/>
              </w:rPr>
            </w:pPr>
          </w:p>
        </w:tc>
        <w:tc>
          <w:tcPr>
            <w:tcW w:w="1800" w:type="dxa"/>
            <w:vAlign w:val="center"/>
          </w:tcPr>
          <w:p w14:paraId="4E0C2FAA">
            <w:pPr>
              <w:rPr>
                <w:rFonts w:cs="宋体" w:asciiTheme="minorEastAsia" w:hAnsiTheme="minorEastAsia" w:eastAsiaTheme="minorEastAsia"/>
                <w:color w:val="000000"/>
                <w:sz w:val="24"/>
              </w:rPr>
            </w:pPr>
          </w:p>
        </w:tc>
      </w:tr>
    </w:tbl>
    <w:p w14:paraId="1C27D024">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14:paraId="7EE290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2211E1A7">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黄石港区编办</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财政拨款“三公”经费支出表</w:t>
            </w:r>
          </w:p>
        </w:tc>
      </w:tr>
      <w:tr w14:paraId="7C3994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14:paraId="4262B6B1">
            <w:pPr>
              <w:widowControl/>
              <w:jc w:val="left"/>
              <w:rPr>
                <w:rFonts w:ascii="宋体" w:hAnsi="宋体" w:cs="宋体"/>
                <w:kern w:val="0"/>
                <w:sz w:val="24"/>
              </w:rPr>
            </w:pPr>
            <w:r>
              <w:rPr>
                <w:rFonts w:hint="eastAsia" w:ascii="宋体" w:hAnsi="宋体" w:cs="宋体"/>
                <w:kern w:val="0"/>
                <w:sz w:val="24"/>
              </w:rPr>
              <w:t xml:space="preserve">                                                            单位：元</w:t>
            </w:r>
          </w:p>
        </w:tc>
      </w:tr>
      <w:tr w14:paraId="45EE70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9ED3A3" w:themeFill="background1" w:themeFillShade="D8"/>
            <w:vAlign w:val="center"/>
          </w:tcPr>
          <w:p w14:paraId="4344E695">
            <w:pPr>
              <w:widowControl/>
              <w:jc w:val="center"/>
            </w:pPr>
            <w:r>
              <w:rPr>
                <w:rFonts w:hint="eastAsia" w:ascii="宋体" w:hAnsi="宋体" w:cs="宋体"/>
                <w:kern w:val="0"/>
                <w:sz w:val="24"/>
              </w:rPr>
              <w:t>项目</w:t>
            </w:r>
          </w:p>
        </w:tc>
        <w:tc>
          <w:tcPr>
            <w:tcW w:w="3675" w:type="dxa"/>
            <w:shd w:val="clear" w:color="auto" w:fill="9ED3A3" w:themeFill="background1" w:themeFillShade="D8"/>
            <w:vAlign w:val="center"/>
          </w:tcPr>
          <w:p w14:paraId="77EBDA9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17500</w:t>
            </w:r>
          </w:p>
        </w:tc>
      </w:tr>
      <w:tr w14:paraId="0E3DB8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shd w:val="clear" w:color="auto" w:fill="9ED3A3" w:themeFill="background1" w:themeFillShade="D8"/>
            <w:vAlign w:val="center"/>
          </w:tcPr>
          <w:p w14:paraId="2C5AF29D">
            <w:pPr>
              <w:widowControl/>
              <w:jc w:val="center"/>
            </w:pPr>
            <w:r>
              <w:rPr>
                <w:rFonts w:hint="eastAsia" w:ascii="宋体" w:hAnsi="宋体" w:cs="宋体"/>
                <w:kern w:val="0"/>
                <w:sz w:val="24"/>
              </w:rPr>
              <w:t>合计</w:t>
            </w:r>
          </w:p>
        </w:tc>
        <w:tc>
          <w:tcPr>
            <w:tcW w:w="3675" w:type="dxa"/>
            <w:shd w:val="clear" w:color="auto" w:fill="9ED3A3" w:themeFill="background1" w:themeFillShade="D8"/>
            <w:vAlign w:val="center"/>
          </w:tcPr>
          <w:p w14:paraId="140FBEE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6AF8E3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6A0F8E67">
            <w:pPr>
              <w:widowControl/>
              <w:jc w:val="left"/>
            </w:pPr>
            <w:r>
              <w:rPr>
                <w:rFonts w:hint="eastAsia" w:ascii="宋体" w:hAnsi="宋体" w:cs="宋体"/>
                <w:kern w:val="0"/>
                <w:sz w:val="24"/>
              </w:rPr>
              <w:t>　　因公出国（境）费</w:t>
            </w:r>
          </w:p>
        </w:tc>
        <w:tc>
          <w:tcPr>
            <w:tcW w:w="3675" w:type="dxa"/>
            <w:vAlign w:val="center"/>
          </w:tcPr>
          <w:p w14:paraId="69079DE1">
            <w:pPr>
              <w:jc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0</w:t>
            </w:r>
          </w:p>
        </w:tc>
      </w:tr>
      <w:tr w14:paraId="150F6D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00AADC75">
            <w:pPr>
              <w:widowControl/>
              <w:jc w:val="left"/>
            </w:pPr>
            <w:r>
              <w:rPr>
                <w:rFonts w:hint="eastAsia" w:ascii="宋体" w:hAnsi="宋体" w:cs="宋体"/>
                <w:kern w:val="0"/>
                <w:sz w:val="24"/>
              </w:rPr>
              <w:t>　　公务接待费</w:t>
            </w:r>
          </w:p>
        </w:tc>
        <w:tc>
          <w:tcPr>
            <w:tcW w:w="3675" w:type="dxa"/>
            <w:vAlign w:val="center"/>
          </w:tcPr>
          <w:p w14:paraId="4423C21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17500</w:t>
            </w:r>
          </w:p>
        </w:tc>
      </w:tr>
      <w:tr w14:paraId="66F4A3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0B03291B">
            <w:pPr>
              <w:widowControl/>
              <w:jc w:val="left"/>
            </w:pPr>
            <w:r>
              <w:rPr>
                <w:rFonts w:hint="eastAsia" w:ascii="宋体" w:hAnsi="宋体" w:cs="宋体"/>
                <w:kern w:val="0"/>
                <w:sz w:val="24"/>
              </w:rPr>
              <w:t>　　公务用车购置及运行费</w:t>
            </w:r>
          </w:p>
        </w:tc>
        <w:tc>
          <w:tcPr>
            <w:tcW w:w="3675" w:type="dxa"/>
            <w:vAlign w:val="center"/>
          </w:tcPr>
          <w:p w14:paraId="3B376C3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434452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6377F500">
            <w:pPr>
              <w:widowControl/>
              <w:jc w:val="left"/>
            </w:pPr>
            <w:r>
              <w:rPr>
                <w:rFonts w:hint="eastAsia" w:ascii="宋体" w:hAnsi="宋体" w:cs="宋体"/>
                <w:kern w:val="0"/>
                <w:sz w:val="24"/>
              </w:rPr>
              <w:t>　　其中：公务用车运行维护费</w:t>
            </w:r>
          </w:p>
        </w:tc>
        <w:tc>
          <w:tcPr>
            <w:tcW w:w="3675" w:type="dxa"/>
            <w:vAlign w:val="center"/>
          </w:tcPr>
          <w:p w14:paraId="0013E37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70670E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7545FFF4">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14:paraId="1B4D07DA">
            <w:pPr>
              <w:jc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0</w:t>
            </w:r>
          </w:p>
        </w:tc>
      </w:tr>
    </w:tbl>
    <w:p w14:paraId="01472F7C">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80"/>
        <w:gridCol w:w="2370"/>
        <w:gridCol w:w="1530"/>
        <w:gridCol w:w="1695"/>
        <w:gridCol w:w="2025"/>
      </w:tblGrid>
      <w:tr w14:paraId="69CA45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04069C58">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黄石港区编办</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政府性基金预算支出表</w:t>
            </w:r>
          </w:p>
        </w:tc>
      </w:tr>
      <w:tr w14:paraId="270D8D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9000" w:type="dxa"/>
            <w:gridSpan w:val="5"/>
            <w:vAlign w:val="center"/>
          </w:tcPr>
          <w:p w14:paraId="5715F1FA">
            <w:pPr>
              <w:widowControl/>
              <w:jc w:val="left"/>
              <w:rPr>
                <w:rFonts w:ascii="宋体" w:hAnsi="宋体" w:cs="宋体"/>
                <w:kern w:val="0"/>
                <w:sz w:val="24"/>
              </w:rPr>
            </w:pPr>
            <w:r>
              <w:rPr>
                <w:rFonts w:hint="eastAsia" w:ascii="宋体" w:hAnsi="宋体" w:cs="宋体"/>
                <w:kern w:val="0"/>
                <w:sz w:val="24"/>
              </w:rPr>
              <w:t xml:space="preserve">                                                            单位：元</w:t>
            </w:r>
          </w:p>
        </w:tc>
      </w:tr>
      <w:tr w14:paraId="6FFFDB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50" w:type="dxa"/>
            <w:gridSpan w:val="2"/>
            <w:shd w:val="clear" w:color="auto" w:fill="9ED3A3" w:themeFill="background1" w:themeFillShade="D8"/>
            <w:vAlign w:val="center"/>
          </w:tcPr>
          <w:p w14:paraId="6E3D00CE">
            <w:pPr>
              <w:widowControl/>
              <w:jc w:val="center"/>
            </w:pPr>
            <w:r>
              <w:rPr>
                <w:rFonts w:hint="eastAsia" w:ascii="宋体" w:hAnsi="宋体" w:cs="宋体"/>
                <w:kern w:val="0"/>
                <w:sz w:val="24"/>
              </w:rPr>
              <w:t>功能分类科目</w:t>
            </w:r>
          </w:p>
        </w:tc>
        <w:tc>
          <w:tcPr>
            <w:tcW w:w="1530" w:type="dxa"/>
            <w:vMerge w:val="restart"/>
            <w:shd w:val="clear" w:color="auto" w:fill="9ED3A3" w:themeFill="background1" w:themeFillShade="D8"/>
            <w:vAlign w:val="center"/>
          </w:tcPr>
          <w:p w14:paraId="60EE5251">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2"/>
            <w:shd w:val="clear" w:color="auto" w:fill="9ED3A3" w:themeFill="background1" w:themeFillShade="D8"/>
            <w:vAlign w:val="center"/>
          </w:tcPr>
          <w:p w14:paraId="7D62E4DE">
            <w:pPr>
              <w:widowControl/>
              <w:jc w:val="center"/>
            </w:pPr>
            <w:r>
              <w:rPr>
                <w:rFonts w:hint="eastAsia" w:ascii="宋体" w:hAnsi="宋体" w:cs="宋体"/>
                <w:kern w:val="0"/>
                <w:sz w:val="24"/>
              </w:rPr>
              <w:t>其中</w:t>
            </w:r>
          </w:p>
        </w:tc>
      </w:tr>
      <w:tr w14:paraId="26F3B7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shd w:val="clear" w:color="auto" w:fill="9ED3A3" w:themeFill="background1" w:themeFillShade="D8"/>
            <w:vAlign w:val="center"/>
          </w:tcPr>
          <w:p w14:paraId="23DA5489">
            <w:pPr>
              <w:widowControl/>
              <w:jc w:val="center"/>
            </w:pPr>
            <w:r>
              <w:rPr>
                <w:rFonts w:hint="eastAsia" w:ascii="宋体" w:hAnsi="宋体" w:cs="宋体"/>
                <w:kern w:val="0"/>
                <w:sz w:val="24"/>
              </w:rPr>
              <w:t>科目编码</w:t>
            </w:r>
          </w:p>
        </w:tc>
        <w:tc>
          <w:tcPr>
            <w:tcW w:w="2370" w:type="dxa"/>
            <w:shd w:val="clear" w:color="auto" w:fill="9ED3A3" w:themeFill="background1" w:themeFillShade="D8"/>
            <w:vAlign w:val="center"/>
          </w:tcPr>
          <w:p w14:paraId="02756D3E">
            <w:pPr>
              <w:widowControl/>
              <w:jc w:val="center"/>
            </w:pPr>
            <w:r>
              <w:rPr>
                <w:rFonts w:hint="eastAsia" w:ascii="宋体" w:hAnsi="宋体" w:cs="宋体"/>
                <w:kern w:val="0"/>
                <w:sz w:val="24"/>
              </w:rPr>
              <w:t>科目名称</w:t>
            </w:r>
          </w:p>
        </w:tc>
        <w:tc>
          <w:tcPr>
            <w:tcW w:w="1530" w:type="dxa"/>
            <w:vMerge w:val="continue"/>
            <w:shd w:val="clear" w:color="auto" w:fill="9ED3A3" w:themeFill="background1" w:themeFillShade="D8"/>
            <w:vAlign w:val="center"/>
          </w:tcPr>
          <w:p w14:paraId="17372935">
            <w:pPr>
              <w:jc w:val="center"/>
              <w:rPr>
                <w:rFonts w:ascii="宋体"/>
                <w:sz w:val="24"/>
              </w:rPr>
            </w:pPr>
          </w:p>
        </w:tc>
        <w:tc>
          <w:tcPr>
            <w:tcW w:w="1695" w:type="dxa"/>
            <w:shd w:val="clear" w:color="auto" w:fill="9ED3A3" w:themeFill="background1" w:themeFillShade="D8"/>
            <w:vAlign w:val="center"/>
          </w:tcPr>
          <w:p w14:paraId="6CB5F29A">
            <w:pPr>
              <w:widowControl/>
              <w:jc w:val="center"/>
            </w:pPr>
            <w:r>
              <w:rPr>
                <w:rFonts w:hint="eastAsia" w:ascii="宋体" w:hAnsi="宋体" w:cs="宋体"/>
                <w:kern w:val="0"/>
                <w:sz w:val="24"/>
              </w:rPr>
              <w:t>基本支出</w:t>
            </w:r>
          </w:p>
        </w:tc>
        <w:tc>
          <w:tcPr>
            <w:tcW w:w="2025" w:type="dxa"/>
            <w:shd w:val="clear" w:color="auto" w:fill="9ED3A3" w:themeFill="background1" w:themeFillShade="D8"/>
            <w:vAlign w:val="center"/>
          </w:tcPr>
          <w:p w14:paraId="0B71C5A1">
            <w:pPr>
              <w:widowControl/>
              <w:jc w:val="center"/>
            </w:pPr>
            <w:r>
              <w:rPr>
                <w:rFonts w:hint="eastAsia" w:ascii="宋体" w:hAnsi="宋体" w:cs="宋体"/>
                <w:kern w:val="0"/>
                <w:sz w:val="24"/>
              </w:rPr>
              <w:t>项目支出</w:t>
            </w:r>
          </w:p>
        </w:tc>
      </w:tr>
      <w:tr w14:paraId="56AC61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6B9A652E">
            <w:pPr>
              <w:widowControl/>
              <w:jc w:val="left"/>
            </w:pPr>
            <w:r>
              <w:rPr>
                <w:rFonts w:hint="eastAsia" w:ascii="宋体" w:hAnsi="宋体" w:cs="宋体"/>
                <w:kern w:val="0"/>
                <w:sz w:val="24"/>
              </w:rPr>
              <w:t>　　　</w:t>
            </w:r>
          </w:p>
        </w:tc>
        <w:tc>
          <w:tcPr>
            <w:tcW w:w="2370" w:type="dxa"/>
            <w:vAlign w:val="center"/>
          </w:tcPr>
          <w:p w14:paraId="423F16BD">
            <w:pPr>
              <w:widowControl/>
              <w:jc w:val="left"/>
            </w:pPr>
            <w:r>
              <w:rPr>
                <w:rFonts w:hint="eastAsia" w:ascii="宋体" w:hAnsi="宋体" w:cs="宋体"/>
                <w:kern w:val="0"/>
                <w:sz w:val="24"/>
              </w:rPr>
              <w:t>　　　</w:t>
            </w:r>
          </w:p>
        </w:tc>
        <w:tc>
          <w:tcPr>
            <w:tcW w:w="1530" w:type="dxa"/>
            <w:vAlign w:val="center"/>
          </w:tcPr>
          <w:p w14:paraId="15BF85B3">
            <w:pPr>
              <w:widowControl/>
              <w:jc w:val="left"/>
            </w:pPr>
            <w:r>
              <w:rPr>
                <w:rFonts w:hint="eastAsia" w:ascii="宋体" w:hAnsi="宋体" w:cs="宋体"/>
                <w:kern w:val="0"/>
                <w:sz w:val="24"/>
              </w:rPr>
              <w:t>　　　</w:t>
            </w:r>
            <w:r>
              <w:rPr>
                <w:rFonts w:ascii="宋体" w:cs="宋体"/>
                <w:kern w:val="0"/>
                <w:sz w:val="24"/>
              </w:rPr>
              <w:t>0</w:t>
            </w:r>
          </w:p>
        </w:tc>
        <w:tc>
          <w:tcPr>
            <w:tcW w:w="1695" w:type="dxa"/>
            <w:vAlign w:val="center"/>
          </w:tcPr>
          <w:p w14:paraId="6A708CF8">
            <w:pPr>
              <w:widowControl/>
              <w:jc w:val="left"/>
            </w:pPr>
            <w:r>
              <w:rPr>
                <w:rFonts w:hint="eastAsia" w:ascii="宋体" w:hAnsi="宋体" w:cs="宋体"/>
                <w:kern w:val="0"/>
                <w:sz w:val="24"/>
              </w:rPr>
              <w:t>　　　</w:t>
            </w:r>
            <w:r>
              <w:rPr>
                <w:rFonts w:ascii="宋体" w:cs="宋体"/>
                <w:kern w:val="0"/>
                <w:sz w:val="24"/>
              </w:rPr>
              <w:t>0</w:t>
            </w:r>
          </w:p>
        </w:tc>
        <w:tc>
          <w:tcPr>
            <w:tcW w:w="2025" w:type="dxa"/>
            <w:vAlign w:val="center"/>
          </w:tcPr>
          <w:p w14:paraId="33A2CE99">
            <w:pPr>
              <w:widowControl/>
              <w:jc w:val="left"/>
            </w:pPr>
            <w:r>
              <w:rPr>
                <w:rFonts w:hint="eastAsia" w:ascii="宋体" w:hAnsi="宋体" w:cs="宋体"/>
                <w:kern w:val="0"/>
                <w:sz w:val="24"/>
              </w:rPr>
              <w:t>　　　</w:t>
            </w:r>
            <w:r>
              <w:rPr>
                <w:rFonts w:ascii="宋体" w:cs="宋体"/>
                <w:kern w:val="0"/>
                <w:sz w:val="24"/>
              </w:rPr>
              <w:t>0</w:t>
            </w:r>
          </w:p>
        </w:tc>
      </w:tr>
      <w:tr w14:paraId="15975E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3A0C07DE">
            <w:pPr>
              <w:widowControl/>
              <w:jc w:val="left"/>
            </w:pPr>
            <w:r>
              <w:rPr>
                <w:rFonts w:hint="eastAsia" w:ascii="宋体" w:hAnsi="宋体" w:cs="宋体"/>
                <w:kern w:val="0"/>
                <w:sz w:val="24"/>
              </w:rPr>
              <w:t>　　　</w:t>
            </w:r>
          </w:p>
        </w:tc>
        <w:tc>
          <w:tcPr>
            <w:tcW w:w="2370" w:type="dxa"/>
            <w:vAlign w:val="center"/>
          </w:tcPr>
          <w:p w14:paraId="466B9D68">
            <w:pPr>
              <w:widowControl/>
              <w:jc w:val="left"/>
            </w:pPr>
            <w:r>
              <w:rPr>
                <w:rFonts w:hint="eastAsia" w:ascii="宋体" w:hAnsi="宋体" w:cs="宋体"/>
                <w:kern w:val="0"/>
                <w:sz w:val="24"/>
              </w:rPr>
              <w:t>　　　</w:t>
            </w:r>
          </w:p>
        </w:tc>
        <w:tc>
          <w:tcPr>
            <w:tcW w:w="1530" w:type="dxa"/>
            <w:vAlign w:val="center"/>
          </w:tcPr>
          <w:p w14:paraId="44C8C9EB">
            <w:pPr>
              <w:widowControl/>
              <w:jc w:val="left"/>
            </w:pPr>
            <w:r>
              <w:rPr>
                <w:rFonts w:hint="eastAsia" w:ascii="宋体" w:hAnsi="宋体" w:cs="宋体"/>
                <w:kern w:val="0"/>
                <w:sz w:val="24"/>
              </w:rPr>
              <w:t>　　　</w:t>
            </w:r>
          </w:p>
        </w:tc>
        <w:tc>
          <w:tcPr>
            <w:tcW w:w="1695" w:type="dxa"/>
            <w:vAlign w:val="center"/>
          </w:tcPr>
          <w:p w14:paraId="24815DEC">
            <w:pPr>
              <w:widowControl/>
              <w:jc w:val="left"/>
            </w:pPr>
            <w:r>
              <w:rPr>
                <w:rFonts w:hint="eastAsia" w:ascii="宋体" w:hAnsi="宋体" w:cs="宋体"/>
                <w:kern w:val="0"/>
                <w:sz w:val="24"/>
              </w:rPr>
              <w:t>　　　</w:t>
            </w:r>
          </w:p>
        </w:tc>
        <w:tc>
          <w:tcPr>
            <w:tcW w:w="2025" w:type="dxa"/>
            <w:vAlign w:val="center"/>
          </w:tcPr>
          <w:p w14:paraId="78DF7BB7">
            <w:pPr>
              <w:widowControl/>
              <w:jc w:val="left"/>
            </w:pPr>
            <w:r>
              <w:rPr>
                <w:rFonts w:hint="eastAsia" w:ascii="宋体" w:hAnsi="宋体" w:cs="宋体"/>
                <w:kern w:val="0"/>
                <w:sz w:val="24"/>
              </w:rPr>
              <w:t>　　　</w:t>
            </w:r>
          </w:p>
        </w:tc>
      </w:tr>
      <w:tr w14:paraId="357893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440A19E5">
            <w:pPr>
              <w:widowControl/>
              <w:jc w:val="left"/>
            </w:pPr>
            <w:r>
              <w:rPr>
                <w:rFonts w:hint="eastAsia" w:ascii="宋体" w:hAnsi="宋体" w:cs="宋体"/>
                <w:kern w:val="0"/>
                <w:sz w:val="24"/>
              </w:rPr>
              <w:t>　　　</w:t>
            </w:r>
          </w:p>
        </w:tc>
        <w:tc>
          <w:tcPr>
            <w:tcW w:w="2370" w:type="dxa"/>
            <w:vAlign w:val="center"/>
          </w:tcPr>
          <w:p w14:paraId="2E7E62A2">
            <w:pPr>
              <w:widowControl/>
              <w:jc w:val="left"/>
            </w:pPr>
            <w:r>
              <w:rPr>
                <w:rFonts w:hint="eastAsia" w:ascii="宋体" w:hAnsi="宋体" w:cs="宋体"/>
                <w:kern w:val="0"/>
                <w:sz w:val="24"/>
              </w:rPr>
              <w:t>　　　</w:t>
            </w:r>
          </w:p>
        </w:tc>
        <w:tc>
          <w:tcPr>
            <w:tcW w:w="1530" w:type="dxa"/>
            <w:vAlign w:val="center"/>
          </w:tcPr>
          <w:p w14:paraId="775194B7">
            <w:pPr>
              <w:widowControl/>
              <w:jc w:val="left"/>
            </w:pPr>
            <w:r>
              <w:rPr>
                <w:rFonts w:hint="eastAsia" w:ascii="宋体" w:hAnsi="宋体" w:cs="宋体"/>
                <w:kern w:val="0"/>
                <w:sz w:val="24"/>
              </w:rPr>
              <w:t>　　　</w:t>
            </w:r>
          </w:p>
        </w:tc>
        <w:tc>
          <w:tcPr>
            <w:tcW w:w="1695" w:type="dxa"/>
            <w:vAlign w:val="center"/>
          </w:tcPr>
          <w:p w14:paraId="5B106F1E">
            <w:pPr>
              <w:widowControl/>
              <w:jc w:val="left"/>
            </w:pPr>
            <w:r>
              <w:rPr>
                <w:rFonts w:hint="eastAsia" w:ascii="宋体" w:hAnsi="宋体" w:cs="宋体"/>
                <w:kern w:val="0"/>
                <w:sz w:val="24"/>
              </w:rPr>
              <w:t>　　　</w:t>
            </w:r>
          </w:p>
        </w:tc>
        <w:tc>
          <w:tcPr>
            <w:tcW w:w="2025" w:type="dxa"/>
            <w:vAlign w:val="center"/>
          </w:tcPr>
          <w:p w14:paraId="1B52EC65">
            <w:pPr>
              <w:widowControl/>
              <w:jc w:val="left"/>
            </w:pPr>
            <w:r>
              <w:rPr>
                <w:rFonts w:hint="eastAsia" w:ascii="宋体" w:hAnsi="宋体" w:cs="宋体"/>
                <w:kern w:val="0"/>
                <w:sz w:val="24"/>
              </w:rPr>
              <w:t>　　　</w:t>
            </w:r>
          </w:p>
        </w:tc>
      </w:tr>
      <w:tr w14:paraId="7CDBB7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1DEFD90B">
            <w:pPr>
              <w:widowControl/>
              <w:jc w:val="left"/>
            </w:pPr>
            <w:r>
              <w:rPr>
                <w:rFonts w:hint="eastAsia" w:ascii="宋体" w:hAnsi="宋体" w:cs="宋体"/>
                <w:kern w:val="0"/>
                <w:sz w:val="24"/>
              </w:rPr>
              <w:t>　　　</w:t>
            </w:r>
          </w:p>
        </w:tc>
        <w:tc>
          <w:tcPr>
            <w:tcW w:w="2370" w:type="dxa"/>
            <w:vAlign w:val="center"/>
          </w:tcPr>
          <w:p w14:paraId="7923A26D">
            <w:pPr>
              <w:widowControl/>
              <w:jc w:val="left"/>
            </w:pPr>
            <w:r>
              <w:rPr>
                <w:rFonts w:hint="eastAsia" w:ascii="宋体" w:hAnsi="宋体" w:cs="宋体"/>
                <w:kern w:val="0"/>
                <w:sz w:val="24"/>
              </w:rPr>
              <w:t>　　　</w:t>
            </w:r>
          </w:p>
        </w:tc>
        <w:tc>
          <w:tcPr>
            <w:tcW w:w="1530" w:type="dxa"/>
            <w:vAlign w:val="center"/>
          </w:tcPr>
          <w:p w14:paraId="31B56794">
            <w:pPr>
              <w:widowControl/>
              <w:jc w:val="left"/>
            </w:pPr>
            <w:r>
              <w:rPr>
                <w:rFonts w:hint="eastAsia" w:ascii="宋体" w:hAnsi="宋体" w:cs="宋体"/>
                <w:kern w:val="0"/>
                <w:sz w:val="24"/>
              </w:rPr>
              <w:t>　　　</w:t>
            </w:r>
          </w:p>
        </w:tc>
        <w:tc>
          <w:tcPr>
            <w:tcW w:w="1695" w:type="dxa"/>
            <w:vAlign w:val="center"/>
          </w:tcPr>
          <w:p w14:paraId="209DDA18">
            <w:pPr>
              <w:widowControl/>
              <w:jc w:val="left"/>
            </w:pPr>
            <w:r>
              <w:rPr>
                <w:rFonts w:hint="eastAsia" w:ascii="宋体" w:hAnsi="宋体" w:cs="宋体"/>
                <w:kern w:val="0"/>
                <w:sz w:val="24"/>
              </w:rPr>
              <w:t>　　　</w:t>
            </w:r>
          </w:p>
        </w:tc>
        <w:tc>
          <w:tcPr>
            <w:tcW w:w="2025" w:type="dxa"/>
            <w:vAlign w:val="center"/>
          </w:tcPr>
          <w:p w14:paraId="2CE559F0">
            <w:pPr>
              <w:widowControl/>
              <w:jc w:val="left"/>
            </w:pPr>
            <w:r>
              <w:rPr>
                <w:rFonts w:hint="eastAsia" w:ascii="宋体" w:hAnsi="宋体" w:cs="宋体"/>
                <w:kern w:val="0"/>
                <w:sz w:val="24"/>
              </w:rPr>
              <w:t>　　　</w:t>
            </w:r>
          </w:p>
        </w:tc>
      </w:tr>
    </w:tbl>
    <w:p w14:paraId="65709F7B">
      <w:pPr>
        <w:pStyle w:val="5"/>
        <w:widowControl/>
        <w:spacing w:before="0" w:beforeAutospacing="0" w:after="0" w:afterAutospacing="0" w:line="585" w:lineRule="atLeast"/>
        <w:rPr>
          <w:rStyle w:val="8"/>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部门预算情况说明</w:t>
      </w:r>
    </w:p>
    <w:p w14:paraId="3F67555E">
      <w:pPr>
        <w:pStyle w:val="5"/>
        <w:widowControl/>
        <w:spacing w:before="0" w:beforeAutospacing="0" w:after="0" w:afterAutospacing="0" w:line="585" w:lineRule="atLeas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w:t>
      </w:r>
      <w:r>
        <w:rPr>
          <w:rFonts w:hint="eastAsia" w:asciiTheme="minorEastAsia" w:hAnsiTheme="minorEastAsia" w:eastAsiaTheme="minorEastAsia" w:cstheme="minorEastAsia"/>
          <w:b/>
          <w:sz w:val="28"/>
          <w:szCs w:val="28"/>
          <w:lang w:eastAsia="zh-CN"/>
        </w:rPr>
        <w:t>2023年</w:t>
      </w:r>
      <w:r>
        <w:rPr>
          <w:rFonts w:hint="eastAsia" w:asciiTheme="minorEastAsia" w:hAnsiTheme="minorEastAsia" w:eastAsiaTheme="minorEastAsia" w:cstheme="minorEastAsia"/>
          <w:b/>
          <w:sz w:val="28"/>
          <w:szCs w:val="28"/>
        </w:rPr>
        <w:t>财政拨款收入支出情况说明</w:t>
      </w:r>
    </w:p>
    <w:p w14:paraId="6A4B0D4B">
      <w:pPr>
        <w:ind w:firstLine="560" w:firstLineChars="200"/>
        <w:jc w:val="left"/>
        <w:rPr>
          <w:rFonts w:ascii="宋体" w:hAnsi="宋体" w:cs="宋体"/>
          <w:color w:val="000000"/>
          <w:kern w:val="0"/>
          <w:sz w:val="24"/>
        </w:rPr>
      </w:pPr>
      <w:r>
        <w:rPr>
          <w:rFonts w:hint="eastAsia"/>
          <w:sz w:val="28"/>
          <w:szCs w:val="28"/>
          <w:lang w:eastAsia="zh-CN"/>
        </w:rPr>
        <w:t>2023年</w:t>
      </w:r>
      <w:r>
        <w:rPr>
          <w:rFonts w:hint="eastAsia" w:ascii="宋体" w:hAnsi="宋体"/>
          <w:color w:val="000000"/>
          <w:spacing w:val="2"/>
          <w:sz w:val="28"/>
          <w:szCs w:val="28"/>
        </w:rPr>
        <w:t>初预算总收入</w:t>
      </w:r>
      <w:r>
        <w:rPr>
          <w:rFonts w:hint="eastAsia" w:ascii="宋体" w:hAnsi="宋体" w:cs="宋体"/>
          <w:sz w:val="28"/>
          <w:szCs w:val="28"/>
          <w:lang w:val="en-US" w:eastAsia="zh-CN"/>
        </w:rPr>
        <w:t>559162</w:t>
      </w:r>
      <w:r>
        <w:rPr>
          <w:rFonts w:hint="eastAsia" w:ascii="宋体" w:hAnsi="宋体"/>
          <w:color w:val="000000"/>
          <w:spacing w:val="2"/>
          <w:sz w:val="28"/>
          <w:szCs w:val="28"/>
        </w:rPr>
        <w:t>元，其中：工资福利支出</w:t>
      </w:r>
      <w:r>
        <w:rPr>
          <w:rFonts w:hint="eastAsia" w:ascii="宋体" w:hAnsi="宋体" w:cs="宋体"/>
          <w:sz w:val="28"/>
          <w:szCs w:val="28"/>
          <w:lang w:val="en-US" w:eastAsia="zh-CN"/>
        </w:rPr>
        <w:t>493435</w:t>
      </w:r>
      <w:r>
        <w:rPr>
          <w:rFonts w:hint="eastAsia" w:ascii="宋体" w:hAnsi="宋体"/>
          <w:color w:val="000000"/>
          <w:spacing w:val="2"/>
          <w:sz w:val="28"/>
          <w:szCs w:val="28"/>
        </w:rPr>
        <w:t>元，商品服务支出</w:t>
      </w:r>
      <w:r>
        <w:rPr>
          <w:rFonts w:hint="eastAsia" w:ascii="宋体" w:hAnsi="宋体" w:cs="宋体"/>
          <w:sz w:val="28"/>
          <w:szCs w:val="28"/>
          <w:lang w:val="en-US" w:eastAsia="zh-CN"/>
        </w:rPr>
        <w:t>65727</w:t>
      </w:r>
      <w:r>
        <w:rPr>
          <w:rFonts w:hint="eastAsia" w:ascii="宋体" w:hAnsi="宋体"/>
          <w:color w:val="000000"/>
          <w:spacing w:val="2"/>
          <w:sz w:val="28"/>
          <w:szCs w:val="28"/>
        </w:rPr>
        <w:t>元，对个人和家</w:t>
      </w:r>
      <w:r>
        <w:rPr>
          <w:rFonts w:hint="eastAsia" w:ascii="宋体" w:hAnsi="宋体" w:cs="宋体"/>
          <w:sz w:val="28"/>
          <w:szCs w:val="28"/>
        </w:rPr>
        <w:t>庭补助支出</w:t>
      </w:r>
      <w:r>
        <w:rPr>
          <w:rFonts w:hint="eastAsia" w:ascii="宋体" w:hAnsi="宋体"/>
          <w:color w:val="000000"/>
          <w:spacing w:val="2"/>
          <w:sz w:val="28"/>
          <w:szCs w:val="28"/>
        </w:rPr>
        <w:t>0</w:t>
      </w:r>
      <w:r>
        <w:rPr>
          <w:rFonts w:hint="eastAsia" w:ascii="宋体" w:hAnsi="宋体" w:cs="宋体"/>
          <w:sz w:val="28"/>
          <w:szCs w:val="28"/>
        </w:rPr>
        <w:t>元，专项经费</w:t>
      </w:r>
      <w:r>
        <w:rPr>
          <w:rFonts w:hint="eastAsia" w:ascii="宋体" w:hAnsi="宋体"/>
          <w:color w:val="000000"/>
          <w:spacing w:val="2"/>
          <w:sz w:val="28"/>
          <w:szCs w:val="28"/>
        </w:rPr>
        <w:t>0</w:t>
      </w:r>
      <w:r>
        <w:rPr>
          <w:rFonts w:hint="eastAsia" w:ascii="宋体" w:hAnsi="宋体" w:cs="宋体"/>
          <w:sz w:val="28"/>
          <w:szCs w:val="28"/>
        </w:rPr>
        <w:t>元。</w:t>
      </w:r>
    </w:p>
    <w:p w14:paraId="5FA94DF7">
      <w:pPr>
        <w:rPr>
          <w:rFonts w:ascii="宋体" w:cs="宋体"/>
          <w:b/>
          <w:kern w:val="0"/>
          <w:sz w:val="28"/>
          <w:szCs w:val="28"/>
        </w:rPr>
      </w:pPr>
      <w:r>
        <w:rPr>
          <w:rFonts w:hint="eastAsia" w:ascii="宋体" w:hAnsi="宋体" w:cs="宋体"/>
          <w:b/>
          <w:kern w:val="0"/>
          <w:sz w:val="28"/>
          <w:szCs w:val="28"/>
        </w:rPr>
        <w:t>二、预算收支增减变化说明</w:t>
      </w:r>
    </w:p>
    <w:p w14:paraId="3822B533">
      <w:pPr>
        <w:ind w:firstLine="420" w:firstLineChars="150"/>
        <w:rPr>
          <w:rFonts w:ascii="宋体" w:hAnsi="宋体" w:cs="宋体"/>
          <w:kern w:val="0"/>
          <w:sz w:val="28"/>
          <w:szCs w:val="28"/>
        </w:rPr>
      </w:pPr>
      <w:r>
        <w:rPr>
          <w:rFonts w:ascii="宋体" w:hAnsi="宋体" w:cs="宋体"/>
          <w:kern w:val="0"/>
          <w:sz w:val="28"/>
          <w:szCs w:val="28"/>
        </w:rPr>
        <w:t xml:space="preserve"> </w:t>
      </w:r>
      <w:r>
        <w:rPr>
          <w:rFonts w:hint="eastAsia" w:ascii="宋体" w:hAnsi="宋体" w:cs="宋体"/>
          <w:kern w:val="0"/>
          <w:sz w:val="28"/>
          <w:szCs w:val="28"/>
        </w:rPr>
        <w:t>本单位</w:t>
      </w:r>
      <w:r>
        <w:rPr>
          <w:rFonts w:hint="eastAsia" w:ascii="宋体" w:hAnsi="宋体" w:cs="宋体"/>
          <w:kern w:val="0"/>
          <w:sz w:val="28"/>
          <w:szCs w:val="28"/>
          <w:lang w:eastAsia="zh-CN"/>
        </w:rPr>
        <w:t>2023年</w:t>
      </w:r>
      <w:r>
        <w:rPr>
          <w:rFonts w:hint="eastAsia" w:ascii="宋体" w:hAnsi="宋体" w:cs="宋体"/>
          <w:kern w:val="0"/>
          <w:sz w:val="28"/>
          <w:szCs w:val="28"/>
        </w:rPr>
        <w:t>财政拨款预算收支</w:t>
      </w:r>
      <w:r>
        <w:rPr>
          <w:rFonts w:hint="eastAsia" w:ascii="宋体" w:hAnsi="宋体" w:cs="宋体"/>
          <w:sz w:val="28"/>
          <w:szCs w:val="28"/>
          <w:lang w:val="en-US" w:eastAsia="zh-CN"/>
        </w:rPr>
        <w:t>559162</w:t>
      </w:r>
      <w:r>
        <w:rPr>
          <w:rFonts w:hint="eastAsia" w:ascii="宋体" w:hAnsi="宋体" w:cs="宋体"/>
          <w:kern w:val="0"/>
          <w:sz w:val="28"/>
          <w:szCs w:val="28"/>
        </w:rPr>
        <w:t>元，比</w:t>
      </w:r>
      <w:r>
        <w:rPr>
          <w:rFonts w:hint="eastAsia" w:ascii="宋体" w:hAnsi="宋体" w:cs="宋体"/>
          <w:kern w:val="0"/>
          <w:sz w:val="28"/>
          <w:szCs w:val="28"/>
          <w:lang w:val="en-US" w:eastAsia="zh-CN"/>
        </w:rPr>
        <w:t>2022</w:t>
      </w:r>
      <w:r>
        <w:rPr>
          <w:rFonts w:hint="eastAsia" w:ascii="宋体" w:hAnsi="宋体" w:cs="宋体"/>
          <w:kern w:val="0"/>
          <w:sz w:val="28"/>
          <w:szCs w:val="28"/>
          <w:lang w:val="en" w:eastAsia="zh-CN"/>
        </w:rPr>
        <w:t>年</w:t>
      </w:r>
      <w:r>
        <w:rPr>
          <w:rFonts w:hint="eastAsia" w:ascii="宋体" w:hAnsi="宋体" w:cs="宋体"/>
          <w:kern w:val="0"/>
          <w:sz w:val="28"/>
          <w:szCs w:val="28"/>
        </w:rPr>
        <w:t>预算收支</w:t>
      </w:r>
      <w:r>
        <w:rPr>
          <w:rFonts w:hint="eastAsia" w:ascii="宋体" w:hAnsi="宋体" w:cs="宋体"/>
          <w:sz w:val="28"/>
          <w:szCs w:val="28"/>
          <w:lang w:val="en-US" w:eastAsia="zh-CN"/>
        </w:rPr>
        <w:t>427672</w:t>
      </w:r>
      <w:r>
        <w:rPr>
          <w:rFonts w:hint="eastAsia" w:ascii="宋体" w:hAnsi="宋体" w:cs="宋体"/>
          <w:sz w:val="28"/>
          <w:szCs w:val="28"/>
        </w:rPr>
        <w:t>元</w:t>
      </w:r>
      <w:r>
        <w:rPr>
          <w:rFonts w:hint="eastAsia" w:ascii="宋体" w:hAnsi="宋体" w:cs="宋体"/>
          <w:sz w:val="28"/>
          <w:szCs w:val="28"/>
          <w:lang w:eastAsia="zh-CN"/>
        </w:rPr>
        <w:t>增加</w:t>
      </w:r>
      <w:r>
        <w:rPr>
          <w:rFonts w:hint="eastAsia" w:ascii="宋体" w:hAnsi="宋体" w:cs="宋体"/>
          <w:kern w:val="0"/>
          <w:sz w:val="28"/>
          <w:szCs w:val="28"/>
          <w:lang w:val="en-US" w:eastAsia="zh-CN"/>
        </w:rPr>
        <w:t>131490</w:t>
      </w:r>
      <w:r>
        <w:rPr>
          <w:rFonts w:hint="eastAsia" w:ascii="宋体" w:hAnsi="宋体" w:cs="宋体"/>
          <w:kern w:val="0"/>
          <w:sz w:val="28"/>
          <w:szCs w:val="28"/>
        </w:rPr>
        <w:t>元。</w:t>
      </w:r>
      <w:r>
        <w:rPr>
          <w:rFonts w:hint="eastAsia" w:ascii="宋体" w:hAnsi="宋体" w:cs="宋体"/>
          <w:kern w:val="0"/>
          <w:sz w:val="28"/>
          <w:szCs w:val="28"/>
          <w:lang w:eastAsia="zh-CN"/>
        </w:rPr>
        <w:t>增加原因：2023年度新增</w:t>
      </w:r>
      <w:r>
        <w:rPr>
          <w:rFonts w:hint="eastAsia" w:ascii="宋体" w:hAnsi="宋体" w:cs="宋体"/>
          <w:kern w:val="0"/>
          <w:sz w:val="28"/>
          <w:szCs w:val="28"/>
          <w:lang w:val="en-US" w:eastAsia="zh-CN"/>
        </w:rPr>
        <w:t>1名在职人员，</w:t>
      </w:r>
      <w:r>
        <w:rPr>
          <w:rFonts w:hint="eastAsia" w:ascii="宋体" w:hAnsi="宋体" w:cs="宋体"/>
          <w:kern w:val="0"/>
          <w:sz w:val="28"/>
          <w:szCs w:val="28"/>
          <w:lang w:eastAsia="zh-CN"/>
        </w:rPr>
        <w:t>工资提标，按新标准列入预算发生增加。</w:t>
      </w:r>
    </w:p>
    <w:p w14:paraId="39317DC5">
      <w:pPr>
        <w:pStyle w:val="5"/>
        <w:widowControl/>
        <w:spacing w:before="0" w:beforeAutospacing="0" w:after="0" w:afterAutospacing="0" w:line="585" w:lineRule="atLeast"/>
        <w:rPr>
          <w:rFonts w:ascii="宋体" w:cs="宋体"/>
          <w:b/>
          <w:sz w:val="28"/>
          <w:szCs w:val="28"/>
        </w:rPr>
      </w:pPr>
      <w:r>
        <w:rPr>
          <w:rFonts w:hint="eastAsia" w:ascii="宋体" w:hAnsi="宋体" w:cs="宋体"/>
          <w:b/>
          <w:sz w:val="28"/>
          <w:szCs w:val="28"/>
        </w:rPr>
        <w:t>三、机关运行经费安排情况明细说明</w:t>
      </w:r>
      <w:r>
        <w:rPr>
          <w:rFonts w:hint="eastAsia"/>
          <w:b/>
          <w:sz w:val="28"/>
          <w:szCs w:val="28"/>
        </w:rPr>
        <w:t>及编制的具体标准</w:t>
      </w:r>
    </w:p>
    <w:p w14:paraId="5E0F42B3">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14:paraId="19E2C040">
      <w:pPr>
        <w:pStyle w:val="5"/>
        <w:widowControl/>
        <w:spacing w:before="0" w:beforeAutospacing="0" w:after="0" w:afterAutospacing="0" w:line="585" w:lineRule="atLeast"/>
        <w:ind w:firstLine="560" w:firstLineChars="200"/>
        <w:rPr>
          <w:rFonts w:hint="eastAsia" w:ascii="宋体" w:hAnsi="宋体" w:cs="宋体"/>
          <w:sz w:val="28"/>
          <w:szCs w:val="28"/>
          <w:lang w:eastAsia="zh-CN"/>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w:t>
      </w:r>
      <w:r>
        <w:rPr>
          <w:rFonts w:hint="eastAsia" w:ascii="宋体" w:hAnsi="宋体" w:cs="宋体"/>
          <w:sz w:val="28"/>
          <w:szCs w:val="28"/>
          <w:lang w:eastAsia="zh-CN"/>
        </w:rPr>
        <w:t>。</w:t>
      </w:r>
    </w:p>
    <w:p w14:paraId="5A9E56E3">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14:paraId="2BDA3E9E">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14:paraId="46D4184D">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14:paraId="73B036E6">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14:paraId="67E14DE4">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p>
    <w:p w14:paraId="6E1D5B22">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14:paraId="5E39D456">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、业务招待费按区编办原核定的标准安排。</w:t>
      </w:r>
    </w:p>
    <w:p w14:paraId="5C4AE61F">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14:paraId="1746DC77">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14:paraId="35AA0452">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65BC21D6">
            <w:pPr>
              <w:widowControl/>
              <w:ind w:firstLine="562" w:firstLineChars="200"/>
              <w:jc w:val="center"/>
              <w:textAlignment w:val="center"/>
              <w:rPr>
                <w:rFonts w:ascii="宋体" w:cs="宋体"/>
                <w:b/>
                <w:bCs/>
                <w:color w:val="000000"/>
                <w:sz w:val="28"/>
                <w:szCs w:val="28"/>
              </w:rPr>
            </w:pPr>
            <w:r>
              <w:rPr>
                <w:rFonts w:hint="eastAsia" w:ascii="宋体" w:cs="宋体"/>
                <w:b/>
                <w:bCs/>
                <w:color w:val="000000"/>
                <w:sz w:val="28"/>
                <w:szCs w:val="28"/>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763C326F">
            <w:pPr>
              <w:widowControl/>
              <w:jc w:val="center"/>
              <w:textAlignment w:val="center"/>
              <w:rPr>
                <w:rFonts w:ascii="宋体" w:cs="宋体"/>
                <w:b/>
                <w:bCs/>
                <w:color w:val="000000"/>
                <w:sz w:val="28"/>
                <w:szCs w:val="28"/>
              </w:rPr>
            </w:pPr>
            <w:r>
              <w:rPr>
                <w:rFonts w:hint="eastAsia" w:ascii="宋体" w:cs="宋体"/>
                <w:b/>
                <w:bCs/>
                <w:color w:val="000000"/>
                <w:sz w:val="28"/>
                <w:szCs w:val="28"/>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4A6B5332">
            <w:pPr>
              <w:widowControl/>
              <w:jc w:val="center"/>
              <w:textAlignment w:val="center"/>
              <w:rPr>
                <w:rFonts w:ascii="宋体" w:cs="宋体"/>
                <w:b/>
                <w:bCs/>
                <w:color w:val="000000"/>
                <w:sz w:val="28"/>
                <w:szCs w:val="28"/>
              </w:rPr>
            </w:pPr>
            <w:r>
              <w:rPr>
                <w:rFonts w:hint="eastAsia" w:ascii="宋体" w:cs="宋体"/>
                <w:b/>
                <w:bCs/>
                <w:color w:val="000000"/>
                <w:sz w:val="28"/>
                <w:szCs w:val="28"/>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24947A2B">
            <w:pPr>
              <w:widowControl/>
              <w:jc w:val="center"/>
              <w:textAlignment w:val="center"/>
              <w:rPr>
                <w:rFonts w:ascii="宋体" w:cs="宋体"/>
                <w:b/>
                <w:bCs/>
                <w:color w:val="000000"/>
                <w:sz w:val="28"/>
                <w:szCs w:val="28"/>
              </w:rPr>
            </w:pPr>
            <w:r>
              <w:rPr>
                <w:rFonts w:hint="eastAsia" w:ascii="宋体" w:cs="宋体"/>
                <w:b/>
                <w:bCs/>
                <w:color w:val="000000"/>
                <w:sz w:val="28"/>
                <w:szCs w:val="28"/>
              </w:rPr>
              <w:t>金额</w:t>
            </w:r>
          </w:p>
        </w:tc>
      </w:tr>
      <w:tr w14:paraId="35CC19E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09AF6BF">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055CA2D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14:paraId="03F4B5DB">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28119</w:t>
            </w:r>
          </w:p>
        </w:tc>
        <w:tc>
          <w:tcPr>
            <w:tcW w:w="2189" w:type="dxa"/>
            <w:tcBorders>
              <w:top w:val="single" w:color="000000" w:sz="4" w:space="0"/>
              <w:left w:val="single" w:color="000000" w:sz="4" w:space="0"/>
              <w:bottom w:val="single" w:color="000000" w:sz="4" w:space="0"/>
              <w:right w:val="single" w:color="000000" w:sz="4" w:space="0"/>
            </w:tcBorders>
            <w:vAlign w:val="center"/>
          </w:tcPr>
          <w:p w14:paraId="61DB7372">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56237</w:t>
            </w:r>
          </w:p>
        </w:tc>
      </w:tr>
      <w:tr w14:paraId="6ACBA02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3FBDFF7">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65E72C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3</w:t>
            </w:r>
          </w:p>
        </w:tc>
        <w:tc>
          <w:tcPr>
            <w:tcW w:w="1486" w:type="dxa"/>
            <w:tcBorders>
              <w:top w:val="single" w:color="000000" w:sz="4" w:space="0"/>
              <w:left w:val="single" w:color="000000" w:sz="4" w:space="0"/>
              <w:bottom w:val="single" w:color="000000" w:sz="4" w:space="0"/>
              <w:right w:val="single" w:color="000000" w:sz="4" w:space="0"/>
            </w:tcBorders>
            <w:vAlign w:val="center"/>
          </w:tcPr>
          <w:p w14:paraId="6FD84D68">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693AD005">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1500</w:t>
            </w:r>
          </w:p>
        </w:tc>
      </w:tr>
      <w:tr w14:paraId="1DD35A7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5BEFFED">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488A7C0">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3</w:t>
            </w:r>
          </w:p>
        </w:tc>
        <w:tc>
          <w:tcPr>
            <w:tcW w:w="1486" w:type="dxa"/>
            <w:tcBorders>
              <w:top w:val="single" w:color="000000" w:sz="4" w:space="0"/>
              <w:left w:val="single" w:color="000000" w:sz="4" w:space="0"/>
              <w:bottom w:val="single" w:color="000000" w:sz="4" w:space="0"/>
              <w:right w:val="single" w:color="000000" w:sz="4" w:space="0"/>
            </w:tcBorders>
            <w:vAlign w:val="center"/>
          </w:tcPr>
          <w:p w14:paraId="581ED0D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7EBDEC7D">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600</w:t>
            </w:r>
          </w:p>
        </w:tc>
      </w:tr>
      <w:tr w14:paraId="4F1533D6">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center"/>
          </w:tcPr>
          <w:p w14:paraId="2B683142">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1DB85DD">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A67452C">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44256B00">
            <w:pPr>
              <w:keepNext w:val="0"/>
              <w:keepLines w:val="0"/>
              <w:widowControl/>
              <w:suppressLineNumbers w:val="0"/>
              <w:jc w:val="center"/>
              <w:textAlignment w:val="center"/>
              <w:rPr>
                <w:rFonts w:cs="宋体" w:asciiTheme="minorEastAsia" w:hAnsiTheme="minorEastAsia" w:eastAsiaTheme="minorEastAsia"/>
                <w:color w:val="000000"/>
                <w:sz w:val="24"/>
              </w:rPr>
            </w:pPr>
          </w:p>
        </w:tc>
      </w:tr>
      <w:tr w14:paraId="33243B3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A7C7F8A">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033AB879">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FFE8270">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0F53771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633802C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FB2389F">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23C0054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3</w:t>
            </w:r>
          </w:p>
        </w:tc>
        <w:tc>
          <w:tcPr>
            <w:tcW w:w="1486" w:type="dxa"/>
            <w:tcBorders>
              <w:top w:val="single" w:color="000000" w:sz="4" w:space="0"/>
              <w:left w:val="single" w:color="000000" w:sz="4" w:space="0"/>
              <w:bottom w:val="single" w:color="000000" w:sz="4" w:space="0"/>
              <w:right w:val="single" w:color="000000" w:sz="4" w:space="0"/>
            </w:tcBorders>
            <w:vAlign w:val="center"/>
          </w:tcPr>
          <w:p w14:paraId="6D338E1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4CD80474">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900</w:t>
            </w:r>
          </w:p>
        </w:tc>
      </w:tr>
      <w:tr w14:paraId="37770599">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030DA72">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3466624">
            <w:pPr>
              <w:jc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3</w:t>
            </w:r>
          </w:p>
        </w:tc>
        <w:tc>
          <w:tcPr>
            <w:tcW w:w="1486" w:type="dxa"/>
            <w:tcBorders>
              <w:top w:val="single" w:color="000000" w:sz="4" w:space="0"/>
              <w:left w:val="single" w:color="000000" w:sz="4" w:space="0"/>
              <w:bottom w:val="single" w:color="000000" w:sz="4" w:space="0"/>
              <w:right w:val="single" w:color="000000" w:sz="4" w:space="0"/>
            </w:tcBorders>
            <w:vAlign w:val="center"/>
          </w:tcPr>
          <w:p w14:paraId="665C878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105F6F5F">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2100</w:t>
            </w:r>
          </w:p>
        </w:tc>
      </w:tr>
      <w:tr w14:paraId="5895FBB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D27D420">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27536F5">
            <w:pPr>
              <w:jc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3</w:t>
            </w:r>
          </w:p>
        </w:tc>
        <w:tc>
          <w:tcPr>
            <w:tcW w:w="1486" w:type="dxa"/>
            <w:tcBorders>
              <w:top w:val="single" w:color="000000" w:sz="4" w:space="0"/>
              <w:left w:val="single" w:color="000000" w:sz="4" w:space="0"/>
              <w:bottom w:val="single" w:color="000000" w:sz="4" w:space="0"/>
              <w:right w:val="single" w:color="000000" w:sz="4" w:space="0"/>
            </w:tcBorders>
            <w:vAlign w:val="center"/>
          </w:tcPr>
          <w:p w14:paraId="05A0CA8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 </w:t>
            </w:r>
          </w:p>
        </w:tc>
        <w:tc>
          <w:tcPr>
            <w:tcW w:w="2189" w:type="dxa"/>
            <w:tcBorders>
              <w:top w:val="single" w:color="000000" w:sz="4" w:space="0"/>
              <w:left w:val="single" w:color="000000" w:sz="4" w:space="0"/>
              <w:bottom w:val="single" w:color="000000" w:sz="4" w:space="0"/>
              <w:right w:val="single" w:color="000000" w:sz="4" w:space="0"/>
            </w:tcBorders>
            <w:vAlign w:val="center"/>
          </w:tcPr>
          <w:p w14:paraId="19AD0943">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150</w:t>
            </w:r>
          </w:p>
        </w:tc>
      </w:tr>
      <w:tr w14:paraId="1E2CC39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5A79079">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F36C71D">
            <w:pPr>
              <w:jc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3</w:t>
            </w:r>
          </w:p>
        </w:tc>
        <w:tc>
          <w:tcPr>
            <w:tcW w:w="1486" w:type="dxa"/>
            <w:tcBorders>
              <w:top w:val="single" w:color="000000" w:sz="4" w:space="0"/>
              <w:left w:val="single" w:color="000000" w:sz="4" w:space="0"/>
              <w:bottom w:val="single" w:color="000000" w:sz="4" w:space="0"/>
              <w:right w:val="single" w:color="000000" w:sz="4" w:space="0"/>
            </w:tcBorders>
            <w:vAlign w:val="center"/>
          </w:tcPr>
          <w:p w14:paraId="1D9D425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1020 </w:t>
            </w:r>
          </w:p>
        </w:tc>
        <w:tc>
          <w:tcPr>
            <w:tcW w:w="2189" w:type="dxa"/>
            <w:tcBorders>
              <w:top w:val="single" w:color="000000" w:sz="4" w:space="0"/>
              <w:left w:val="single" w:color="000000" w:sz="4" w:space="0"/>
              <w:bottom w:val="single" w:color="000000" w:sz="4" w:space="0"/>
              <w:right w:val="single" w:color="000000" w:sz="4" w:space="0"/>
            </w:tcBorders>
            <w:vAlign w:val="center"/>
          </w:tcPr>
          <w:p w14:paraId="31491C5D">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3060</w:t>
            </w:r>
          </w:p>
        </w:tc>
      </w:tr>
      <w:tr w14:paraId="07811BB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ED0C697">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C3B76AC">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0096FB2">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02C5B772">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1880</w:t>
            </w:r>
          </w:p>
        </w:tc>
      </w:tr>
      <w:tr w14:paraId="029D347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4034E78">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04ABC49">
            <w:pPr>
              <w:jc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3</w:t>
            </w:r>
          </w:p>
        </w:tc>
        <w:tc>
          <w:tcPr>
            <w:tcW w:w="1486" w:type="dxa"/>
            <w:tcBorders>
              <w:top w:val="single" w:color="000000" w:sz="4" w:space="0"/>
              <w:left w:val="single" w:color="000000" w:sz="4" w:space="0"/>
              <w:bottom w:val="single" w:color="000000" w:sz="4" w:space="0"/>
              <w:right w:val="single" w:color="000000" w:sz="4" w:space="0"/>
            </w:tcBorders>
            <w:vAlign w:val="center"/>
          </w:tcPr>
          <w:p w14:paraId="46872DE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1449F21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300</w:t>
            </w:r>
            <w:r>
              <w:rPr>
                <w:rFonts w:hint="eastAsia" w:ascii="宋体" w:hAnsi="宋体" w:eastAsia="宋体" w:cs="宋体"/>
                <w:i w:val="0"/>
                <w:color w:val="000000"/>
                <w:kern w:val="0"/>
                <w:sz w:val="24"/>
                <w:szCs w:val="24"/>
                <w:u w:val="none"/>
                <w:lang w:val="en-US" w:eastAsia="zh-CN" w:bidi="ar"/>
              </w:rPr>
              <w:t xml:space="preserve"> </w:t>
            </w:r>
          </w:p>
        </w:tc>
      </w:tr>
      <w:tr w14:paraId="1AEFEBEA">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9A95BF5">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24D4ADF">
            <w:pPr>
              <w:jc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3</w:t>
            </w:r>
          </w:p>
        </w:tc>
        <w:tc>
          <w:tcPr>
            <w:tcW w:w="1486" w:type="dxa"/>
            <w:tcBorders>
              <w:top w:val="single" w:color="000000" w:sz="4" w:space="0"/>
              <w:left w:val="single" w:color="000000" w:sz="4" w:space="0"/>
              <w:bottom w:val="single" w:color="000000" w:sz="4" w:space="0"/>
              <w:right w:val="single" w:color="000000" w:sz="4" w:space="0"/>
            </w:tcBorders>
            <w:vAlign w:val="center"/>
          </w:tcPr>
          <w:p w14:paraId="14231034">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840 </w:t>
            </w:r>
          </w:p>
        </w:tc>
        <w:tc>
          <w:tcPr>
            <w:tcW w:w="2189" w:type="dxa"/>
            <w:tcBorders>
              <w:top w:val="single" w:color="000000" w:sz="4" w:space="0"/>
              <w:left w:val="single" w:color="000000" w:sz="4" w:space="0"/>
              <w:bottom w:val="single" w:color="000000" w:sz="4" w:space="0"/>
              <w:right w:val="single" w:color="000000" w:sz="4" w:space="0"/>
            </w:tcBorders>
            <w:vAlign w:val="center"/>
          </w:tcPr>
          <w:p w14:paraId="15CF6C5C">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2520</w:t>
            </w:r>
          </w:p>
        </w:tc>
      </w:tr>
      <w:tr w14:paraId="2CCF2D0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D5DBE33">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公务通讯补贴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7AA754AA">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9B33D4D">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277DFEFC">
            <w:pPr>
              <w:keepNext w:val="0"/>
              <w:keepLines w:val="0"/>
              <w:widowControl/>
              <w:suppressLineNumbers w:val="0"/>
              <w:jc w:val="center"/>
              <w:textAlignment w:val="center"/>
              <w:rPr>
                <w:rFonts w:cs="宋体" w:asciiTheme="minorEastAsia" w:hAnsiTheme="minorEastAsia" w:eastAsiaTheme="minorEastAsia"/>
                <w:color w:val="000000"/>
                <w:sz w:val="24"/>
              </w:rPr>
            </w:pPr>
          </w:p>
        </w:tc>
      </w:tr>
      <w:tr w14:paraId="38D7254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B9CFC51">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657E623C">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5CFA02A">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3958EEC8">
            <w:pPr>
              <w:keepNext w:val="0"/>
              <w:keepLines w:val="0"/>
              <w:widowControl/>
              <w:suppressLineNumbers w:val="0"/>
              <w:jc w:val="center"/>
              <w:textAlignment w:val="center"/>
              <w:rPr>
                <w:rFonts w:cs="宋体" w:asciiTheme="minorEastAsia" w:hAnsiTheme="minorEastAsia" w:eastAsiaTheme="minorEastAsia"/>
                <w:color w:val="000000"/>
                <w:sz w:val="24"/>
              </w:rPr>
            </w:pPr>
          </w:p>
        </w:tc>
      </w:tr>
      <w:tr w14:paraId="5DCCBF14">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C511F5C">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936293C">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7192599D">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203C171B">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p>
        </w:tc>
      </w:tr>
      <w:tr w14:paraId="402FB2F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5017C0D">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机动车(交通）费用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14:paraId="251F5120">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1A61827">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482E4282">
            <w:pPr>
              <w:keepNext w:val="0"/>
              <w:keepLines w:val="0"/>
              <w:widowControl/>
              <w:suppressLineNumbers w:val="0"/>
              <w:jc w:val="center"/>
              <w:textAlignment w:val="center"/>
              <w:rPr>
                <w:rFonts w:cs="宋体" w:asciiTheme="minorEastAsia" w:hAnsiTheme="minorEastAsia" w:eastAsiaTheme="minorEastAsia"/>
                <w:color w:val="000000"/>
                <w:sz w:val="24"/>
              </w:rPr>
            </w:pPr>
          </w:p>
        </w:tc>
      </w:tr>
      <w:tr w14:paraId="17FC099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BF5110A">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5064858B">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2CD5566">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1D70F24B">
            <w:pPr>
              <w:keepNext w:val="0"/>
              <w:keepLines w:val="0"/>
              <w:widowControl/>
              <w:suppressLineNumbers w:val="0"/>
              <w:jc w:val="center"/>
              <w:textAlignment w:val="center"/>
              <w:rPr>
                <w:rFonts w:cs="宋体" w:asciiTheme="minorEastAsia" w:hAnsiTheme="minorEastAsia" w:eastAsiaTheme="minorEastAsia"/>
                <w:color w:val="000000"/>
                <w:sz w:val="24"/>
              </w:rPr>
            </w:pPr>
          </w:p>
        </w:tc>
      </w:tr>
      <w:tr w14:paraId="22DBCFFF">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D096091">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4A8FC4F4">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14:paraId="70BBF1C5">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154B70A2">
            <w:pPr>
              <w:keepNext w:val="0"/>
              <w:keepLines w:val="0"/>
              <w:widowControl/>
              <w:suppressLineNumbers w:val="0"/>
              <w:jc w:val="center"/>
              <w:textAlignment w:val="center"/>
              <w:rPr>
                <w:rFonts w:cs="宋体" w:asciiTheme="minorEastAsia" w:hAnsiTheme="minorEastAsia" w:eastAsiaTheme="minorEastAsia"/>
                <w:color w:val="000000"/>
                <w:sz w:val="24"/>
              </w:rPr>
            </w:pPr>
          </w:p>
        </w:tc>
      </w:tr>
      <w:tr w14:paraId="1F5EB7B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AC0523A">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8967EC7">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A2C004B">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356843B4">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3000</w:t>
            </w:r>
          </w:p>
        </w:tc>
      </w:tr>
      <w:tr w14:paraId="3BDB826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54771E4">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20CC840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c>
          <w:tcPr>
            <w:tcW w:w="1486" w:type="dxa"/>
            <w:tcBorders>
              <w:top w:val="single" w:color="000000" w:sz="4" w:space="0"/>
              <w:left w:val="single" w:color="000000" w:sz="4" w:space="0"/>
              <w:bottom w:val="single" w:color="000000" w:sz="4" w:space="0"/>
              <w:right w:val="single" w:color="000000" w:sz="4" w:space="0"/>
            </w:tcBorders>
            <w:vAlign w:val="center"/>
          </w:tcPr>
          <w:p w14:paraId="628304F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2981DCD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1A399ADA">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EAFE06C">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0E1126F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3</w:t>
            </w:r>
          </w:p>
        </w:tc>
        <w:tc>
          <w:tcPr>
            <w:tcW w:w="1486" w:type="dxa"/>
            <w:tcBorders>
              <w:top w:val="single" w:color="000000" w:sz="4" w:space="0"/>
              <w:left w:val="single" w:color="000000" w:sz="4" w:space="0"/>
              <w:bottom w:val="single" w:color="000000" w:sz="4" w:space="0"/>
              <w:right w:val="single" w:color="000000" w:sz="4" w:space="0"/>
            </w:tcBorders>
            <w:vAlign w:val="center"/>
          </w:tcPr>
          <w:p w14:paraId="78FABE3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6113E61B">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3000</w:t>
            </w:r>
          </w:p>
        </w:tc>
      </w:tr>
      <w:tr w14:paraId="5D4AED92">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ED2A0E3">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E242C22">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65D5FCE">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5EDCCEA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753113A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DBEC9E7">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99C6C63">
            <w:pPr>
              <w:jc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3</w:t>
            </w:r>
          </w:p>
        </w:tc>
        <w:tc>
          <w:tcPr>
            <w:tcW w:w="1486" w:type="dxa"/>
            <w:tcBorders>
              <w:top w:val="single" w:color="000000" w:sz="4" w:space="0"/>
              <w:left w:val="single" w:color="000000" w:sz="4" w:space="0"/>
              <w:bottom w:val="single" w:color="000000" w:sz="4" w:space="0"/>
              <w:right w:val="single" w:color="000000" w:sz="4" w:space="0"/>
            </w:tcBorders>
            <w:vAlign w:val="center"/>
          </w:tcPr>
          <w:p w14:paraId="68388CF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6315B39A">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300</w:t>
            </w:r>
          </w:p>
        </w:tc>
      </w:tr>
      <w:tr w14:paraId="6B96F3F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F6EA88F">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49E681C">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7984A828">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4857E57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1BB278D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56E8789">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49F85E0">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F6B144A">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23712D34">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0F4408D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76299D7">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34C8028">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262656</w:t>
            </w:r>
          </w:p>
        </w:tc>
        <w:tc>
          <w:tcPr>
            <w:tcW w:w="1486" w:type="dxa"/>
            <w:tcBorders>
              <w:top w:val="single" w:color="000000" w:sz="4" w:space="0"/>
              <w:left w:val="single" w:color="000000" w:sz="4" w:space="0"/>
              <w:bottom w:val="single" w:color="000000" w:sz="4" w:space="0"/>
              <w:right w:val="single" w:color="000000" w:sz="4" w:space="0"/>
            </w:tcBorders>
            <w:vAlign w:val="center"/>
          </w:tcPr>
          <w:p w14:paraId="5D65752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1.5%</w:t>
            </w:r>
          </w:p>
        </w:tc>
        <w:tc>
          <w:tcPr>
            <w:tcW w:w="2189" w:type="dxa"/>
            <w:tcBorders>
              <w:top w:val="single" w:color="000000" w:sz="4" w:space="0"/>
              <w:left w:val="single" w:color="000000" w:sz="4" w:space="0"/>
              <w:bottom w:val="single" w:color="000000" w:sz="4" w:space="0"/>
              <w:right w:val="single" w:color="000000" w:sz="4" w:space="0"/>
            </w:tcBorders>
            <w:vAlign w:val="center"/>
          </w:tcPr>
          <w:p w14:paraId="02BC36A6">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3940</w:t>
            </w:r>
          </w:p>
        </w:tc>
      </w:tr>
      <w:tr w14:paraId="5CDFB2D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EE0AD8F">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3CD382D">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DF66426">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40B9F89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17500 </w:t>
            </w:r>
          </w:p>
        </w:tc>
      </w:tr>
      <w:tr w14:paraId="10E1082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60D63C0">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F10D560">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995764D">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1FE6878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157F1FE6">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1B0230D">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3025F8F">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364553</w:t>
            </w:r>
          </w:p>
        </w:tc>
        <w:tc>
          <w:tcPr>
            <w:tcW w:w="1486" w:type="dxa"/>
            <w:tcBorders>
              <w:top w:val="single" w:color="000000" w:sz="4" w:space="0"/>
              <w:left w:val="single" w:color="000000" w:sz="4" w:space="0"/>
              <w:bottom w:val="single" w:color="000000" w:sz="4" w:space="0"/>
              <w:right w:val="single" w:color="000000" w:sz="4" w:space="0"/>
            </w:tcBorders>
            <w:vAlign w:val="center"/>
          </w:tcPr>
          <w:p w14:paraId="15E5D37A">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2.0%</w:t>
            </w:r>
          </w:p>
        </w:tc>
        <w:tc>
          <w:tcPr>
            <w:tcW w:w="2189" w:type="dxa"/>
            <w:tcBorders>
              <w:top w:val="single" w:color="000000" w:sz="4" w:space="0"/>
              <w:left w:val="single" w:color="000000" w:sz="4" w:space="0"/>
              <w:bottom w:val="single" w:color="000000" w:sz="4" w:space="0"/>
              <w:right w:val="single" w:color="000000" w:sz="4" w:space="0"/>
            </w:tcBorders>
            <w:vAlign w:val="center"/>
          </w:tcPr>
          <w:p w14:paraId="7C296B05">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7291</w:t>
            </w:r>
          </w:p>
        </w:tc>
      </w:tr>
      <w:tr w14:paraId="59DA4E61">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44BA561">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6C563C5">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262656</w:t>
            </w:r>
          </w:p>
        </w:tc>
        <w:tc>
          <w:tcPr>
            <w:tcW w:w="1486" w:type="dxa"/>
            <w:tcBorders>
              <w:top w:val="single" w:color="000000" w:sz="4" w:space="0"/>
              <w:left w:val="single" w:color="000000" w:sz="4" w:space="0"/>
              <w:bottom w:val="single" w:color="000000" w:sz="4" w:space="0"/>
              <w:right w:val="single" w:color="000000" w:sz="4" w:space="0"/>
            </w:tcBorders>
            <w:vAlign w:val="center"/>
          </w:tcPr>
          <w:p w14:paraId="78104EF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2.5%</w:t>
            </w:r>
          </w:p>
        </w:tc>
        <w:tc>
          <w:tcPr>
            <w:tcW w:w="2189" w:type="dxa"/>
            <w:tcBorders>
              <w:top w:val="single" w:color="000000" w:sz="4" w:space="0"/>
              <w:left w:val="single" w:color="000000" w:sz="4" w:space="0"/>
              <w:bottom w:val="single" w:color="000000" w:sz="4" w:space="0"/>
              <w:right w:val="single" w:color="000000" w:sz="4" w:space="0"/>
            </w:tcBorders>
            <w:vAlign w:val="center"/>
          </w:tcPr>
          <w:p w14:paraId="0EE67F38">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4297 </w:t>
            </w:r>
          </w:p>
        </w:tc>
      </w:tr>
      <w:tr w14:paraId="701CF64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6F0F0A6">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22C02241">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9A2DDE9">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5606EFF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17500 </w:t>
            </w:r>
          </w:p>
        </w:tc>
      </w:tr>
    </w:tbl>
    <w:p w14:paraId="6C37BE03">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四、政府采购安排情况说明</w:t>
      </w:r>
    </w:p>
    <w:p w14:paraId="15177AAE">
      <w:pPr>
        <w:pStyle w:val="5"/>
        <w:widowControl/>
        <w:spacing w:before="0" w:beforeAutospacing="0" w:after="0" w:afterAutospacing="0" w:line="585" w:lineRule="atLeast"/>
        <w:rPr>
          <w:rFonts w:ascii="宋体" w:hAnsi="宋体" w:cs="宋体"/>
          <w:sz w:val="28"/>
          <w:szCs w:val="28"/>
        </w:rPr>
      </w:pPr>
      <w:r>
        <w:rPr>
          <w:rFonts w:hint="eastAsia" w:ascii="宋体" w:hAnsi="宋体" w:cs="宋体"/>
          <w:sz w:val="28"/>
          <w:szCs w:val="28"/>
          <w:lang w:eastAsia="zh-CN"/>
        </w:rPr>
        <w:t>2023年</w:t>
      </w:r>
      <w:r>
        <w:rPr>
          <w:rFonts w:hint="eastAsia" w:ascii="宋体" w:hAnsi="宋体" w:cs="宋体"/>
          <w:sz w:val="28"/>
          <w:szCs w:val="28"/>
        </w:rPr>
        <w:t>度本单位暂无政府采购预算，由我区政府采购统筹安排。</w:t>
      </w:r>
    </w:p>
    <w:p w14:paraId="0A1D89C7">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五、“三公”经费增减变化原因预算情况说明</w:t>
      </w:r>
    </w:p>
    <w:p w14:paraId="18DB2E44">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lang w:eastAsia="zh-CN"/>
        </w:rPr>
        <w:t>2023年</w:t>
      </w:r>
      <w:r>
        <w:rPr>
          <w:rFonts w:hint="eastAsia" w:ascii="宋体" w:hAnsi="宋体" w:cs="宋体"/>
          <w:sz w:val="28"/>
          <w:szCs w:val="28"/>
        </w:rPr>
        <w:t>“三公”经费预算1.75万元，与</w:t>
      </w:r>
      <w:r>
        <w:rPr>
          <w:rFonts w:hint="eastAsia" w:ascii="宋体" w:hAnsi="宋体" w:cs="宋体"/>
          <w:sz w:val="28"/>
          <w:szCs w:val="28"/>
          <w:lang w:val="en" w:eastAsia="zh-CN"/>
        </w:rPr>
        <w:t>202</w:t>
      </w:r>
      <w:r>
        <w:rPr>
          <w:rFonts w:hint="eastAsia" w:ascii="宋体" w:hAnsi="宋体" w:cs="宋体"/>
          <w:sz w:val="28"/>
          <w:szCs w:val="28"/>
          <w:lang w:val="en-US" w:eastAsia="zh-CN"/>
        </w:rPr>
        <w:t>2</w:t>
      </w:r>
      <w:r>
        <w:rPr>
          <w:rFonts w:hint="eastAsia" w:ascii="宋体" w:hAnsi="宋体" w:cs="宋体"/>
          <w:sz w:val="28"/>
          <w:szCs w:val="28"/>
          <w:lang w:val="en" w:eastAsia="zh-CN"/>
        </w:rPr>
        <w:t>年</w:t>
      </w:r>
      <w:r>
        <w:rPr>
          <w:rFonts w:hint="eastAsia" w:ascii="宋体" w:hAnsi="宋体" w:cs="宋体"/>
          <w:sz w:val="28"/>
          <w:szCs w:val="28"/>
        </w:rPr>
        <w:t>预算一致。其中：</w:t>
      </w:r>
    </w:p>
    <w:p w14:paraId="47383CD3">
      <w:pPr>
        <w:widowControl/>
        <w:shd w:val="clear" w:color="auto" w:fill="FFFFFF"/>
        <w:spacing w:line="560" w:lineRule="exact"/>
        <w:ind w:firstLine="560" w:firstLineChars="200"/>
        <w:jc w:val="left"/>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w:t>
      </w:r>
      <w:r>
        <w:rPr>
          <w:rFonts w:hint="eastAsia" w:ascii="宋体" w:hAnsi="宋体" w:cs="宋体"/>
          <w:sz w:val="28"/>
          <w:szCs w:val="28"/>
          <w:lang w:val="en" w:eastAsia="zh-CN"/>
        </w:rPr>
        <w:t>202</w:t>
      </w:r>
      <w:r>
        <w:rPr>
          <w:rFonts w:hint="eastAsia" w:ascii="宋体" w:hAnsi="宋体" w:cs="宋体"/>
          <w:sz w:val="28"/>
          <w:szCs w:val="28"/>
          <w:lang w:val="en-US" w:eastAsia="zh-CN"/>
        </w:rPr>
        <w:t>2</w:t>
      </w:r>
      <w:r>
        <w:rPr>
          <w:rFonts w:hint="eastAsia" w:ascii="宋体" w:hAnsi="宋体" w:cs="宋体"/>
          <w:sz w:val="28"/>
          <w:szCs w:val="28"/>
          <w:lang w:val="en" w:eastAsia="zh-CN"/>
        </w:rPr>
        <w:t>年</w:t>
      </w:r>
      <w:r>
        <w:rPr>
          <w:rFonts w:hint="eastAsia" w:ascii="宋体" w:hAnsi="宋体" w:cs="宋体"/>
          <w:sz w:val="28"/>
          <w:szCs w:val="28"/>
        </w:rPr>
        <w:t>预算一致。由于因公出国（境）计划审定晚于部门预算编制，因此，因公出国（境）经费预算为零，在实际执行中根据计划据实调整。</w:t>
      </w:r>
    </w:p>
    <w:p w14:paraId="08B95038">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2</w:t>
      </w:r>
      <w:r>
        <w:rPr>
          <w:rFonts w:hint="eastAsia" w:ascii="宋体" w:hAnsi="宋体" w:cs="宋体"/>
          <w:sz w:val="28"/>
          <w:szCs w:val="28"/>
        </w:rPr>
        <w:t>、公务用车购置及运行维护费0万元，0车辆，与</w:t>
      </w:r>
      <w:r>
        <w:rPr>
          <w:rFonts w:hint="eastAsia" w:ascii="宋体" w:hAnsi="宋体" w:cs="宋体"/>
          <w:sz w:val="28"/>
          <w:szCs w:val="28"/>
          <w:lang w:val="en" w:eastAsia="zh-CN"/>
        </w:rPr>
        <w:t>2021年</w:t>
      </w:r>
      <w:r>
        <w:rPr>
          <w:rFonts w:hint="eastAsia" w:ascii="宋体" w:hAnsi="宋体" w:cs="宋体"/>
          <w:sz w:val="28"/>
          <w:szCs w:val="28"/>
        </w:rPr>
        <w:t>预算一致。</w:t>
      </w:r>
    </w:p>
    <w:p w14:paraId="6E48E28E">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、公务接待费预算1.75万元，与</w:t>
      </w:r>
      <w:r>
        <w:rPr>
          <w:rFonts w:hint="eastAsia" w:ascii="宋体" w:hAnsi="宋体" w:cs="宋体"/>
          <w:sz w:val="28"/>
          <w:szCs w:val="28"/>
          <w:lang w:val="en" w:eastAsia="zh-CN"/>
        </w:rPr>
        <w:t>202</w:t>
      </w:r>
      <w:r>
        <w:rPr>
          <w:rFonts w:hint="eastAsia" w:ascii="宋体" w:hAnsi="宋体" w:cs="宋体"/>
          <w:sz w:val="28"/>
          <w:szCs w:val="28"/>
          <w:lang w:val="en-US" w:eastAsia="zh-CN"/>
        </w:rPr>
        <w:t>2</w:t>
      </w:r>
      <w:r>
        <w:rPr>
          <w:rFonts w:hint="eastAsia" w:ascii="宋体" w:hAnsi="宋体" w:cs="宋体"/>
          <w:sz w:val="28"/>
          <w:szCs w:val="28"/>
          <w:lang w:val="en" w:eastAsia="zh-CN"/>
        </w:rPr>
        <w:t>年</w:t>
      </w:r>
      <w:r>
        <w:rPr>
          <w:rFonts w:hint="eastAsia" w:ascii="宋体" w:hAnsi="宋体" w:cs="宋体"/>
          <w:sz w:val="28"/>
          <w:szCs w:val="28"/>
        </w:rPr>
        <w:t>预算一致。</w:t>
      </w:r>
    </w:p>
    <w:p w14:paraId="7ACAD90F">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本单位将切实</w:t>
      </w:r>
      <w:r>
        <w:rPr>
          <w:rFonts w:hint="eastAsia" w:ascii="宋体" w:hAnsi="宋体" w:cs="宋体"/>
          <w:sz w:val="28"/>
          <w:szCs w:val="28"/>
          <w:lang w:eastAsia="zh-CN"/>
        </w:rPr>
        <w:t>贯彻落实中央八项规定</w:t>
      </w:r>
      <w:r>
        <w:rPr>
          <w:rFonts w:hint="eastAsia" w:ascii="宋体" w:hAnsi="宋体" w:cs="宋体"/>
          <w:sz w:val="28"/>
          <w:szCs w:val="28"/>
        </w:rPr>
        <w:t>和《党政机关厉行节约反对浪费条例》等制度，加强内部财务管理制度建设，严格控制压缩“三公”经费的支出，做到厉行节约。</w:t>
      </w:r>
    </w:p>
    <w:p w14:paraId="00B322A3">
      <w:pPr>
        <w:pStyle w:val="5"/>
        <w:widowControl/>
        <w:numPr>
          <w:ilvl w:val="0"/>
          <w:numId w:val="2"/>
        </w:numPr>
        <w:spacing w:before="0" w:beforeAutospacing="0" w:after="0" w:afterAutospacing="0" w:line="360" w:lineRule="auto"/>
        <w:rPr>
          <w:rFonts w:ascii="宋体" w:hAnsi="宋体" w:cs="宋体"/>
          <w:b/>
          <w:sz w:val="28"/>
          <w:szCs w:val="28"/>
        </w:rPr>
      </w:pPr>
      <w:r>
        <w:rPr>
          <w:rFonts w:hint="eastAsia" w:ascii="宋体" w:hAnsi="宋体" w:cs="宋体"/>
          <w:b/>
          <w:sz w:val="28"/>
          <w:szCs w:val="28"/>
        </w:rPr>
        <w:t>国有资产占有情况说明</w:t>
      </w:r>
    </w:p>
    <w:p w14:paraId="09A1A7E2">
      <w:pPr>
        <w:pStyle w:val="5"/>
        <w:widowControl/>
        <w:spacing w:before="0" w:beforeAutospacing="0" w:after="0" w:afterAutospacing="0" w:line="585" w:lineRule="atLeast"/>
        <w:ind w:firstLine="560" w:firstLineChars="200"/>
        <w:rPr>
          <w:rFonts w:ascii="宋体" w:hAnsi="宋体" w:cs="宋体"/>
          <w:b/>
          <w:sz w:val="28"/>
          <w:szCs w:val="28"/>
        </w:rPr>
      </w:pPr>
      <w:r>
        <w:rPr>
          <w:rFonts w:hint="eastAsia" w:asciiTheme="minorEastAsia" w:hAnsiTheme="minorEastAsia" w:eastAsiaTheme="minorEastAsia" w:cstheme="minorEastAsia"/>
          <w:sz w:val="28"/>
          <w:szCs w:val="28"/>
        </w:rPr>
        <w:t>截至</w:t>
      </w:r>
      <w:r>
        <w:rPr>
          <w:rFonts w:hint="eastAsia" w:asciiTheme="minorEastAsia" w:hAnsiTheme="minorEastAsia" w:eastAsiaTheme="minorEastAsia" w:cstheme="minorEastAsia"/>
          <w:sz w:val="28"/>
          <w:szCs w:val="28"/>
          <w:lang w:eastAsia="zh-CN"/>
        </w:rPr>
        <w:t>2023年</w:t>
      </w:r>
      <w:r>
        <w:rPr>
          <w:rFonts w:hint="eastAsia" w:asciiTheme="minorEastAsia" w:hAnsiTheme="minorEastAsia" w:eastAsiaTheme="minorEastAsia" w:cstheme="minorEastAsia"/>
          <w:sz w:val="28"/>
          <w:szCs w:val="28"/>
        </w:rPr>
        <w:t>初，本部门共有车辆0辆；单位价值50万元以上通用设备0台（套），单价100万元以上专用设备0台（套）。</w:t>
      </w:r>
    </w:p>
    <w:p w14:paraId="35B504D4">
      <w:pPr>
        <w:pStyle w:val="5"/>
        <w:widowControl/>
        <w:numPr>
          <w:ilvl w:val="0"/>
          <w:numId w:val="2"/>
        </w:numPr>
        <w:spacing w:before="0" w:beforeAutospacing="0" w:after="0" w:afterAutospacing="0" w:line="585" w:lineRule="atLeast"/>
        <w:rPr>
          <w:rFonts w:ascii="宋体" w:hAnsi="宋体" w:cs="宋体"/>
          <w:b/>
          <w:sz w:val="28"/>
          <w:szCs w:val="28"/>
        </w:rPr>
      </w:pPr>
      <w:r>
        <w:rPr>
          <w:rFonts w:hint="eastAsia" w:ascii="宋体" w:hAnsi="宋体" w:cs="宋体"/>
          <w:b/>
          <w:sz w:val="28"/>
          <w:szCs w:val="28"/>
        </w:rPr>
        <w:t>重点项目预算绩效目标等预算绩效情况说明</w:t>
      </w:r>
    </w:p>
    <w:p w14:paraId="64BA9EA5">
      <w:pPr>
        <w:pStyle w:val="5"/>
        <w:widowControl/>
        <w:spacing w:before="0" w:beforeAutospacing="0" w:after="0" w:afterAutospacing="0" w:line="585" w:lineRule="atLeas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2023年</w:t>
      </w:r>
      <w:r>
        <w:rPr>
          <w:rFonts w:hint="eastAsia" w:asciiTheme="minorEastAsia" w:hAnsiTheme="minorEastAsia" w:eastAsiaTheme="minorEastAsia" w:cstheme="minorEastAsia"/>
          <w:sz w:val="28"/>
          <w:szCs w:val="28"/>
        </w:rPr>
        <w:t>度本单位无重点项目绩效目标等绩效情况。</w:t>
      </w:r>
    </w:p>
    <w:p w14:paraId="5D90E91B">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7327E773">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0A3FDC55">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（一）财政拨款（补助）：指区级财政当年拨付的资金。</w:t>
      </w:r>
    </w:p>
    <w:p w14:paraId="63A8F13B">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（六）项目支出：指为完成特定的行政工作任务或事业发展目标，在基本支出之外发生的各项支出。</w:t>
      </w:r>
    </w:p>
    <w:p w14:paraId="5BCF5FAD">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440B1B19">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（八）行政运行（项）：指机关和实行公务员法管理事业单位用于保障机构正常运转的基本支出。</w:t>
      </w:r>
    </w:p>
    <w:p w14:paraId="3768D6C7">
      <w:pPr>
        <w:pStyle w:val="5"/>
        <w:widowControl/>
        <w:spacing w:before="0" w:beforeAutospacing="0" w:after="0" w:afterAutospacing="0" w:line="585" w:lineRule="atLeast"/>
        <w:ind w:firstLine="480" w:firstLineChars="200"/>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0812D">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1B39AE">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1B39AE">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28D1D"/>
    <w:multiLevelType w:val="singleLevel"/>
    <w:tmpl w:val="3F828D1D"/>
    <w:lvl w:ilvl="0" w:tentative="0">
      <w:start w:val="1"/>
      <w:numFmt w:val="chineseCounting"/>
      <w:suff w:val="nothing"/>
      <w:lvlText w:val="%1、"/>
      <w:lvlJc w:val="left"/>
      <w:rPr>
        <w:rFonts w:hint="eastAsia"/>
      </w:rPr>
    </w:lvl>
  </w:abstractNum>
  <w:abstractNum w:abstractNumId="1">
    <w:nsid w:val="49CC4933"/>
    <w:multiLevelType w:val="singleLevel"/>
    <w:tmpl w:val="49CC493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ZmNjMDE4ZGU3OTAwYzg0NDg4MDA5MDE1N2I3MjYifQ=="/>
  </w:docVars>
  <w:rsids>
    <w:rsidRoot w:val="55403DF7"/>
    <w:rsid w:val="00036F66"/>
    <w:rsid w:val="00040F87"/>
    <w:rsid w:val="00041DE4"/>
    <w:rsid w:val="0005426C"/>
    <w:rsid w:val="000642D8"/>
    <w:rsid w:val="000F5C47"/>
    <w:rsid w:val="00111F12"/>
    <w:rsid w:val="001555AD"/>
    <w:rsid w:val="00160079"/>
    <w:rsid w:val="00177A50"/>
    <w:rsid w:val="00183B02"/>
    <w:rsid w:val="001903D2"/>
    <w:rsid w:val="00195C90"/>
    <w:rsid w:val="001A3839"/>
    <w:rsid w:val="001B3819"/>
    <w:rsid w:val="001D7AA5"/>
    <w:rsid w:val="0022746B"/>
    <w:rsid w:val="002327BC"/>
    <w:rsid w:val="0024107E"/>
    <w:rsid w:val="002548C4"/>
    <w:rsid w:val="002577A1"/>
    <w:rsid w:val="002865A3"/>
    <w:rsid w:val="002A0349"/>
    <w:rsid w:val="002A64C5"/>
    <w:rsid w:val="002A6854"/>
    <w:rsid w:val="002B35A9"/>
    <w:rsid w:val="002B6DCF"/>
    <w:rsid w:val="002C788A"/>
    <w:rsid w:val="002E769A"/>
    <w:rsid w:val="002F2D80"/>
    <w:rsid w:val="00342611"/>
    <w:rsid w:val="0037390F"/>
    <w:rsid w:val="003914A5"/>
    <w:rsid w:val="0039283A"/>
    <w:rsid w:val="003C5494"/>
    <w:rsid w:val="003C62AB"/>
    <w:rsid w:val="004126C4"/>
    <w:rsid w:val="004514C9"/>
    <w:rsid w:val="004603AF"/>
    <w:rsid w:val="00475940"/>
    <w:rsid w:val="00476DB6"/>
    <w:rsid w:val="004919C9"/>
    <w:rsid w:val="00495756"/>
    <w:rsid w:val="004B394C"/>
    <w:rsid w:val="004D7DB5"/>
    <w:rsid w:val="004E60C4"/>
    <w:rsid w:val="00504DA6"/>
    <w:rsid w:val="00505352"/>
    <w:rsid w:val="00523282"/>
    <w:rsid w:val="0054487B"/>
    <w:rsid w:val="005A7369"/>
    <w:rsid w:val="005C53E1"/>
    <w:rsid w:val="005D1E85"/>
    <w:rsid w:val="005F703E"/>
    <w:rsid w:val="006759D3"/>
    <w:rsid w:val="006A3FBE"/>
    <w:rsid w:val="006C7A42"/>
    <w:rsid w:val="006D383D"/>
    <w:rsid w:val="006E2F62"/>
    <w:rsid w:val="006F13E4"/>
    <w:rsid w:val="007277F3"/>
    <w:rsid w:val="00732067"/>
    <w:rsid w:val="00741C86"/>
    <w:rsid w:val="00746BAA"/>
    <w:rsid w:val="00746E24"/>
    <w:rsid w:val="007474FB"/>
    <w:rsid w:val="00747950"/>
    <w:rsid w:val="0076521F"/>
    <w:rsid w:val="007B3C24"/>
    <w:rsid w:val="007B4BAE"/>
    <w:rsid w:val="007D14F9"/>
    <w:rsid w:val="007D2CD7"/>
    <w:rsid w:val="007D71D1"/>
    <w:rsid w:val="007E2AB2"/>
    <w:rsid w:val="007E6952"/>
    <w:rsid w:val="007F6801"/>
    <w:rsid w:val="0085298B"/>
    <w:rsid w:val="008549D6"/>
    <w:rsid w:val="00884D6A"/>
    <w:rsid w:val="008858E2"/>
    <w:rsid w:val="00886357"/>
    <w:rsid w:val="008A260F"/>
    <w:rsid w:val="008B5B7C"/>
    <w:rsid w:val="008C65D5"/>
    <w:rsid w:val="008D5649"/>
    <w:rsid w:val="008D7FC9"/>
    <w:rsid w:val="008E11AC"/>
    <w:rsid w:val="00926A8F"/>
    <w:rsid w:val="00933189"/>
    <w:rsid w:val="00972D98"/>
    <w:rsid w:val="00990CB9"/>
    <w:rsid w:val="009B2384"/>
    <w:rsid w:val="009C2041"/>
    <w:rsid w:val="009E4DD6"/>
    <w:rsid w:val="009E5146"/>
    <w:rsid w:val="009F1A4A"/>
    <w:rsid w:val="00A34CFD"/>
    <w:rsid w:val="00A53C33"/>
    <w:rsid w:val="00A57822"/>
    <w:rsid w:val="00A856AA"/>
    <w:rsid w:val="00A9771F"/>
    <w:rsid w:val="00AA6B7D"/>
    <w:rsid w:val="00AB6928"/>
    <w:rsid w:val="00AC3BED"/>
    <w:rsid w:val="00AC46E0"/>
    <w:rsid w:val="00B35E06"/>
    <w:rsid w:val="00B931B2"/>
    <w:rsid w:val="00B94DFE"/>
    <w:rsid w:val="00B9780B"/>
    <w:rsid w:val="00BA7485"/>
    <w:rsid w:val="00BC77F3"/>
    <w:rsid w:val="00BF697C"/>
    <w:rsid w:val="00C05975"/>
    <w:rsid w:val="00C136F5"/>
    <w:rsid w:val="00C1680C"/>
    <w:rsid w:val="00C17661"/>
    <w:rsid w:val="00C33AF8"/>
    <w:rsid w:val="00C3422E"/>
    <w:rsid w:val="00C373AA"/>
    <w:rsid w:val="00C47445"/>
    <w:rsid w:val="00C51BA6"/>
    <w:rsid w:val="00C55A7D"/>
    <w:rsid w:val="00C56B12"/>
    <w:rsid w:val="00C67155"/>
    <w:rsid w:val="00C67F98"/>
    <w:rsid w:val="00C81681"/>
    <w:rsid w:val="00CA07CE"/>
    <w:rsid w:val="00CA67A9"/>
    <w:rsid w:val="00CC00F6"/>
    <w:rsid w:val="00CC70FC"/>
    <w:rsid w:val="00CF525C"/>
    <w:rsid w:val="00D148E8"/>
    <w:rsid w:val="00D157F7"/>
    <w:rsid w:val="00D44255"/>
    <w:rsid w:val="00D71AAA"/>
    <w:rsid w:val="00D80C5F"/>
    <w:rsid w:val="00DD4566"/>
    <w:rsid w:val="00DE4741"/>
    <w:rsid w:val="00E11F0C"/>
    <w:rsid w:val="00E30992"/>
    <w:rsid w:val="00E34F36"/>
    <w:rsid w:val="00E4729B"/>
    <w:rsid w:val="00E564DB"/>
    <w:rsid w:val="00E62E0E"/>
    <w:rsid w:val="00E97481"/>
    <w:rsid w:val="00ED6AFD"/>
    <w:rsid w:val="00EE74D1"/>
    <w:rsid w:val="00EF76CA"/>
    <w:rsid w:val="00F25ECC"/>
    <w:rsid w:val="00FB0164"/>
    <w:rsid w:val="00FB36B7"/>
    <w:rsid w:val="083D53B1"/>
    <w:rsid w:val="0AF21452"/>
    <w:rsid w:val="15E37A96"/>
    <w:rsid w:val="1AFC74FE"/>
    <w:rsid w:val="1FDF76E4"/>
    <w:rsid w:val="275766C2"/>
    <w:rsid w:val="31DF649A"/>
    <w:rsid w:val="336257A7"/>
    <w:rsid w:val="34151812"/>
    <w:rsid w:val="38AA0644"/>
    <w:rsid w:val="4EFB5CB1"/>
    <w:rsid w:val="55403DF7"/>
    <w:rsid w:val="5CCC1F62"/>
    <w:rsid w:val="5FAA5B11"/>
    <w:rsid w:val="69B103D3"/>
    <w:rsid w:val="6D807C9F"/>
    <w:rsid w:val="7E0021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qFormat/>
    <w:locked/>
    <w:uiPriority w:val="99"/>
    <w:rPr>
      <w:rFonts w:ascii="Calibri" w:hAnsi="Calibri" w:eastAsia="宋体" w:cs="Times New Roman"/>
      <w:kern w:val="2"/>
      <w:sz w:val="18"/>
      <w:szCs w:val="18"/>
    </w:rPr>
  </w:style>
  <w:style w:type="character" w:customStyle="1" w:styleId="12">
    <w:name w:val="ca-2"/>
    <w:basedOn w:val="7"/>
    <w:qFormat/>
    <w:uiPriority w:val="99"/>
    <w:rPr>
      <w:rFonts w:cs="Times New Roman"/>
    </w:rPr>
  </w:style>
  <w:style w:type="character" w:customStyle="1" w:styleId="13">
    <w:name w:val="ca-3"/>
    <w:basedOn w:val="7"/>
    <w:qFormat/>
    <w:uiPriority w:val="99"/>
    <w:rPr>
      <w:rFonts w:cs="Times New Roman"/>
    </w:rPr>
  </w:style>
  <w:style w:type="paragraph" w:styleId="14">
    <w:name w:val="List Paragraph"/>
    <w:basedOn w:val="1"/>
    <w:qFormat/>
    <w:uiPriority w:val="99"/>
    <w:pPr>
      <w:ind w:firstLine="420" w:firstLineChars="200"/>
    </w:pPr>
  </w:style>
  <w:style w:type="character" w:customStyle="1" w:styleId="15">
    <w:name w:val="font11"/>
    <w:basedOn w:val="7"/>
    <w:qFormat/>
    <w:uiPriority w:val="0"/>
    <w:rPr>
      <w:rFonts w:ascii="微软雅黑" w:hAnsi="微软雅黑" w:eastAsia="微软雅黑" w:cs="微软雅黑"/>
      <w:b/>
      <w:color w:val="333333"/>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3362</Words>
  <Characters>4061</Characters>
  <Lines>48</Lines>
  <Paragraphs>13</Paragraphs>
  <TotalTime>2</TotalTime>
  <ScaleCrop>false</ScaleCrop>
  <LinksUpToDate>false</LinksUpToDate>
  <CharactersWithSpaces>4758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2019-10-25T11:23:00Z</dcterms:created>
  <dc:creator>侒靜啲喧嘩</dc:creator>
  <cp:lastModifiedBy>英甾</cp:lastModifiedBy>
  <cp:lastPrinted>2019-10-24T16:46:00Z</cp:lastPrinted>
  <dcterms:modified xsi:type="dcterms:W3CDTF">2025-03-07T14:18:20Z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BC658BE4664542CEA70D9E1B101F1FC7_13</vt:lpwstr>
  </property>
  <property fmtid="{D5CDD505-2E9C-101B-9397-08002B2CF9AE}" pid="4" name="KSOTemplateDocerSaveRecord">
    <vt:lpwstr>eyJoZGlkIjoiMmEwODY1NTVkYWU2MmY3ZjA1NmUwM2E0YmM4MzhhNTAiLCJ1c2VySWQiOiIyNjYwNzM2MzQifQ==</vt:lpwstr>
  </property>
</Properties>
</file>