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lang w:eastAsia="zh-CN"/>
        </w:rPr>
        <w:t>黄石港区残联</w:t>
      </w:r>
      <w:r>
        <w:rPr>
          <w:rFonts w:ascii="微软雅黑" w:hAnsi="微软雅黑" w:eastAsia="微软雅黑" w:cs="微软雅黑"/>
          <w:color w:val="BC1010"/>
          <w:sz w:val="40"/>
          <w:szCs w:val="40"/>
          <w:shd w:val="clear" w:color="auto" w:fill="FFFFFF"/>
        </w:rPr>
        <w:t>2018年部门预算公开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7"/>
          <w:rFonts w:hint="eastAsia" w:ascii="微软雅黑" w:hAnsi="微软雅黑" w:eastAsia="微软雅黑" w:cs="微软雅黑"/>
          <w:color w:val="333333"/>
          <w:kern w:val="0"/>
          <w:sz w:val="24"/>
          <w:shd w:val="clear" w:color="auto" w:fill="FFFFFF"/>
        </w:rPr>
        <w:t>目 录</w:t>
      </w:r>
    </w:p>
    <w:p>
      <w:pPr>
        <w:rPr>
          <w:rFonts w:ascii="宋体" w:hAnsi="宋体" w:cs="宋体"/>
          <w:b/>
          <w:kern w:val="0"/>
          <w:sz w:val="28"/>
          <w:szCs w:val="28"/>
        </w:rPr>
      </w:pPr>
      <w:r>
        <w:rPr>
          <w:rStyle w:val="7"/>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85"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hint="eastAsia" w:ascii="微软雅黑" w:hAnsi="微软雅黑" w:eastAsia="微软雅黑" w:cs="微软雅黑"/>
          <w:color w:val="333333"/>
          <w:shd w:val="clear" w:color="auto" w:fill="FFFFFF"/>
        </w:rPr>
        <w:br w:type="textWrapping"/>
      </w:r>
      <w:r>
        <w:rPr>
          <w:rStyle w:val="7"/>
          <w:rFonts w:hint="eastAsia" w:ascii="微软雅黑" w:hAnsi="微软雅黑" w:eastAsia="微软雅黑" w:cs="微软雅黑"/>
          <w:color w:val="333333"/>
          <w:shd w:val="clear" w:color="auto" w:fill="FFFFFF"/>
        </w:rPr>
        <w:t>第二部分: 部门2018年部门预算表</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一、收入支出预算总表（表1）</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二、收入预算表（表2）</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三、支出预算表（表3）</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四、财政拨款收入支出预算总表（表4）</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五、一般公共预算财政拨款支出预算表（表5）</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六、一般公共预算财政拨款基本支出预算表（表6）</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七、一般公共预算财政拨款“三公”经费支出预算表（表7）</w:t>
      </w:r>
      <w:r>
        <w:rPr>
          <w:rFonts w:hint="eastAsia"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八、政府性基金预算支出情况表（8）</w:t>
      </w:r>
      <w:r>
        <w:rPr>
          <w:rFonts w:hint="eastAsia" w:ascii="微软雅黑" w:hAnsi="微软雅黑" w:eastAsia="微软雅黑" w:cs="微软雅黑"/>
          <w:color w:val="333333"/>
          <w:shd w:val="clear" w:color="auto" w:fill="FFFFFF"/>
        </w:rPr>
        <w:br w:type="textWrapping"/>
      </w:r>
      <w:r>
        <w:rPr>
          <w:rStyle w:val="7"/>
          <w:rFonts w:hint="eastAsia" w:ascii="微软雅黑" w:hAnsi="微软雅黑" w:eastAsia="微软雅黑" w:cs="微软雅黑"/>
          <w:color w:val="333333"/>
          <w:shd w:val="clear" w:color="auto" w:fill="FFFFFF"/>
        </w:rPr>
        <w:t>第三部分：部门2018年部门预算情况说明</w:t>
      </w:r>
    </w:p>
    <w:p>
      <w:pPr>
        <w:pStyle w:val="5"/>
        <w:widowControl/>
        <w:spacing w:before="0" w:beforeAutospacing="0" w:after="0" w:afterAutospacing="0" w:line="585"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一、2018年财政拨款收入支出情况说明</w:t>
      </w:r>
    </w:p>
    <w:p>
      <w:pPr>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85" w:lineRule="atLeas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五、“三公”经费增减变化原因预算说明情况</w:t>
      </w:r>
      <w:r>
        <w:rPr>
          <w:rFonts w:hint="eastAsia" w:ascii="微软雅黑" w:hAnsi="微软雅黑" w:eastAsia="微软雅黑" w:cs="微软雅黑"/>
          <w:color w:val="333333"/>
          <w:kern w:val="0"/>
          <w:sz w:val="24"/>
          <w:shd w:val="clear" w:color="auto" w:fill="FFFFFF"/>
        </w:rPr>
        <w:br w:type="textWrapping"/>
      </w:r>
      <w:r>
        <w:rPr>
          <w:rStyle w:val="7"/>
          <w:rFonts w:hint="eastAsia" w:ascii="微软雅黑" w:hAnsi="微软雅黑" w:eastAsia="微软雅黑" w:cs="微软雅黑"/>
          <w:color w:val="333333"/>
          <w:kern w:val="0"/>
          <w:sz w:val="24"/>
          <w:shd w:val="clear" w:color="auto" w:fill="FFFFFF"/>
        </w:rPr>
        <w:t>第四部分：名词解释</w:t>
      </w:r>
      <w:r>
        <w:rPr>
          <w:rFonts w:hint="eastAsia" w:ascii="微软雅黑" w:hAnsi="微软雅黑" w:eastAsia="微软雅黑" w:cs="微软雅黑"/>
          <w:color w:val="333333"/>
          <w:kern w:val="0"/>
          <w:sz w:val="24"/>
          <w:shd w:val="clear" w:color="auto" w:fill="FFFFFF"/>
        </w:rPr>
        <w:t> </w:t>
      </w:r>
    </w:p>
    <w:p>
      <w:pPr>
        <w:widowControl/>
        <w:shd w:val="clear" w:color="auto" w:fill="FFFFFF"/>
        <w:spacing w:line="450" w:lineRule="atLeast"/>
        <w:jc w:val="center"/>
        <w:rPr>
          <w:rStyle w:val="7"/>
          <w:rFonts w:ascii="微软雅黑" w:hAnsi="微软雅黑" w:eastAsia="微软雅黑" w:cs="微软雅黑"/>
          <w:color w:val="333333"/>
          <w:kern w:val="0"/>
          <w:sz w:val="24"/>
          <w:shd w:val="clear" w:color="auto" w:fill="FFFFFF"/>
        </w:rPr>
      </w:pPr>
    </w:p>
    <w:p>
      <w:pPr>
        <w:pStyle w:val="2"/>
        <w:widowControl/>
        <w:shd w:val="clear" w:color="auto" w:fill="FFFFFF"/>
        <w:spacing w:beforeAutospacing="0" w:after="375" w:afterAutospacing="0" w:line="450" w:lineRule="atLeast"/>
        <w:jc w:val="center"/>
        <w:rPr>
          <w:rFonts w:hint="default" w:ascii="仿宋_GB2312" w:eastAsia="仿宋_GB2312" w:cs="宋体"/>
          <w:kern w:val="2"/>
          <w:sz w:val="32"/>
          <w:szCs w:val="32"/>
        </w:rPr>
      </w:pPr>
      <w:r>
        <w:rPr>
          <w:rFonts w:hint="eastAsia" w:ascii="仿宋_GB2312" w:eastAsia="仿宋_GB2312" w:cs="宋体"/>
          <w:kern w:val="2"/>
          <w:sz w:val="32"/>
          <w:szCs w:val="32"/>
          <w:lang w:eastAsia="zh-CN"/>
        </w:rPr>
        <w:t>黄石港区残联</w:t>
      </w:r>
      <w:r>
        <w:rPr>
          <w:rFonts w:ascii="仿宋_GB2312" w:eastAsia="仿宋_GB2312" w:cs="宋体"/>
          <w:kern w:val="2"/>
          <w:sz w:val="32"/>
          <w:szCs w:val="32"/>
        </w:rPr>
        <w:t>2018年部门预算公开</w:t>
      </w:r>
    </w:p>
    <w:p>
      <w:pPr>
        <w:rPr>
          <w:rFonts w:cs="宋体" w:asciiTheme="minorEastAsia" w:hAnsiTheme="minorEastAsia"/>
          <w:b/>
          <w:kern w:val="0"/>
          <w:sz w:val="28"/>
          <w:szCs w:val="28"/>
        </w:rPr>
      </w:pPr>
      <w:r>
        <w:rPr>
          <w:rStyle w:val="7"/>
          <w:rFonts w:hint="eastAsia" w:cs="微软雅黑" w:asciiTheme="minorEastAsia" w:hAnsiTheme="minorEastAsia"/>
          <w:color w:val="333333"/>
          <w:kern w:val="0"/>
          <w:sz w:val="28"/>
          <w:szCs w:val="28"/>
          <w:shd w:val="clear" w:color="auto" w:fill="FFFFFF"/>
        </w:rPr>
        <w:t>第一部分:部门基本情况</w:t>
      </w:r>
    </w:p>
    <w:p>
      <w:pPr>
        <w:spacing w:line="440" w:lineRule="exact"/>
        <w:rPr>
          <w:rFonts w:hint="eastAsia" w:ascii="宋体" w:hAnsi="宋体" w:eastAsia="宋体" w:cs="Times New Roman"/>
          <w:b/>
          <w:bCs/>
          <w:sz w:val="28"/>
          <w:szCs w:val="28"/>
        </w:rPr>
      </w:pPr>
      <w:r>
        <w:rPr>
          <w:rFonts w:hint="eastAsia" w:ascii="Calibri" w:hAnsi="Calibri" w:eastAsia="宋体" w:cs="Times New Roman"/>
          <w:b/>
          <w:color w:val="000000"/>
          <w:kern w:val="0"/>
          <w:sz w:val="32"/>
          <w:szCs w:val="32"/>
        </w:rPr>
        <w:t>一、部门职责</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黄石港区残联主要工作职能： </w:t>
      </w:r>
    </w:p>
    <w:p>
      <w:pPr>
        <w:ind w:firstLine="480"/>
        <w:rPr>
          <w:rFonts w:hint="eastAsia" w:ascii="ˎ̥" w:hAnsi="ˎ̥" w:eastAsia="宋体" w:cs="Arial"/>
          <w:sz w:val="28"/>
          <w:szCs w:val="28"/>
        </w:rPr>
      </w:pPr>
      <w:r>
        <w:rPr>
          <w:rFonts w:hint="eastAsia" w:ascii="ˎ̥" w:hAnsi="ˎ̥" w:eastAsia="宋体" w:cs="Arial"/>
          <w:sz w:val="28"/>
          <w:szCs w:val="28"/>
        </w:rPr>
        <w:t xml:space="preserve">（一）康复工作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（1）购置、发放残疾人辅助器具和社区康复器材。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（2）为精神残疾人发放免费服药卡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（3）实施0—6岁贫困残疾儿童抢救性康复工程。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（4）实施残疾人家庭无障碍设施改造。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（5）为残疾人发放机动轮椅车燃油补贴。 </w:t>
      </w:r>
    </w:p>
    <w:p>
      <w:pPr>
        <w:ind w:firstLine="480"/>
        <w:rPr>
          <w:rFonts w:hint="eastAsia" w:ascii="ˎ̥" w:hAnsi="ˎ̥" w:eastAsia="宋体" w:cs="Arial"/>
          <w:sz w:val="28"/>
          <w:szCs w:val="28"/>
        </w:rPr>
      </w:pPr>
      <w:r>
        <w:rPr>
          <w:rFonts w:hint="eastAsia" w:ascii="ˎ̥" w:hAnsi="ˎ̥" w:eastAsia="宋体" w:cs="Arial"/>
          <w:sz w:val="28"/>
          <w:szCs w:val="28"/>
        </w:rPr>
        <w:t xml:space="preserve">(二)就业培训工作 </w:t>
      </w:r>
    </w:p>
    <w:p>
      <w:pPr>
        <w:ind w:firstLine="480"/>
        <w:rPr>
          <w:rFonts w:hint="eastAsia" w:ascii="ˎ̥" w:hAnsi="ˎ̥" w:eastAsia="宋体" w:cs="Arial"/>
          <w:sz w:val="28"/>
          <w:szCs w:val="28"/>
        </w:rPr>
      </w:pPr>
      <w:r>
        <w:rPr>
          <w:rFonts w:hint="eastAsia" w:ascii="ˎ̥" w:hAnsi="ˎ̥" w:eastAsia="宋体" w:cs="Arial"/>
          <w:sz w:val="28"/>
          <w:szCs w:val="28"/>
        </w:rPr>
        <w:t xml:space="preserve">1、就业培训。组织残疾人参加汽车驾驶、盲人按摩、计算机等技能培训及绢花制作、十字绣、剪纸、家庭用电常识培训。。 </w:t>
      </w:r>
    </w:p>
    <w:p>
      <w:pPr>
        <w:ind w:firstLine="480"/>
        <w:rPr>
          <w:rFonts w:hint="eastAsia" w:ascii="ˎ̥" w:hAnsi="ˎ̥" w:eastAsia="宋体" w:cs="Arial"/>
          <w:sz w:val="28"/>
          <w:szCs w:val="28"/>
        </w:rPr>
      </w:pPr>
      <w:r>
        <w:rPr>
          <w:rFonts w:hint="eastAsia" w:ascii="ˎ̥" w:hAnsi="ˎ̥" w:eastAsia="宋体" w:cs="Arial"/>
          <w:sz w:val="28"/>
          <w:szCs w:val="28"/>
        </w:rPr>
        <w:t xml:space="preserve">2、新增就业。组织残疾人参加市就业局、市残联举办 “残疾人就业招聘会”、区残联与区就业局联合举办的“残疾人就业招聘会”。区残联对达成就业意向的残疾人实行跟踪服务。 </w:t>
      </w:r>
    </w:p>
    <w:p>
      <w:pPr>
        <w:ind w:firstLine="480"/>
        <w:rPr>
          <w:rFonts w:hint="eastAsia" w:ascii="ˎ̥" w:hAnsi="ˎ̥" w:eastAsia="宋体" w:cs="Arial"/>
          <w:sz w:val="28"/>
          <w:szCs w:val="28"/>
        </w:rPr>
      </w:pPr>
      <w:r>
        <w:rPr>
          <w:rFonts w:hint="eastAsia" w:ascii="ˎ̥" w:hAnsi="ˎ̥" w:eastAsia="宋体" w:cs="Arial"/>
          <w:sz w:val="28"/>
          <w:szCs w:val="28"/>
        </w:rPr>
        <w:t xml:space="preserve">3、按省、市残联有关工作要求，区残联对残疾人就业状况数据库（男性16—59周岁，女性16—54周岁）有就业培训需求的残疾人进行了更新，对符合条件但未录入数据库的残疾人就业培训状况进行补录，全区人口库中就业年龄段残疾人录入率100%。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4、根据市残联要求，区残联在“阳光家园”日间照料中心，增设1个辅助性就业功能区。共吸纳15名残疾人（其中智力残疾11人、精神残疾1人、肢体残疾3人）从事绢花手工制作，实现辅助性就业。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5、依法征收残疾人就业保障金。 </w:t>
      </w:r>
    </w:p>
    <w:p>
      <w:pPr>
        <w:ind w:firstLine="480"/>
        <w:rPr>
          <w:rFonts w:hint="eastAsia" w:ascii="ˎ̥" w:hAnsi="ˎ̥" w:eastAsia="宋体" w:cs="Arial"/>
          <w:sz w:val="28"/>
          <w:szCs w:val="28"/>
        </w:rPr>
      </w:pPr>
      <w:r>
        <w:rPr>
          <w:rFonts w:hint="eastAsia" w:ascii="ˎ̥" w:hAnsi="ˎ̥" w:eastAsia="宋体" w:cs="Arial"/>
          <w:sz w:val="28"/>
          <w:szCs w:val="28"/>
        </w:rPr>
        <w:t xml:space="preserve">（三）教育工作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帮助辖区内6—18岁残疾儿童少年入学，资助应届考入高校的残疾人考生和残疾人家庭子女，发放助学金。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（四）社会保障工作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根据省民政厅、省残联《关于贯彻落实&lt;省政府关于全面建立困难残疾人生活补贴和重度残疾人护理补贴制度的实施意见&gt;的通知》（鄂民政发〔2015〕45号）文件精神为困难残疾人发放生活补贴和重度残疾人护理补贴。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（五）信访维稳工作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开展信访维稳工作情况、建立健全维权工作机制。区残联高度重视残疾人信访维权工作，成立了残疾人信访维权工作领导小组，安排专人负责残疾人信访维权工作，明确各社区残协主席和残疾人专委为社区残疾人信访工作第一责任人。区残联与区司法局建立协调机制，与胜阳港司法所、红旗桥司法所共建残疾人法律援助平台，聘请常年法律顾问，为辖区残疾人提供便捷的司法服务，依法维护残疾人权益。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2）积极开展残疾人法制宣传，增强残疾人法律意识。区残联始终把宣传贯彻《残疾人保障法》作为残联的重要工作常抓不懈。一是开展形式多样的宣传，利用各社区残疾人协会，有针对性开展残疾人喜闻乐见的残疾人保障法宣传教育活动。二是结合重大活动开展宣传。在搞好经常性宣传的同时，抓住“全国爱耳日”“全国助残日”“国际残疾人日”等契机，悬挂标语、提供法律咨询等各种形式宣传《残疾人保障法》和相关法律法规，增强残疾人法律意识，教育残疾人遵纪守法，运用法律武器维护自身合法权益。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3）建立信访信息报送反馈制度，及时解决各种矛盾。区残联每月及时收集各社区信访信息，定期向市残联、区委区政府报送残疾人信访信息，信访工作做到不迟报、不漏报、不瞒报，每个季度向各社区通报来信来访办理情况，与上、下级保持信息畅通。要求各社区专委对社区内残疾人小纠纷、小隐患、小案件、小问题、小需求等“五小”问题即时掌控，即时介入、及时消除矛盾隐患，将问题消化在源头、化解在萌芽状态。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4）坚持理事长接待日制度，亲自解决残疾人棘手问题。区残联坚持“理事长接待日”制度，“零距离”倾听残疾人心声，第一时间解决他们生活、工作、学习中实际困难。海观山社区残疾人刘菲被铁山区残联解聘后，思想一直不稳定，区残联经常和他约谈，并依据刘菲自身特长，安排他到社区开画室，免费为有学习画画、写字需求的残疾人服务。江北社区残疾人孔宪东因低保资格被取消上访，区残联与其结对帮扶，及时化解矛盾，协助相关部门解决其合理诉求等。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（5）积极落实上级文件精神，更好地为残疾人服务。按照市残联下发的惠民政策，我区有339名低保残疾人享受免费乘坐城市公交车的特惠待遇。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（六）机关档案管理工作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不断完善残联机关档案管理工作，机关现有文书档案377件、科技档案11卷、会计档案137卷、声像资料4册（照片档案108张）、电子档案4件、实物档案39件、印章4枚、专业档案1695卷、文件汇编71卷，全部实现微机录入，并建立全文管理数据库。档案室现有库房1间、阅档室1间、办公室1间，总面积60多平方米。2009年，区残联档案工作目标管理通过省级评审，2016年通过省级认定。 </w:t>
      </w:r>
    </w:p>
    <w:p>
      <w:pPr>
        <w:ind w:firstLine="480"/>
        <w:rPr>
          <w:rFonts w:hint="eastAsia" w:ascii="ˎ̥" w:hAnsi="ˎ̥" w:eastAsia="宋体" w:cs="Arial"/>
          <w:sz w:val="28"/>
          <w:szCs w:val="28"/>
        </w:rPr>
      </w:pPr>
      <w:r>
        <w:rPr>
          <w:rFonts w:hint="eastAsia" w:ascii="ˎ̥" w:hAnsi="ˎ̥" w:eastAsia="宋体" w:cs="Arial"/>
          <w:sz w:val="28"/>
          <w:szCs w:val="28"/>
          <w:lang w:val="en-US" w:eastAsia="zh-CN"/>
        </w:rPr>
        <w:t xml:space="preserve">（七）残疾人宣传工作 </w:t>
      </w:r>
    </w:p>
    <w:p>
      <w:pPr>
        <w:ind w:firstLine="480"/>
        <w:rPr>
          <w:rFonts w:hint="eastAsia" w:ascii="ˎ̥" w:hAnsi="ˎ̥" w:eastAsia="宋体" w:cs="Arial"/>
          <w:sz w:val="28"/>
          <w:szCs w:val="28"/>
        </w:rPr>
      </w:pPr>
      <w:r>
        <w:rPr>
          <w:rFonts w:hint="eastAsia" w:ascii="ˎ̥" w:hAnsi="ˎ̥" w:eastAsia="宋体" w:cs="Arial"/>
          <w:sz w:val="28"/>
          <w:szCs w:val="28"/>
          <w:lang w:val="en-US" w:eastAsia="zh-CN"/>
        </w:rPr>
        <w:t>区残联和各社区残协共采写残疾人事业宣传信息171篇，在黄石日报、东楚晚报、黄石电台及中央、省、市残联网站、区政府网站等媒体发表414篇次，较好地宣传了残疾人工作中的先进人物和典型事迹，推介了黄石楷模陈春兰、张源红、黄石港区优秀共产党胡冬迎等一批先进典型。</w:t>
      </w:r>
    </w:p>
    <w:p>
      <w:pPr>
        <w:spacing w:line="440" w:lineRule="exact"/>
        <w:rPr>
          <w:rFonts w:hint="eastAsia" w:ascii="宋体" w:hAnsi="宋体" w:eastAsia="宋体" w:cs="Times New Roman"/>
          <w:b/>
          <w:sz w:val="28"/>
          <w:szCs w:val="28"/>
        </w:rPr>
      </w:pPr>
      <w:r>
        <w:rPr>
          <w:rFonts w:hint="eastAsia" w:ascii="宋体" w:hAnsi="宋体" w:eastAsia="宋体" w:cs="Times New Roman"/>
          <w:b/>
          <w:color w:val="333333"/>
          <w:sz w:val="28"/>
          <w:szCs w:val="28"/>
        </w:rPr>
        <w:t>二、</w:t>
      </w:r>
      <w:r>
        <w:rPr>
          <w:rFonts w:hint="eastAsia" w:ascii="宋体" w:hAnsi="宋体" w:eastAsia="宋体" w:cs="Times New Roman"/>
          <w:b/>
          <w:sz w:val="28"/>
          <w:szCs w:val="28"/>
        </w:rPr>
        <w:t>机构设置。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8"/>
        <w:jc w:val="left"/>
        <w:rPr>
          <w:rFonts w:hint="eastAsia" w:ascii="ˎ̥" w:hAnsi="ˎ̥" w:eastAsia="宋体" w:cs="Arial"/>
          <w:sz w:val="28"/>
          <w:szCs w:val="28"/>
          <w:lang w:val="en-US" w:eastAsia="zh-CN"/>
        </w:rPr>
      </w:pPr>
      <w:r>
        <w:rPr>
          <w:rFonts w:hint="eastAsia" w:ascii="宋体" w:hAnsi="宋体" w:eastAsia="宋体" w:cs="Times New Roman"/>
          <w:b/>
          <w:sz w:val="28"/>
          <w:szCs w:val="28"/>
        </w:rPr>
        <w:t xml:space="preserve">   </w:t>
      </w:r>
      <w:r>
        <w:rPr>
          <w:rFonts w:hint="eastAsia" w:ascii="ˎ̥" w:hAnsi="ˎ̥" w:eastAsia="宋体" w:cs="Arial"/>
          <w:sz w:val="28"/>
          <w:szCs w:val="28"/>
          <w:lang w:val="en-US" w:eastAsia="zh-CN"/>
        </w:rPr>
        <w:t xml:space="preserve">区残联机关在编人员3人，其中理事长1人，主任科员1人，科员1人。内设“五室一中心”即康复室、组宣室、教就室、档案室、办公室、残疾人劳动就业服务中心，分别负责残疾人的劳动就业、特殊教育、职业培训、康复、宣传、文娱体育和无障碍设施等日常工作。按残疾类别设立了盲人协会、聋人协会、肢残人协会、智力精神残疾亲友协会等4个专门协会，江北管理区和花湖街道办事处成立了残联组织，配备了专兼职理事长。 </w:t>
      </w:r>
    </w:p>
    <w:p>
      <w:pPr>
        <w:ind w:firstLine="480"/>
        <w:rPr>
          <w:rFonts w:hint="eastAsia" w:ascii="仿宋_GB2312" w:hAnsi="仿宋" w:eastAsia="仿宋_GB2312" w:cs="仿宋"/>
          <w:sz w:val="28"/>
          <w:szCs w:val="28"/>
        </w:rPr>
      </w:pPr>
    </w:p>
    <w:p>
      <w:pPr>
        <w:widowControl/>
        <w:ind w:firstLine="5320" w:firstLineChars="1900"/>
        <w:rPr>
          <w:rFonts w:hint="eastAsia" w:ascii="Calibri" w:hAnsi="Calibri" w:eastAsia="宋体" w:cs="Times New Roman"/>
          <w:color w:val="000000"/>
          <w:kern w:val="0"/>
          <w:sz w:val="28"/>
          <w:szCs w:val="28"/>
        </w:rPr>
      </w:pPr>
    </w:p>
    <w:p>
      <w:pPr>
        <w:widowControl/>
        <w:jc w:val="left"/>
      </w:pPr>
      <w:r>
        <w:rPr>
          <w:rStyle w:val="7"/>
          <w:rFonts w:hint="eastAsia" w:ascii="微软雅黑" w:hAnsi="微软雅黑" w:eastAsia="微软雅黑" w:cs="微软雅黑"/>
          <w:color w:val="333333"/>
          <w:kern w:val="0"/>
          <w:sz w:val="24"/>
          <w:shd w:val="clear" w:color="auto" w:fill="FFFFFF"/>
        </w:rPr>
        <w:t>第二部分: 部门2018年部门预算表</w:t>
      </w:r>
      <w:r>
        <w:rPr>
          <w:rFonts w:hint="eastAsia" w:ascii="微软雅黑" w:hAnsi="微软雅黑" w:eastAsia="微软雅黑" w:cs="微软雅黑"/>
          <w:color w:val="333333"/>
          <w:kern w:val="0"/>
          <w:sz w:val="24"/>
          <w:shd w:val="clear" w:color="auto" w:fill="FFFFFF"/>
        </w:rPr>
        <w:br w:type="textWrapping"/>
      </w:r>
      <w:r>
        <w:rPr>
          <w:rFonts w:hint="eastAsia" w:ascii="微软雅黑" w:hAnsi="微软雅黑" w:eastAsia="微软雅黑" w:cs="微软雅黑"/>
          <w:color w:val="333333"/>
          <w:kern w:val="0"/>
          <w:sz w:val="24"/>
          <w:shd w:val="clear" w:color="auto" w:fill="FFFFFF"/>
          <w:lang w:eastAsia="zh-CN"/>
        </w:rPr>
        <w:t>黄石港区残联</w:t>
      </w:r>
      <w:r>
        <w:rPr>
          <w:rFonts w:hint="eastAsia" w:ascii="微软雅黑" w:hAnsi="微软雅黑" w:eastAsia="微软雅黑" w:cs="微软雅黑"/>
          <w:color w:val="333333"/>
          <w:kern w:val="0"/>
          <w:sz w:val="24"/>
          <w:shd w:val="clear" w:color="auto" w:fill="FFFFFF"/>
        </w:rPr>
        <w:t>2018年部门预算表　　</w:t>
      </w:r>
    </w:p>
    <w:p>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xml:space="preserve">　　表一 </w:t>
      </w:r>
      <w:r>
        <w:rPr>
          <w:rFonts w:hint="eastAsia" w:ascii="微软雅黑" w:hAnsi="微软雅黑" w:eastAsia="微软雅黑" w:cs="微软雅黑"/>
          <w:color w:val="333333"/>
          <w:kern w:val="0"/>
          <w:sz w:val="24"/>
          <w:shd w:val="clear" w:color="auto" w:fill="FFFFFF"/>
          <w:lang w:eastAsia="zh-CN"/>
        </w:rPr>
        <w:t>黄石港区残联</w:t>
      </w:r>
      <w:r>
        <w:rPr>
          <w:rFonts w:hint="eastAsia" w:ascii="微软雅黑" w:hAnsi="微软雅黑" w:eastAsia="微软雅黑" w:cs="微软雅黑"/>
          <w:color w:val="333333"/>
          <w:kern w:val="0"/>
          <w:sz w:val="24"/>
          <w:shd w:val="clear" w:color="auto" w:fill="FFFFFF"/>
        </w:rPr>
        <w:t>2018年收支预算总表</w:t>
      </w:r>
    </w:p>
    <w:tbl>
      <w:tblPr>
        <w:tblStyle w:val="13"/>
        <w:tblW w:w="9000" w:type="dxa"/>
        <w:jc w:val="center"/>
        <w:tblInd w:w="-34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00"/>
        <w:gridCol w:w="2265"/>
        <w:gridCol w:w="2400"/>
        <w:gridCol w:w="19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6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6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收 入</w:t>
            </w:r>
          </w:p>
        </w:tc>
        <w:tc>
          <w:tcPr>
            <w:tcW w:w="433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支 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项目</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预算数</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项目（按功能分类）</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财政拨款收入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val="en-US" w:eastAsia="zh-CN"/>
              </w:rPr>
            </w:pPr>
            <w:r>
              <w:rPr>
                <w:rFonts w:ascii="宋体" w:hAnsi="宋体" w:eastAsia="宋体" w:cs="宋体"/>
                <w:kern w:val="0"/>
                <w:sz w:val="24"/>
              </w:rPr>
              <w:t>　　</w:t>
            </w:r>
            <w:r>
              <w:rPr>
                <w:rFonts w:hint="eastAsia" w:ascii="宋体" w:hAnsi="宋体" w:eastAsia="宋体" w:cs="宋体"/>
                <w:kern w:val="0"/>
                <w:sz w:val="24"/>
                <w:lang w:val="en-US" w:eastAsia="zh-CN"/>
              </w:rPr>
              <w:t>248403</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一般公共服务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其中：一般公共预算财政拨款</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lang w:val="en-US" w:eastAsia="zh-CN"/>
              </w:rPr>
              <w:t xml:space="preserve">  248403</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公共安全</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lang w:val="en-US" w:eastAsia="zh-CN"/>
              </w:rPr>
              <w:t xml:space="preserve"> </w:t>
            </w:r>
            <w:r>
              <w:rPr>
                <w:rFonts w:ascii="宋体" w:hAnsi="宋体" w:eastAsia="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政府性基金预算财政拨款</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教育</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事业收入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科学技术</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事业单位经营收入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文化体育与传媒</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上级补助收入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社会保障和就业</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firstLineChars="200"/>
              <w:jc w:val="left"/>
            </w:pPr>
            <w:r>
              <w:rPr>
                <w:rFonts w:hint="eastAsia" w:ascii="宋体" w:hAnsi="宋体" w:eastAsia="宋体" w:cs="宋体"/>
                <w:kern w:val="0"/>
                <w:sz w:val="24"/>
                <w:lang w:val="en-US" w:eastAsia="zh-CN"/>
              </w:rPr>
              <w:t xml:space="preserve"> 248403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附属单位上缴收入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医疗卫生</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r>
              <w:rPr>
                <w:rFonts w:hint="eastAsia" w:ascii="宋体" w:hAnsi="宋体" w:eastAsia="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其他收入</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lang w:val="en-US" w:eastAsia="zh-CN"/>
              </w:rPr>
              <w:t xml:space="preserve"> </w:t>
            </w:r>
            <w:r>
              <w:rPr>
                <w:rFonts w:ascii="宋体" w:hAnsi="宋体" w:eastAsia="宋体" w:cs="宋体"/>
                <w:kern w:val="0"/>
                <w:sz w:val="24"/>
              </w:rPr>
              <w:t xml:space="preserve">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节能环保</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城乡社区事务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农林水事务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交通运输</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资源勘探电力信息等事务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商业服务业等事务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国土资源气象等事务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粮油物资管理事务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其他支出</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本年收入合计</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lang w:val="en-US" w:eastAsia="zh-CN"/>
              </w:rPr>
              <w:t xml:space="preserve"> 248403</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本年支出合计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lang w:val="en-US" w:eastAsia="zh-CN"/>
              </w:rPr>
              <w:t xml:space="preserve"> 248403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上年结余（转）</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结转下年</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动用事业基金</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收入总计</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lang w:val="en-US" w:eastAsia="zh-CN"/>
              </w:rPr>
              <w:t xml:space="preserve"> 248403</w:t>
            </w:r>
          </w:p>
        </w:tc>
        <w:tc>
          <w:tcPr>
            <w:tcW w:w="2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支出总计</w:t>
            </w:r>
          </w:p>
        </w:tc>
        <w:tc>
          <w:tcPr>
            <w:tcW w:w="19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lang w:val="en-US" w:eastAsia="zh-CN"/>
              </w:rPr>
              <w:t xml:space="preserve"> 248403</w:t>
            </w:r>
          </w:p>
        </w:tc>
      </w:tr>
    </w:tbl>
    <w:p>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xml:space="preserve">　　　表二 </w:t>
      </w:r>
      <w:r>
        <w:rPr>
          <w:rFonts w:hint="eastAsia" w:ascii="微软雅黑" w:hAnsi="微软雅黑" w:eastAsia="微软雅黑" w:cs="微软雅黑"/>
          <w:color w:val="333333"/>
          <w:kern w:val="0"/>
          <w:sz w:val="24"/>
          <w:shd w:val="clear" w:color="auto" w:fill="FFFFFF"/>
          <w:lang w:eastAsia="zh-CN"/>
        </w:rPr>
        <w:t>黄石港区残联</w:t>
      </w:r>
      <w:r>
        <w:rPr>
          <w:rFonts w:hint="eastAsia" w:ascii="微软雅黑" w:hAnsi="微软雅黑" w:eastAsia="微软雅黑" w:cs="微软雅黑"/>
          <w:color w:val="333333"/>
          <w:kern w:val="0"/>
          <w:sz w:val="24"/>
          <w:shd w:val="clear" w:color="auto" w:fill="FFFFFF"/>
        </w:rPr>
        <w:t>2018年收入预算总表</w:t>
      </w:r>
    </w:p>
    <w:tbl>
      <w:tblPr>
        <w:tblStyle w:val="13"/>
        <w:tblW w:w="9000" w:type="dxa"/>
        <w:jc w:val="center"/>
        <w:tblInd w:w="-34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230"/>
        <w:gridCol w:w="67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2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477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00"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项 目</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财政拨款收入</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r>
              <w:rPr>
                <w:rFonts w:hint="eastAsia" w:ascii="宋体" w:hAnsi="宋体" w:eastAsia="宋体" w:cs="宋体"/>
                <w:kern w:val="0"/>
                <w:sz w:val="24"/>
                <w:lang w:eastAsia="zh-CN"/>
              </w:rPr>
              <w:t>248403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其中：一般公共预算财政拨款</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lang w:eastAsia="zh-CN"/>
              </w:rPr>
              <w:t>248403</w:t>
            </w:r>
            <w:r>
              <w:rPr>
                <w:rFonts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政府性基金预算财政拨款</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事业收入</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事业单位经营收入</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上级补助收入</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附属单位上缴收入</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其他收入</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本年收入合计</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firstLineChars="200"/>
              <w:jc w:val="left"/>
              <w:rPr>
                <w:rFonts w:hint="eastAsia" w:eastAsiaTheme="minorEastAsia"/>
                <w:lang w:eastAsia="zh-CN"/>
              </w:rPr>
            </w:pPr>
            <w:r>
              <w:rPr>
                <w:rFonts w:hint="eastAsia" w:ascii="宋体" w:hAnsi="宋体" w:eastAsia="宋体" w:cs="宋体"/>
                <w:kern w:val="0"/>
                <w:sz w:val="24"/>
                <w:lang w:eastAsia="zh-CN"/>
              </w:rPr>
              <w:t>248403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上年结余（转）</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动用事业基金</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收入总计</w:t>
            </w:r>
          </w:p>
        </w:tc>
        <w:tc>
          <w:tcPr>
            <w:tcW w:w="40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r>
              <w:rPr>
                <w:rFonts w:hint="eastAsia" w:ascii="宋体" w:hAnsi="宋体" w:eastAsia="宋体" w:cs="宋体"/>
                <w:kern w:val="0"/>
                <w:sz w:val="24"/>
                <w:lang w:eastAsia="zh-CN"/>
              </w:rPr>
              <w:t>248403</w:t>
            </w:r>
          </w:p>
        </w:tc>
      </w:tr>
    </w:tbl>
    <w:p>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xml:space="preserve">　表三 </w:t>
      </w:r>
      <w:r>
        <w:rPr>
          <w:rFonts w:hint="eastAsia" w:ascii="微软雅黑" w:hAnsi="微软雅黑" w:eastAsia="微软雅黑" w:cs="微软雅黑"/>
          <w:color w:val="333333"/>
          <w:kern w:val="0"/>
          <w:sz w:val="24"/>
          <w:shd w:val="clear" w:color="auto" w:fill="FFFFFF"/>
          <w:lang w:eastAsia="zh-CN"/>
        </w:rPr>
        <w:t>黄石港区残联</w:t>
      </w:r>
      <w:r>
        <w:rPr>
          <w:rFonts w:hint="eastAsia" w:ascii="微软雅黑" w:hAnsi="微软雅黑" w:eastAsia="微软雅黑" w:cs="微软雅黑"/>
          <w:color w:val="333333"/>
          <w:kern w:val="0"/>
          <w:sz w:val="24"/>
          <w:shd w:val="clear" w:color="auto" w:fill="FFFFFF"/>
        </w:rPr>
        <w:t>2018年支出预算总表</w:t>
      </w:r>
    </w:p>
    <w:tbl>
      <w:tblPr>
        <w:tblStyle w:val="13"/>
        <w:tblW w:w="9420" w:type="dxa"/>
        <w:jc w:val="center"/>
        <w:tblInd w:w="-55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67"/>
        <w:gridCol w:w="1989"/>
        <w:gridCol w:w="1072"/>
        <w:gridCol w:w="1043"/>
        <w:gridCol w:w="1043"/>
        <w:gridCol w:w="736"/>
        <w:gridCol w:w="805"/>
        <w:gridCol w:w="255"/>
        <w:gridCol w:w="12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98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07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8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46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56"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功能分类科目</w:t>
            </w:r>
          </w:p>
        </w:tc>
        <w:tc>
          <w:tcPr>
            <w:tcW w:w="1072"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合 计</w:t>
            </w:r>
          </w:p>
        </w:tc>
        <w:tc>
          <w:tcPr>
            <w:tcW w:w="5092" w:type="dxa"/>
            <w:gridSpan w:val="6"/>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科目编码</w:t>
            </w:r>
          </w:p>
        </w:tc>
        <w:tc>
          <w:tcPr>
            <w:tcW w:w="198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科目名称</w:t>
            </w:r>
          </w:p>
        </w:tc>
        <w:tc>
          <w:tcPr>
            <w:tcW w:w="1072"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sz w:val="24"/>
              </w:rPr>
            </w:pP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基本 支出</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项目 支出</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事业</w:t>
            </w:r>
            <w:r>
              <w:rPr>
                <w:rFonts w:ascii="宋体" w:hAnsi="宋体" w:eastAsia="宋体" w:cs="宋体"/>
                <w:kern w:val="0"/>
                <w:sz w:val="24"/>
              </w:rPr>
              <w:br w:type="textWrapping"/>
            </w:r>
            <w:r>
              <w:rPr>
                <w:rFonts w:ascii="宋体" w:hAnsi="宋体" w:eastAsia="宋体" w:cs="宋体"/>
                <w:kern w:val="0"/>
                <w:sz w:val="24"/>
              </w:rPr>
              <w:t>单位</w:t>
            </w:r>
            <w:r>
              <w:rPr>
                <w:rFonts w:ascii="宋体" w:hAnsi="宋体" w:eastAsia="宋体" w:cs="宋体"/>
                <w:kern w:val="0"/>
                <w:sz w:val="24"/>
              </w:rPr>
              <w:br w:type="textWrapping"/>
            </w:r>
            <w:r>
              <w:rPr>
                <w:rFonts w:ascii="宋体" w:hAnsi="宋体" w:eastAsia="宋体" w:cs="宋体"/>
                <w:kern w:val="0"/>
                <w:sz w:val="24"/>
              </w:rPr>
              <w:t>经营</w:t>
            </w:r>
            <w:r>
              <w:rPr>
                <w:rFonts w:ascii="宋体" w:hAnsi="宋体" w:eastAsia="宋体" w:cs="宋体"/>
                <w:kern w:val="0"/>
                <w:sz w:val="24"/>
              </w:rPr>
              <w:br w:type="textWrapping"/>
            </w:r>
            <w:r>
              <w:rPr>
                <w:rFonts w:ascii="宋体" w:hAnsi="宋体" w:eastAsia="宋体" w:cs="宋体"/>
                <w:kern w:val="0"/>
                <w:sz w:val="24"/>
              </w:rPr>
              <w:t>支出</w:t>
            </w:r>
          </w:p>
        </w:tc>
        <w:tc>
          <w:tcPr>
            <w:tcW w:w="106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br w:type="textWrapping"/>
            </w:r>
            <w:r>
              <w:rPr>
                <w:rFonts w:ascii="宋体" w:hAnsi="宋体" w:eastAsia="宋体" w:cs="宋体"/>
                <w:kern w:val="0"/>
                <w:sz w:val="24"/>
              </w:rPr>
              <w:t>对附属单 位补助 支出</w:t>
            </w:r>
          </w:p>
        </w:tc>
        <w:tc>
          <w:tcPr>
            <w:tcW w:w="12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ascii="宋体" w:hAnsi="宋体" w:eastAsia="宋体" w:cs="宋体"/>
                <w:kern w:val="0"/>
                <w:sz w:val="24"/>
              </w:rPr>
              <w:br w:type="textWrapping"/>
            </w:r>
            <w:r>
              <w:rPr>
                <w:rFonts w:ascii="宋体" w:hAnsi="宋体" w:eastAsia="宋体" w:cs="宋体"/>
                <w:kern w:val="0"/>
                <w:sz w:val="24"/>
              </w:rPr>
              <w:t>上缴上级 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98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合计</w:t>
            </w:r>
          </w:p>
        </w:tc>
        <w:tc>
          <w:tcPr>
            <w:tcW w:w="107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r>
              <w:rPr>
                <w:rFonts w:hint="eastAsia" w:ascii="宋体" w:hAnsi="宋体" w:eastAsia="宋体" w:cs="宋体"/>
                <w:kern w:val="0"/>
                <w:sz w:val="24"/>
                <w:lang w:eastAsia="zh-CN"/>
              </w:rPr>
              <w:t>248403</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lang w:eastAsia="zh-CN"/>
              </w:rPr>
              <w:t>248403</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　</w:t>
            </w:r>
          </w:p>
        </w:tc>
        <w:tc>
          <w:tcPr>
            <w:tcW w:w="106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c>
          <w:tcPr>
            <w:tcW w:w="12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rPr>
              <w:t>2</w:t>
            </w:r>
            <w:r>
              <w:rPr>
                <w:rFonts w:hint="eastAsia"/>
                <w:lang w:val="en-US" w:eastAsia="zh-CN"/>
              </w:rPr>
              <w:t>08</w:t>
            </w:r>
          </w:p>
        </w:tc>
        <w:tc>
          <w:tcPr>
            <w:tcW w:w="198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eastAsia="zh-CN"/>
              </w:rPr>
            </w:pPr>
            <w:r>
              <w:rPr>
                <w:rFonts w:ascii="宋体" w:hAnsi="宋体" w:eastAsia="宋体" w:cs="宋体"/>
                <w:kern w:val="0"/>
                <w:sz w:val="24"/>
              </w:rPr>
              <w:t>社会保障和就业</w:t>
            </w:r>
          </w:p>
        </w:tc>
        <w:tc>
          <w:tcPr>
            <w:tcW w:w="107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eastAsia="zh-CN"/>
              </w:rPr>
            </w:pPr>
            <w:r>
              <w:rPr>
                <w:rFonts w:hint="eastAsia" w:ascii="宋体" w:hAnsi="宋体" w:eastAsia="宋体" w:cs="宋体"/>
                <w:kern w:val="0"/>
                <w:sz w:val="24"/>
                <w:lang w:eastAsia="zh-CN"/>
              </w:rPr>
              <w:t>248403</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lang w:eastAsia="zh-CN"/>
              </w:rPr>
              <w:t>248403</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06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2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12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val="en-US" w:eastAsia="zh-CN"/>
              </w:rPr>
            </w:pPr>
            <w:r>
              <w:rPr>
                <w:rFonts w:ascii="宋体" w:hAnsi="宋体" w:eastAsia="宋体" w:cs="宋体"/>
                <w:kern w:val="0"/>
                <w:sz w:val="24"/>
              </w:rPr>
              <w:t>　2</w:t>
            </w:r>
            <w:r>
              <w:rPr>
                <w:rFonts w:hint="eastAsia" w:ascii="宋体" w:hAnsi="宋体" w:eastAsia="宋体" w:cs="宋体"/>
                <w:kern w:val="0"/>
                <w:sz w:val="24"/>
                <w:lang w:val="en-US" w:eastAsia="zh-CN"/>
              </w:rPr>
              <w:t>0811</w:t>
            </w:r>
          </w:p>
        </w:tc>
        <w:tc>
          <w:tcPr>
            <w:tcW w:w="198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r>
              <w:rPr>
                <w:rFonts w:hint="eastAsia" w:ascii="宋体" w:hAnsi="宋体" w:eastAsia="宋体" w:cs="宋体"/>
                <w:kern w:val="0"/>
                <w:sz w:val="24"/>
                <w:lang w:eastAsia="zh-CN"/>
              </w:rPr>
              <w:t>残疾人事业</w:t>
            </w:r>
          </w:p>
        </w:tc>
        <w:tc>
          <w:tcPr>
            <w:tcW w:w="107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r>
              <w:rPr>
                <w:rFonts w:hint="eastAsia" w:ascii="宋体" w:hAnsi="宋体" w:eastAsia="宋体" w:cs="宋体"/>
                <w:kern w:val="0"/>
                <w:sz w:val="24"/>
                <w:lang w:eastAsia="zh-CN"/>
              </w:rPr>
              <w:t>248403</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lang w:eastAsia="zh-CN"/>
              </w:rPr>
              <w:t>248403</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06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2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6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val="en-US" w:eastAsia="zh-CN"/>
              </w:rPr>
            </w:pPr>
            <w:r>
              <w:rPr>
                <w:rFonts w:ascii="宋体" w:hAnsi="宋体" w:eastAsia="宋体" w:cs="宋体"/>
                <w:kern w:val="0"/>
                <w:sz w:val="24"/>
              </w:rPr>
              <w:t>　</w:t>
            </w:r>
            <w:r>
              <w:rPr>
                <w:rFonts w:hint="eastAsia" w:ascii="宋体" w:hAnsi="宋体" w:eastAsia="宋体" w:cs="宋体"/>
                <w:kern w:val="0"/>
                <w:sz w:val="24"/>
              </w:rPr>
              <w:t>2</w:t>
            </w:r>
            <w:r>
              <w:rPr>
                <w:rFonts w:hint="eastAsia" w:ascii="宋体" w:hAnsi="宋体" w:eastAsia="宋体" w:cs="宋体"/>
                <w:kern w:val="0"/>
                <w:sz w:val="24"/>
                <w:lang w:val="en-US" w:eastAsia="zh-CN"/>
              </w:rPr>
              <w:t>081101</w:t>
            </w:r>
          </w:p>
        </w:tc>
        <w:tc>
          <w:tcPr>
            <w:tcW w:w="198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行政运行</w:t>
            </w:r>
          </w:p>
        </w:tc>
        <w:tc>
          <w:tcPr>
            <w:tcW w:w="107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kern w:val="0"/>
                <w:sz w:val="24"/>
                <w:lang w:eastAsia="zh-CN"/>
              </w:rPr>
            </w:pPr>
            <w:r>
              <w:rPr>
                <w:rFonts w:ascii="宋体" w:hAnsi="宋体" w:eastAsia="宋体" w:cs="宋体"/>
                <w:kern w:val="0"/>
                <w:sz w:val="24"/>
              </w:rPr>
              <w:t>　</w:t>
            </w:r>
            <w:r>
              <w:rPr>
                <w:rFonts w:hint="eastAsia" w:ascii="宋体" w:hAnsi="宋体" w:eastAsia="宋体" w:cs="宋体"/>
                <w:kern w:val="0"/>
                <w:sz w:val="24"/>
                <w:lang w:eastAsia="zh-CN"/>
              </w:rPr>
              <w:t>248403</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r>
              <w:rPr>
                <w:rFonts w:ascii="宋体" w:hAnsi="宋体" w:eastAsia="宋体" w:cs="宋体"/>
                <w:kern w:val="0"/>
                <w:sz w:val="24"/>
              </w:rPr>
              <w:t>　</w:t>
            </w:r>
            <w:r>
              <w:rPr>
                <w:rFonts w:hint="eastAsia" w:ascii="宋体" w:hAnsi="宋体" w:eastAsia="宋体" w:cs="宋体"/>
                <w:kern w:val="0"/>
                <w:sz w:val="24"/>
                <w:lang w:eastAsia="zh-CN"/>
              </w:rPr>
              <w:t>248403</w:t>
            </w:r>
          </w:p>
        </w:tc>
        <w:tc>
          <w:tcPr>
            <w:tcW w:w="10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06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2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r>
    </w:tbl>
    <w:p>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xml:space="preserve">　　表四 </w:t>
      </w:r>
      <w:r>
        <w:rPr>
          <w:rFonts w:hint="eastAsia" w:ascii="微软雅黑" w:hAnsi="微软雅黑" w:eastAsia="微软雅黑" w:cs="微软雅黑"/>
          <w:color w:val="333333"/>
          <w:kern w:val="0"/>
          <w:sz w:val="24"/>
          <w:shd w:val="clear" w:color="auto" w:fill="FFFFFF"/>
          <w:lang w:eastAsia="zh-CN"/>
        </w:rPr>
        <w:t>黄石港区残联</w:t>
      </w:r>
      <w:r>
        <w:rPr>
          <w:rFonts w:hint="eastAsia" w:ascii="微软雅黑" w:hAnsi="微软雅黑" w:eastAsia="微软雅黑" w:cs="微软雅黑"/>
          <w:color w:val="333333"/>
          <w:kern w:val="0"/>
          <w:sz w:val="24"/>
          <w:shd w:val="clear" w:color="auto" w:fill="FFFFFF"/>
        </w:rPr>
        <w:t>2018年财政拨款收支预算总表</w:t>
      </w:r>
    </w:p>
    <w:tbl>
      <w:tblPr>
        <w:tblStyle w:val="13"/>
        <w:tblW w:w="9000" w:type="dxa"/>
        <w:jc w:val="center"/>
        <w:tblInd w:w="-34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490"/>
        <w:gridCol w:w="195"/>
        <w:gridCol w:w="1875"/>
        <w:gridCol w:w="2430"/>
        <w:gridCol w:w="20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9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07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单位</w:t>
            </w:r>
            <w:r>
              <w:rPr>
                <w:rFonts w:hint="eastAsia" w:ascii="宋体" w:hAnsi="宋体" w:eastAsia="宋体" w:cs="宋体"/>
                <w:kern w:val="0"/>
                <w:sz w:val="24"/>
              </w:rPr>
              <w:t>：</w:t>
            </w:r>
            <w:r>
              <w:rPr>
                <w:rFonts w:ascii="宋体" w:hAnsi="宋体" w:eastAsia="宋体" w:cs="宋体"/>
                <w:kern w:val="0"/>
                <w:sz w:val="24"/>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560"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收 入</w:t>
            </w:r>
          </w:p>
        </w:tc>
        <w:tc>
          <w:tcPr>
            <w:tcW w:w="444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支 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项目</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预算数</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项目（按功能分类）</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财政拨款收入</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r>
              <w:rPr>
                <w:rFonts w:hint="eastAsia" w:ascii="宋体" w:hAnsi="宋体" w:eastAsia="宋体" w:cs="宋体"/>
                <w:kern w:val="0"/>
                <w:sz w:val="24"/>
                <w:lang w:eastAsia="zh-CN"/>
              </w:rPr>
              <w:t>248403</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一般公共服务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hint="eastAsia"/>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其中：一般公共预算财政拨款</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r>
              <w:rPr>
                <w:rFonts w:hint="eastAsia" w:ascii="宋体" w:hAnsi="宋体" w:eastAsia="宋体" w:cs="宋体"/>
                <w:kern w:val="0"/>
                <w:sz w:val="24"/>
                <w:lang w:eastAsia="zh-CN"/>
              </w:rPr>
              <w:t>248403</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公共安全</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政府性基金预算财政拨款</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教育</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科学技术</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文化体育与传媒</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社会保障和就业</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eastAsia="zh-CN"/>
              </w:rPr>
              <w:t>248403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医疗卫生</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节能环保</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城乡社区事务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农林水事务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交通运输</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资源勘探电力信息等事务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商业服务业等事务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国土资源气象等事务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粮油物资管理事务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其他支出</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本年收入合计</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r>
              <w:rPr>
                <w:rFonts w:hint="eastAsia" w:ascii="宋体" w:hAnsi="宋体" w:eastAsia="宋体" w:cs="宋体"/>
                <w:kern w:val="0"/>
                <w:sz w:val="24"/>
                <w:lang w:eastAsia="zh-CN"/>
              </w:rPr>
              <w:t>248403</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本年支出合计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r>
              <w:rPr>
                <w:rFonts w:hint="eastAsia" w:ascii="宋体" w:hAnsi="宋体" w:eastAsia="宋体" w:cs="宋体"/>
                <w:kern w:val="0"/>
                <w:sz w:val="24"/>
                <w:lang w:eastAsia="zh-CN"/>
              </w:rPr>
              <w:t>248403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上年结余（转）</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结转下年</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85"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收入总计</w:t>
            </w:r>
          </w:p>
        </w:tc>
        <w:tc>
          <w:tcPr>
            <w:tcW w:w="18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r>
              <w:rPr>
                <w:rFonts w:hint="eastAsia" w:ascii="宋体" w:hAnsi="宋体" w:eastAsia="宋体" w:cs="宋体"/>
                <w:kern w:val="0"/>
                <w:sz w:val="24"/>
                <w:lang w:eastAsia="zh-CN"/>
              </w:rPr>
              <w:t>248403</w:t>
            </w:r>
          </w:p>
        </w:tc>
        <w:tc>
          <w:tcPr>
            <w:tcW w:w="24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支出总计</w:t>
            </w:r>
          </w:p>
        </w:tc>
        <w:tc>
          <w:tcPr>
            <w:tcW w:w="20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r>
              <w:rPr>
                <w:rFonts w:hint="eastAsia" w:ascii="宋体" w:hAnsi="宋体" w:eastAsia="宋体" w:cs="宋体"/>
                <w:kern w:val="0"/>
                <w:sz w:val="24"/>
                <w:lang w:eastAsia="zh-CN"/>
              </w:rPr>
              <w:t>248403</w:t>
            </w:r>
          </w:p>
        </w:tc>
      </w:tr>
    </w:tbl>
    <w:p>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xml:space="preserve">　　表五 </w:t>
      </w:r>
      <w:r>
        <w:rPr>
          <w:rFonts w:hint="eastAsia" w:ascii="微软雅黑" w:hAnsi="微软雅黑" w:eastAsia="微软雅黑" w:cs="微软雅黑"/>
          <w:color w:val="333333"/>
          <w:kern w:val="0"/>
          <w:sz w:val="24"/>
          <w:shd w:val="clear" w:color="auto" w:fill="FFFFFF"/>
          <w:lang w:eastAsia="zh-CN"/>
        </w:rPr>
        <w:t>黄石港区残联</w:t>
      </w:r>
      <w:r>
        <w:rPr>
          <w:rFonts w:hint="eastAsia" w:ascii="微软雅黑" w:hAnsi="微软雅黑" w:eastAsia="微软雅黑" w:cs="微软雅黑"/>
          <w:color w:val="333333"/>
          <w:kern w:val="0"/>
          <w:sz w:val="24"/>
          <w:shd w:val="clear" w:color="auto" w:fill="FFFFFF"/>
        </w:rPr>
        <w:t>2018年一般公共预算支出表</w:t>
      </w:r>
    </w:p>
    <w:tbl>
      <w:tblPr>
        <w:tblStyle w:val="13"/>
        <w:tblW w:w="9000" w:type="dxa"/>
        <w:jc w:val="center"/>
        <w:tblInd w:w="-34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410"/>
        <w:gridCol w:w="2640"/>
        <w:gridCol w:w="1530"/>
        <w:gridCol w:w="1755"/>
        <w:gridCol w:w="16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功能分类 科目</w:t>
            </w: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53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合 计</w:t>
            </w:r>
          </w:p>
        </w:tc>
        <w:tc>
          <w:tcPr>
            <w:tcW w:w="342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科目编码</w:t>
            </w: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科目名称</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sz w:val="24"/>
              </w:rPr>
            </w:pP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基本支出</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合计</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eastAsia="zh-CN"/>
              </w:rPr>
            </w:pPr>
            <w:r>
              <w:rPr>
                <w:rFonts w:ascii="宋体" w:hAnsi="宋体" w:eastAsia="宋体" w:cs="宋体"/>
                <w:kern w:val="0"/>
                <w:sz w:val="24"/>
              </w:rPr>
              <w:t>　</w:t>
            </w:r>
            <w:r>
              <w:rPr>
                <w:rFonts w:hint="eastAsia" w:ascii="宋体" w:hAnsi="宋体" w:eastAsia="宋体" w:cs="宋体"/>
                <w:kern w:val="0"/>
                <w:sz w:val="24"/>
                <w:lang w:eastAsia="zh-CN"/>
              </w:rPr>
              <w:t>248403</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240" w:firstLineChars="100"/>
              <w:jc w:val="left"/>
            </w:pPr>
            <w:r>
              <w:rPr>
                <w:rFonts w:hint="eastAsia" w:ascii="宋体" w:hAnsi="宋体" w:eastAsia="宋体" w:cs="宋体"/>
                <w:kern w:val="0"/>
                <w:sz w:val="24"/>
                <w:lang w:eastAsia="zh-CN"/>
              </w:rPr>
              <w:t>248403</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rPr>
              <w:t>2</w:t>
            </w:r>
            <w:r>
              <w:rPr>
                <w:rFonts w:hint="eastAsia" w:ascii="宋体" w:hAnsi="宋体" w:eastAsia="宋体" w:cs="宋体"/>
                <w:kern w:val="0"/>
                <w:sz w:val="24"/>
                <w:lang w:val="en-US" w:eastAsia="zh-CN"/>
              </w:rPr>
              <w:t>081101</w:t>
            </w: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行政运行</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eastAsia="zh-CN"/>
              </w:rPr>
            </w:pPr>
            <w:r>
              <w:rPr>
                <w:rFonts w:ascii="宋体" w:hAnsi="宋体" w:eastAsia="宋体" w:cs="宋体"/>
                <w:kern w:val="0"/>
                <w:sz w:val="24"/>
              </w:rPr>
              <w:t>　</w:t>
            </w:r>
            <w:r>
              <w:rPr>
                <w:rFonts w:hint="eastAsia" w:ascii="宋体" w:hAnsi="宋体" w:eastAsia="宋体" w:cs="宋体"/>
                <w:kern w:val="0"/>
                <w:sz w:val="24"/>
                <w:lang w:eastAsia="zh-CN"/>
              </w:rPr>
              <w:t>248403</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lang w:eastAsia="zh-CN"/>
              </w:rPr>
              <w:t>248403</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264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7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r>
    </w:tbl>
    <w:p>
      <w:pPr>
        <w:widowControl/>
        <w:shd w:val="clear" w:color="auto" w:fill="FFFFFF"/>
        <w:spacing w:line="450" w:lineRule="atLeast"/>
        <w:ind w:firstLine="480"/>
        <w:jc w:val="center"/>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 xml:space="preserve">表六 </w:t>
      </w:r>
      <w:r>
        <w:rPr>
          <w:rFonts w:hint="eastAsia" w:ascii="微软雅黑" w:hAnsi="微软雅黑" w:eastAsia="微软雅黑" w:cs="微软雅黑"/>
          <w:color w:val="333333"/>
          <w:kern w:val="0"/>
          <w:sz w:val="24"/>
          <w:shd w:val="clear" w:color="auto" w:fill="FFFFFF"/>
          <w:lang w:eastAsia="zh-CN"/>
        </w:rPr>
        <w:t>黄石港区残联</w:t>
      </w:r>
      <w:r>
        <w:rPr>
          <w:rFonts w:hint="eastAsia" w:ascii="微软雅黑" w:hAnsi="微软雅黑" w:eastAsia="微软雅黑" w:cs="微软雅黑"/>
          <w:color w:val="333333"/>
          <w:kern w:val="0"/>
          <w:sz w:val="24"/>
          <w:shd w:val="clear" w:color="auto" w:fill="FFFFFF"/>
        </w:rPr>
        <w:t>2018年一般公共预算基本支出表</w:t>
      </w:r>
    </w:p>
    <w:p>
      <w:pPr>
        <w:widowControl/>
        <w:shd w:val="clear" w:color="auto" w:fill="FFFFFF"/>
        <w:spacing w:line="450" w:lineRule="atLeast"/>
        <w:ind w:firstLine="480"/>
        <w:jc w:val="center"/>
        <w:rPr>
          <w:rFonts w:ascii="微软雅黑" w:hAnsi="微软雅黑" w:eastAsia="微软雅黑" w:cs="微软雅黑"/>
          <w:color w:val="333333"/>
          <w:sz w:val="24"/>
        </w:rPr>
      </w:pPr>
    </w:p>
    <w:tbl>
      <w:tblPr>
        <w:tblStyle w:val="13"/>
        <w:tblW w:w="9000" w:type="dxa"/>
        <w:jc w:val="center"/>
        <w:tblInd w:w="-34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17"/>
        <w:gridCol w:w="481"/>
        <w:gridCol w:w="2693"/>
        <w:gridCol w:w="1543"/>
        <w:gridCol w:w="1661"/>
        <w:gridCol w:w="19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3174"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891"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经济分类科目</w:t>
            </w:r>
          </w:p>
        </w:tc>
        <w:tc>
          <w:tcPr>
            <w:tcW w:w="154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预算数</w:t>
            </w:r>
          </w:p>
        </w:tc>
        <w:tc>
          <w:tcPr>
            <w:tcW w:w="3566"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科目编码</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科目名称</w:t>
            </w:r>
          </w:p>
        </w:tc>
        <w:tc>
          <w:tcPr>
            <w:tcW w:w="154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sz w:val="24"/>
              </w:rPr>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人员经费</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rPr>
            </w:pP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合计</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eastAsia="zh-CN"/>
              </w:rPr>
            </w:pPr>
            <w:r>
              <w:rPr>
                <w:rFonts w:hint="eastAsia" w:ascii="宋体" w:hAnsi="宋体" w:eastAsia="宋体" w:cs="宋体"/>
                <w:kern w:val="0"/>
                <w:sz w:val="24"/>
                <w:lang w:eastAsia="zh-CN"/>
              </w:rPr>
              <w:t>248403</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301</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工资福利支出</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lang w:val="en-US" w:eastAsia="zh-CN"/>
              </w:rPr>
              <w:t>204232</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lang w:val="en-US"/>
              </w:rPr>
            </w:pPr>
            <w:r>
              <w:rPr>
                <w:rFonts w:hint="eastAsia"/>
                <w:lang w:val="en-US" w:eastAsia="zh-CN"/>
              </w:rPr>
              <w:t>204232</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30101</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基本工资</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lang w:val="en-US" w:eastAsia="zh-CN"/>
              </w:rPr>
              <w:t>68604</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lang w:val="en-US"/>
              </w:rPr>
            </w:pPr>
            <w:r>
              <w:rPr>
                <w:rFonts w:hint="eastAsia"/>
                <w:lang w:val="en-US" w:eastAsia="zh-CN"/>
              </w:rPr>
              <w:t>68604</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30102</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津贴补贴</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lang w:val="en-US" w:eastAsia="zh-CN"/>
              </w:rPr>
            </w:pPr>
            <w:r>
              <w:rPr>
                <w:rFonts w:hint="eastAsia"/>
                <w:lang w:val="en-US" w:eastAsia="zh-CN"/>
              </w:rPr>
              <w:t>43356</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lang w:val="en-US"/>
              </w:rPr>
            </w:pPr>
            <w:r>
              <w:rPr>
                <w:rFonts w:hint="eastAsia"/>
                <w:lang w:val="en-US" w:eastAsia="zh-CN"/>
              </w:rPr>
              <w:t>43356</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hint="eastAsia" w:ascii="Arial" w:hAnsi="Arial" w:eastAsia="宋体" w:cs="Arial"/>
                <w:kern w:val="0"/>
                <w:sz w:val="24"/>
              </w:rPr>
              <w:t>30103</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hint="eastAsia" w:ascii="Arial" w:hAnsi="Arial" w:eastAsia="宋体" w:cs="Arial"/>
                <w:kern w:val="0"/>
                <w:sz w:val="24"/>
              </w:rPr>
              <w:t>奖金</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lang w:val="en-US" w:eastAsia="zh-CN"/>
              </w:rPr>
              <w:t>3365</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lang w:val="en-US" w:eastAsia="zh-CN"/>
              </w:rPr>
              <w:t>3365</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30107</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绩效工资</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30108</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rPr>
                <w:rFonts w:ascii="Arial" w:hAnsi="Arial" w:eastAsia="宋体" w:cs="Arial"/>
                <w:kern w:val="0"/>
                <w:sz w:val="24"/>
              </w:rPr>
            </w:pPr>
            <w:r>
              <w:rPr>
                <w:rFonts w:ascii="Arial" w:hAnsi="Arial" w:eastAsia="宋体" w:cs="Arial"/>
                <w:kern w:val="0"/>
                <w:sz w:val="24"/>
              </w:rPr>
              <w:t>机关事业单位基本养老保险缴费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lang w:val="en-US" w:eastAsia="zh-CN"/>
              </w:rPr>
              <w:t>31349</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hint="eastAsia"/>
                <w:lang w:val="en-US" w:eastAsia="zh-CN"/>
              </w:rPr>
              <w:t>31349</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30109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职业年金缴费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30111</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公务员医疗补助缴费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30112</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其他社会保障缴费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lang w:val="en-US" w:eastAsia="zh-CN"/>
              </w:rPr>
              <w:t>14675</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lang w:val="en-US"/>
              </w:rPr>
            </w:pPr>
            <w:r>
              <w:rPr>
                <w:rFonts w:hint="eastAsia"/>
                <w:lang w:val="en-US" w:eastAsia="zh-CN"/>
              </w:rPr>
              <w:t>14675</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30113</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住房公积金</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lang w:val="en-US" w:eastAsia="zh-CN"/>
              </w:rPr>
              <w:t>13435</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lang w:val="en-US"/>
              </w:rPr>
            </w:pPr>
            <w:r>
              <w:rPr>
                <w:rFonts w:hint="eastAsia"/>
                <w:lang w:val="en-US" w:eastAsia="zh-CN"/>
              </w:rPr>
              <w:t>13435</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30199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其他工资福利支出</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rPr>
              <w:t xml:space="preserve"> </w:t>
            </w:r>
            <w:r>
              <w:rPr>
                <w:rFonts w:hint="eastAsia"/>
                <w:lang w:val="en-US" w:eastAsia="zh-CN"/>
              </w:rPr>
              <w:t>40084</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hint="eastAsia"/>
              </w:rPr>
              <w:t xml:space="preserve"> </w:t>
            </w:r>
            <w:r>
              <w:rPr>
                <w:rFonts w:hint="eastAsia"/>
                <w:lang w:val="en-US" w:eastAsia="zh-CN"/>
              </w:rPr>
              <w:t>40084</w:t>
            </w: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302</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商品和服务支出</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rPr>
              <w:t>3</w:t>
            </w:r>
            <w:r>
              <w:rPr>
                <w:rFonts w:hint="eastAsia"/>
                <w:lang w:val="en-US" w:eastAsia="zh-CN"/>
              </w:rPr>
              <w:t>0737</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lang w:val="en-US"/>
              </w:rPr>
            </w:pPr>
            <w:r>
              <w:rPr>
                <w:rFonts w:hint="eastAsia"/>
              </w:rPr>
              <w:t>3</w:t>
            </w:r>
            <w:r>
              <w:rPr>
                <w:rFonts w:hint="eastAsia"/>
                <w:lang w:val="en-US" w:eastAsia="zh-CN"/>
              </w:rPr>
              <w:t>0737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7" w:hRule="atLeast"/>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30201</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办公费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rPr>
              <w:t xml:space="preserve"> </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hint="eastAsia" w:ascii="Arial" w:hAnsi="Arial" w:eastAsia="宋体" w:cs="Arial"/>
                <w:kern w:val="0"/>
                <w:sz w:val="24"/>
              </w:rPr>
              <w:t>30202</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hint="eastAsia" w:ascii="Arial" w:hAnsi="Arial" w:eastAsia="宋体" w:cs="Arial"/>
                <w:kern w:val="0"/>
                <w:sz w:val="24"/>
              </w:rPr>
              <w:t>印刷费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rPr>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hint="eastAsia" w:ascii="Arial" w:hAnsi="Arial" w:eastAsia="宋体" w:cs="Arial"/>
                <w:kern w:val="0"/>
                <w:sz w:val="24"/>
              </w:rPr>
            </w:pPr>
            <w:r>
              <w:rPr>
                <w:rFonts w:ascii="Arial" w:hAnsi="Arial" w:eastAsia="宋体" w:cs="Arial"/>
                <w:kern w:val="0"/>
                <w:sz w:val="24"/>
              </w:rPr>
              <w:t>30206</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hint="eastAsia" w:ascii="Arial" w:hAnsi="Arial" w:eastAsia="宋体" w:cs="Arial"/>
                <w:kern w:val="0"/>
                <w:sz w:val="24"/>
              </w:rPr>
            </w:pPr>
            <w:r>
              <w:rPr>
                <w:rFonts w:ascii="Arial" w:hAnsi="Arial" w:eastAsia="宋体" w:cs="Arial"/>
                <w:kern w:val="0"/>
                <w:sz w:val="24"/>
              </w:rPr>
              <w:t>电费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rPr>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hint="eastAsia" w:ascii="Arial" w:hAnsi="Arial" w:eastAsia="宋体" w:cs="Arial"/>
                <w:kern w:val="0"/>
                <w:sz w:val="24"/>
              </w:rPr>
            </w:pPr>
            <w:r>
              <w:rPr>
                <w:rFonts w:ascii="Arial" w:hAnsi="Arial" w:eastAsia="宋体" w:cs="Arial"/>
                <w:kern w:val="0"/>
                <w:sz w:val="24"/>
              </w:rPr>
              <w:t>30207</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hint="eastAsia" w:ascii="Arial" w:hAnsi="Arial" w:eastAsia="宋体" w:cs="Arial"/>
                <w:kern w:val="0"/>
                <w:sz w:val="24"/>
              </w:rPr>
            </w:pPr>
            <w:r>
              <w:rPr>
                <w:rFonts w:ascii="Arial" w:hAnsi="Arial" w:eastAsia="宋体" w:cs="Arial"/>
                <w:kern w:val="0"/>
                <w:sz w:val="24"/>
              </w:rPr>
              <w:t>邮电费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textAlignment w:val="center"/>
              <w:rPr>
                <w:rFonts w:hint="eastAsia"/>
              </w:rPr>
            </w:pPr>
            <w:r>
              <w:rPr>
                <w:rFonts w:hint="eastAsia"/>
                <w:lang w:val="en-US" w:eastAsia="zh-CN"/>
              </w:rPr>
              <w:t xml:space="preserve">5040 </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lang w:val="en-US" w:eastAsia="zh-CN"/>
              </w:rPr>
              <w:t>5040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hint="eastAsia" w:ascii="Arial" w:hAnsi="Arial" w:eastAsia="宋体" w:cs="Arial"/>
                <w:kern w:val="0"/>
                <w:sz w:val="24"/>
              </w:rPr>
              <w:t>30209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hint="eastAsia" w:ascii="Arial" w:hAnsi="Arial" w:eastAsia="宋体" w:cs="Arial"/>
                <w:kern w:val="0"/>
                <w:sz w:val="24"/>
              </w:rPr>
              <w:t>物业管理费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rPr>
            </w:pPr>
            <w:r>
              <w:rPr>
                <w:rFonts w:hint="eastAsia"/>
              </w:rPr>
              <w:t>4800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rPr>
            </w:pPr>
            <w:r>
              <w:rPr>
                <w:rFonts w:hint="eastAsia"/>
              </w:rPr>
              <w:t>4800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30211</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差旅费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30215</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会议费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hint="eastAsia"/>
              </w:rPr>
              <w:t xml:space="preserve"> </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hint="eastAsia"/>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30216</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培训费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30217</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公务接待费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30228</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工会经费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lang w:val="en-US" w:eastAsia="zh-CN"/>
              </w:rPr>
              <w:t>5018</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lang w:val="en-US" w:eastAsia="zh-CN"/>
              </w:rPr>
              <w:t>5018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30229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福利费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210" w:firstLineChars="100"/>
              <w:jc w:val="left"/>
              <w:rPr>
                <w:rFonts w:hint="eastAsia" w:eastAsiaTheme="minorEastAsia"/>
                <w:lang w:val="en-US" w:eastAsia="zh-CN"/>
              </w:rPr>
            </w:pPr>
            <w:r>
              <w:rPr>
                <w:rFonts w:hint="eastAsia"/>
                <w:lang w:val="en-US" w:eastAsia="zh-CN"/>
              </w:rPr>
              <w:t>2799</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210" w:firstLineChars="100"/>
              <w:jc w:val="left"/>
              <w:rPr>
                <w:rFonts w:hint="eastAsia" w:eastAsiaTheme="minorEastAsia"/>
                <w:lang w:val="en-US" w:eastAsia="zh-CN"/>
              </w:rPr>
            </w:pPr>
            <w:r>
              <w:rPr>
                <w:rFonts w:hint="eastAsia"/>
                <w:lang w:val="en-US" w:eastAsia="zh-CN"/>
              </w:rPr>
              <w:t>2799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hint="eastAsia" w:ascii="Arial" w:hAnsi="Arial" w:eastAsia="宋体" w:cs="Arial"/>
                <w:kern w:val="0"/>
                <w:sz w:val="24"/>
              </w:rPr>
            </w:pPr>
            <w:r>
              <w:rPr>
                <w:rFonts w:hint="eastAsia" w:ascii="Arial" w:hAnsi="Arial" w:eastAsia="宋体" w:cs="Arial"/>
                <w:kern w:val="0"/>
                <w:sz w:val="24"/>
              </w:rPr>
              <w:t>30231</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hint="eastAsia" w:ascii="Arial" w:hAnsi="Arial" w:eastAsia="宋体" w:cs="Arial"/>
                <w:kern w:val="0"/>
                <w:sz w:val="24"/>
              </w:rPr>
            </w:pPr>
            <w:r>
              <w:rPr>
                <w:rFonts w:hint="eastAsia" w:ascii="Arial" w:hAnsi="Arial" w:eastAsia="宋体" w:cs="Arial"/>
                <w:kern w:val="0"/>
                <w:sz w:val="24"/>
              </w:rPr>
              <w:t>公务用车运行维护费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rPr>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hint="eastAsia" w:ascii="Arial" w:hAnsi="Arial" w:eastAsia="宋体" w:cs="Arial"/>
                <w:kern w:val="0"/>
                <w:sz w:val="24"/>
              </w:rPr>
              <w:t>30239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hint="eastAsia" w:ascii="Arial" w:hAnsi="Arial" w:eastAsia="宋体" w:cs="Arial"/>
                <w:kern w:val="0"/>
                <w:sz w:val="24"/>
              </w:rPr>
              <w:t>其他交通费</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lang w:val="en-US" w:eastAsia="zh-CN"/>
              </w:rPr>
              <w:t>13080</w:t>
            </w: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Theme="minorEastAsia"/>
                <w:lang w:val="en-US" w:eastAsia="zh-CN"/>
              </w:rPr>
            </w:pPr>
            <w:r>
              <w:rPr>
                <w:rFonts w:hint="eastAsia"/>
                <w:lang w:val="en-US" w:eastAsia="zh-CN"/>
              </w:rPr>
              <w:t>13080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30299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其他商品和服务支出</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30</w:t>
            </w:r>
            <w:r>
              <w:rPr>
                <w:rFonts w:hint="eastAsia" w:ascii="Arial" w:hAnsi="Arial" w:eastAsia="宋体" w:cs="Arial"/>
                <w:kern w:val="0"/>
                <w:sz w:val="24"/>
              </w:rPr>
              <w:t>3</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left"/>
              <w:rPr>
                <w:rFonts w:ascii="Arial" w:hAnsi="Arial" w:eastAsia="宋体" w:cs="Arial"/>
                <w:kern w:val="0"/>
                <w:sz w:val="24"/>
              </w:rPr>
            </w:pPr>
            <w:r>
              <w:rPr>
                <w:rFonts w:ascii="Arial" w:hAnsi="Arial" w:eastAsia="宋体" w:cs="Arial"/>
                <w:kern w:val="0"/>
                <w:sz w:val="24"/>
              </w:rPr>
              <w:t>对个人和家庭补助</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98"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30</w:t>
            </w:r>
            <w:r>
              <w:rPr>
                <w:rFonts w:hint="eastAsia" w:ascii="Arial" w:hAnsi="Arial" w:eastAsia="宋体" w:cs="Arial"/>
                <w:kern w:val="0"/>
                <w:sz w:val="24"/>
              </w:rPr>
              <w:t>399</w:t>
            </w:r>
          </w:p>
        </w:tc>
        <w:tc>
          <w:tcPr>
            <w:tcW w:w="26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480"/>
              <w:jc w:val="center"/>
              <w:rPr>
                <w:rFonts w:ascii="Arial" w:hAnsi="Arial" w:eastAsia="宋体" w:cs="Arial"/>
                <w:kern w:val="0"/>
                <w:sz w:val="24"/>
              </w:rPr>
            </w:pPr>
            <w:r>
              <w:rPr>
                <w:rFonts w:ascii="Arial" w:hAnsi="Arial" w:eastAsia="宋体" w:cs="Arial"/>
                <w:kern w:val="0"/>
                <w:sz w:val="24"/>
              </w:rPr>
              <w:t>其他对个人和家庭的补助</w:t>
            </w:r>
          </w:p>
        </w:tc>
        <w:tc>
          <w:tcPr>
            <w:tcW w:w="154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210" w:firstLineChars="100"/>
              <w:jc w:val="left"/>
            </w:pPr>
          </w:p>
        </w:tc>
        <w:tc>
          <w:tcPr>
            <w:tcW w:w="16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p>
        </w:tc>
        <w:tc>
          <w:tcPr>
            <w:tcW w:w="19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ind w:firstLine="210" w:firstLineChars="100"/>
              <w:jc w:val="left"/>
            </w:pPr>
          </w:p>
        </w:tc>
      </w:tr>
    </w:tbl>
    <w:p>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xml:space="preserve">表七 </w:t>
      </w:r>
      <w:r>
        <w:rPr>
          <w:rFonts w:hint="eastAsia" w:ascii="微软雅黑" w:hAnsi="微软雅黑" w:eastAsia="微软雅黑" w:cs="微软雅黑"/>
          <w:color w:val="333333"/>
          <w:kern w:val="0"/>
          <w:sz w:val="24"/>
          <w:shd w:val="clear" w:color="auto" w:fill="FFFFFF"/>
          <w:lang w:eastAsia="zh-CN"/>
        </w:rPr>
        <w:t>黄石港区残联</w:t>
      </w:r>
      <w:r>
        <w:rPr>
          <w:rFonts w:hint="eastAsia" w:ascii="微软雅黑" w:hAnsi="微软雅黑" w:eastAsia="微软雅黑" w:cs="微软雅黑"/>
          <w:color w:val="333333"/>
          <w:kern w:val="0"/>
          <w:sz w:val="24"/>
          <w:shd w:val="clear" w:color="auto" w:fill="FFFFFF"/>
        </w:rPr>
        <w:t>2018年财政拨款“三公”经费支出表</w:t>
      </w:r>
    </w:p>
    <w:tbl>
      <w:tblPr>
        <w:tblStyle w:val="13"/>
        <w:tblW w:w="9000" w:type="dxa"/>
        <w:jc w:val="center"/>
        <w:tblInd w:w="-34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项目</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合计</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eastAsia="宋体"/>
                <w:lang w:val="en-US" w:eastAsia="zh-CN"/>
              </w:rPr>
            </w:pPr>
            <w:r>
              <w:rPr>
                <w:rFonts w:ascii="宋体" w:hAnsi="宋体" w:eastAsia="宋体" w:cs="宋体"/>
                <w:kern w:val="0"/>
                <w:sz w:val="24"/>
              </w:rPr>
              <w:t>　　</w:t>
            </w:r>
            <w:r>
              <w:rPr>
                <w:rFonts w:hint="eastAsia" w:ascii="宋体" w:hAnsi="宋体" w:eastAsia="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因公出国（境）费</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ascii="宋体" w:hAnsi="宋体" w:eastAsia="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公务接待费</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公务用车购置及运行费</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其中：公务用车运行维护费</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公务用车购置费</w:t>
            </w:r>
          </w:p>
        </w:tc>
        <w:tc>
          <w:tcPr>
            <w:tcW w:w="36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r>
              <w:rPr>
                <w:rFonts w:hint="eastAsia" w:ascii="宋体" w:hAnsi="宋体" w:eastAsia="宋体" w:cs="宋体"/>
                <w:kern w:val="0"/>
                <w:sz w:val="24"/>
              </w:rPr>
              <w:t>0</w:t>
            </w:r>
          </w:p>
        </w:tc>
      </w:tr>
    </w:tbl>
    <w:p>
      <w:pPr>
        <w:widowControl/>
        <w:shd w:val="clear" w:color="auto" w:fill="FFFFFF"/>
        <w:spacing w:line="450" w:lineRule="atLeast"/>
        <w:jc w:val="center"/>
        <w:rPr>
          <w:rFonts w:ascii="微软雅黑" w:hAnsi="微软雅黑" w:eastAsia="微软雅黑" w:cs="微软雅黑"/>
          <w:color w:val="333333"/>
          <w:sz w:val="24"/>
        </w:rPr>
      </w:pPr>
      <w:r>
        <w:rPr>
          <w:rFonts w:hint="eastAsia" w:ascii="微软雅黑" w:hAnsi="微软雅黑" w:eastAsia="微软雅黑" w:cs="微软雅黑"/>
          <w:color w:val="333333"/>
          <w:kern w:val="0"/>
          <w:sz w:val="24"/>
          <w:shd w:val="clear" w:color="auto" w:fill="FFFFFF"/>
        </w:rPr>
        <w:t xml:space="preserve">　　表八 </w:t>
      </w:r>
      <w:r>
        <w:rPr>
          <w:rFonts w:hint="eastAsia" w:ascii="微软雅黑" w:hAnsi="微软雅黑" w:eastAsia="微软雅黑" w:cs="微软雅黑"/>
          <w:color w:val="333333"/>
          <w:kern w:val="0"/>
          <w:sz w:val="24"/>
          <w:shd w:val="clear" w:color="auto" w:fill="FFFFFF"/>
          <w:lang w:eastAsia="zh-CN"/>
        </w:rPr>
        <w:t>黄石港区残联</w:t>
      </w:r>
      <w:r>
        <w:rPr>
          <w:rFonts w:hint="eastAsia" w:ascii="微软雅黑" w:hAnsi="微软雅黑" w:eastAsia="微软雅黑" w:cs="微软雅黑"/>
          <w:color w:val="333333"/>
          <w:kern w:val="0"/>
          <w:sz w:val="24"/>
          <w:shd w:val="clear" w:color="auto" w:fill="FFFFFF"/>
        </w:rPr>
        <w:t>2018年政府性基金预算支出表</w:t>
      </w:r>
    </w:p>
    <w:tbl>
      <w:tblPr>
        <w:tblStyle w:val="13"/>
        <w:tblW w:w="9000" w:type="dxa"/>
        <w:jc w:val="center"/>
        <w:tblInd w:w="-34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75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功能分类科目</w:t>
            </w:r>
          </w:p>
        </w:tc>
        <w:tc>
          <w:tcPr>
            <w:tcW w:w="153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合 计</w:t>
            </w:r>
          </w:p>
        </w:tc>
        <w:tc>
          <w:tcPr>
            <w:tcW w:w="3720"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科目编码</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科目名称</w:t>
            </w:r>
          </w:p>
        </w:tc>
        <w:tc>
          <w:tcPr>
            <w:tcW w:w="153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宋体"/>
                <w:sz w:val="24"/>
              </w:rPr>
            </w:pP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基本支出</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8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3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53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c>
          <w:tcPr>
            <w:tcW w:w="20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pPr>
            <w:r>
              <w:rPr>
                <w:rFonts w:ascii="宋体" w:hAnsi="宋体" w:eastAsia="宋体" w:cs="宋体"/>
                <w:kern w:val="0"/>
                <w:sz w:val="24"/>
              </w:rPr>
              <w:t>　　　</w:t>
            </w:r>
          </w:p>
        </w:tc>
      </w:tr>
    </w:tbl>
    <w:p>
      <w:pPr>
        <w:pStyle w:val="5"/>
        <w:widowControl/>
        <w:spacing w:before="0" w:beforeAutospacing="0" w:after="0" w:afterAutospacing="0" w:line="585" w:lineRule="atLeast"/>
        <w:ind w:left="840" w:hanging="840" w:hangingChars="350"/>
        <w:rPr>
          <w:rStyle w:val="7"/>
          <w:rFonts w:hint="eastAsia" w:ascii="微软雅黑" w:hAnsi="微软雅黑" w:eastAsia="微软雅黑" w:cs="微软雅黑"/>
          <w:color w:val="333333"/>
          <w:shd w:val="clear" w:color="auto" w:fill="FFFFFF"/>
        </w:rPr>
      </w:pPr>
    </w:p>
    <w:p>
      <w:pPr>
        <w:pStyle w:val="5"/>
        <w:widowControl/>
        <w:spacing w:before="0" w:beforeAutospacing="0" w:after="0" w:afterAutospacing="0" w:line="585" w:lineRule="atLeast"/>
        <w:ind w:left="840" w:hanging="840" w:hangingChars="350"/>
        <w:rPr>
          <w:rStyle w:val="7"/>
          <w:rFonts w:hint="eastAsia" w:ascii="微软雅黑" w:hAnsi="微软雅黑" w:eastAsia="微软雅黑" w:cs="微软雅黑"/>
          <w:color w:val="333333"/>
          <w:shd w:val="clear" w:color="auto" w:fill="FFFFFF"/>
        </w:rPr>
      </w:pPr>
    </w:p>
    <w:p>
      <w:pPr>
        <w:pStyle w:val="5"/>
        <w:widowControl/>
        <w:spacing w:before="0" w:beforeAutospacing="0" w:after="0" w:afterAutospacing="0" w:line="585" w:lineRule="atLeast"/>
        <w:ind w:left="840" w:hanging="840" w:hangingChars="350"/>
        <w:rPr>
          <w:rFonts w:hint="eastAsia" w:ascii="微软雅黑" w:hAnsi="微软雅黑" w:eastAsia="微软雅黑" w:cs="微软雅黑"/>
          <w:color w:val="333333"/>
          <w:shd w:val="clear" w:color="auto" w:fill="FFFFFF"/>
        </w:rPr>
      </w:pPr>
      <w:r>
        <w:rPr>
          <w:rStyle w:val="7"/>
          <w:rFonts w:hint="eastAsia" w:ascii="微软雅黑" w:hAnsi="微软雅黑" w:eastAsia="微软雅黑" w:cs="微软雅黑"/>
          <w:color w:val="333333"/>
          <w:shd w:val="clear" w:color="auto" w:fill="FFFFFF"/>
        </w:rPr>
        <w:t>第三部分 2018年部门预算情况说明</w:t>
      </w:r>
    </w:p>
    <w:p>
      <w:pPr>
        <w:pStyle w:val="5"/>
        <w:widowControl/>
        <w:spacing w:before="0" w:beforeAutospacing="0" w:after="0" w:afterAutospacing="0" w:line="585" w:lineRule="atLeast"/>
        <w:ind w:left="838" w:leftChars="285" w:hanging="240" w:hangingChars="100"/>
        <w:rPr>
          <w:b/>
          <w:sz w:val="28"/>
          <w:szCs w:val="28"/>
        </w:rPr>
      </w:pPr>
      <w:r>
        <w:rPr>
          <w:rFonts w:hint="eastAsia" w:ascii="微软雅黑" w:hAnsi="微软雅黑" w:eastAsia="微软雅黑" w:cs="微软雅黑"/>
          <w:color w:val="333333"/>
          <w:shd w:val="clear" w:color="auto" w:fill="FFFFFF"/>
        </w:rPr>
        <w:t xml:space="preserve">一、 </w:t>
      </w:r>
      <w:r>
        <w:rPr>
          <w:rFonts w:hint="eastAsia" w:ascii="宋体" w:hAnsi="宋体" w:cs="宋体"/>
          <w:b/>
          <w:sz w:val="28"/>
          <w:szCs w:val="28"/>
        </w:rPr>
        <w:t>区</w:t>
      </w:r>
      <w:r>
        <w:rPr>
          <w:rFonts w:hint="eastAsia" w:ascii="宋体" w:hAnsi="宋体" w:cs="宋体"/>
          <w:b/>
          <w:sz w:val="28"/>
          <w:szCs w:val="28"/>
          <w:lang w:eastAsia="zh-CN"/>
        </w:rPr>
        <w:t>残联</w:t>
      </w:r>
      <w:r>
        <w:rPr>
          <w:rFonts w:hint="eastAsia"/>
          <w:b/>
          <w:sz w:val="28"/>
          <w:szCs w:val="28"/>
        </w:rPr>
        <w:t>2018年财政拨款收入支出情况说明</w:t>
      </w:r>
    </w:p>
    <w:p>
      <w:pPr>
        <w:pStyle w:val="5"/>
        <w:widowControl/>
        <w:spacing w:before="0" w:beforeAutospacing="0" w:after="0" w:afterAutospacing="0" w:line="585" w:lineRule="atLeast"/>
        <w:ind w:firstLine="560" w:firstLineChars="200"/>
        <w:rPr>
          <w:rFonts w:hint="eastAsia" w:ascii="宋体" w:hAnsi="宋体" w:cs="宋体"/>
          <w:sz w:val="28"/>
          <w:szCs w:val="28"/>
        </w:rPr>
      </w:pPr>
      <w:r>
        <w:rPr>
          <w:rFonts w:hint="eastAsia"/>
          <w:sz w:val="28"/>
          <w:szCs w:val="28"/>
        </w:rPr>
        <w:t>2018年</w:t>
      </w:r>
      <w:r>
        <w:rPr>
          <w:rFonts w:hint="eastAsia" w:ascii="宋体" w:hAnsi="宋体" w:cs="宋体"/>
          <w:sz w:val="28"/>
          <w:szCs w:val="28"/>
        </w:rPr>
        <w:t>初预算总收入</w:t>
      </w:r>
      <w:r>
        <w:rPr>
          <w:rFonts w:hint="eastAsia" w:ascii="宋体" w:hAnsi="宋体" w:cs="宋体"/>
          <w:sz w:val="28"/>
          <w:szCs w:val="28"/>
          <w:lang w:val="en-US" w:eastAsia="zh-CN"/>
        </w:rPr>
        <w:t>248403</w:t>
      </w:r>
      <w:r>
        <w:rPr>
          <w:rFonts w:hint="eastAsia" w:ascii="宋体" w:hAnsi="宋体" w:cs="宋体"/>
          <w:sz w:val="28"/>
          <w:szCs w:val="28"/>
        </w:rPr>
        <w:t>元，其中：工资福利支出</w:t>
      </w:r>
      <w:r>
        <w:rPr>
          <w:rFonts w:hint="eastAsia" w:ascii="宋体" w:hAnsi="宋体" w:cs="宋体"/>
          <w:sz w:val="28"/>
          <w:szCs w:val="28"/>
          <w:lang w:val="en-US" w:eastAsia="zh-CN"/>
        </w:rPr>
        <w:t>204232</w:t>
      </w:r>
      <w:r>
        <w:rPr>
          <w:rFonts w:hint="eastAsia" w:ascii="宋体" w:hAnsi="宋体" w:cs="宋体"/>
          <w:sz w:val="28"/>
          <w:szCs w:val="28"/>
        </w:rPr>
        <w:t>元，商品服务支出</w:t>
      </w:r>
      <w:r>
        <w:rPr>
          <w:rFonts w:hint="eastAsia" w:ascii="宋体" w:hAnsi="宋体" w:cs="宋体"/>
          <w:sz w:val="28"/>
          <w:szCs w:val="28"/>
          <w:lang w:val="en-US" w:eastAsia="zh-CN"/>
        </w:rPr>
        <w:t>30737</w:t>
      </w:r>
      <w:r>
        <w:rPr>
          <w:rFonts w:hint="eastAsia" w:ascii="宋体" w:hAnsi="宋体" w:cs="宋体"/>
          <w:sz w:val="28"/>
          <w:szCs w:val="28"/>
        </w:rPr>
        <w:t>元，对个人和家庭补助支出</w:t>
      </w:r>
      <w:r>
        <w:rPr>
          <w:rFonts w:hint="eastAsia" w:ascii="宋体" w:hAnsi="宋体" w:cs="宋体"/>
          <w:sz w:val="28"/>
          <w:szCs w:val="28"/>
          <w:lang w:val="en-US" w:eastAsia="zh-CN"/>
        </w:rPr>
        <w:t>13435</w:t>
      </w:r>
      <w:r>
        <w:rPr>
          <w:rFonts w:hint="eastAsia" w:ascii="宋体" w:hAnsi="宋体" w:cs="宋体"/>
          <w:sz w:val="28"/>
          <w:szCs w:val="28"/>
        </w:rPr>
        <w:t>元。</w:t>
      </w:r>
    </w:p>
    <w:p>
      <w:pPr>
        <w:pStyle w:val="17"/>
        <w:numPr>
          <w:ilvl w:val="0"/>
          <w:numId w:val="1"/>
        </w:numPr>
        <w:ind w:firstLineChars="0"/>
        <w:rPr>
          <w:rFonts w:hint="eastAsia" w:ascii="宋体" w:hAnsi="宋体" w:cs="宋体"/>
          <w:b/>
          <w:kern w:val="0"/>
          <w:sz w:val="28"/>
          <w:szCs w:val="28"/>
        </w:rPr>
      </w:pPr>
      <w:r>
        <w:rPr>
          <w:rFonts w:hint="eastAsia" w:ascii="宋体" w:hAnsi="宋体" w:cs="宋体"/>
          <w:b/>
          <w:kern w:val="0"/>
          <w:sz w:val="28"/>
          <w:szCs w:val="28"/>
        </w:rPr>
        <w:t>预算收支增减变化说明</w:t>
      </w:r>
    </w:p>
    <w:p>
      <w:pPr>
        <w:ind w:firstLine="420" w:firstLineChars="150"/>
        <w:rPr>
          <w:rFonts w:hint="eastAsia" w:ascii="宋体" w:hAnsi="宋体" w:cs="宋体"/>
          <w:kern w:val="0"/>
          <w:sz w:val="28"/>
          <w:szCs w:val="28"/>
        </w:rPr>
      </w:pPr>
      <w:r>
        <w:rPr>
          <w:rFonts w:hint="eastAsia" w:ascii="宋体" w:hAnsi="宋体" w:cs="宋体"/>
          <w:kern w:val="0"/>
          <w:sz w:val="28"/>
          <w:szCs w:val="28"/>
        </w:rPr>
        <w:t xml:space="preserve"> 本单位2018年财政拨款预算收支</w:t>
      </w:r>
      <w:r>
        <w:rPr>
          <w:rFonts w:hint="eastAsia" w:ascii="宋体" w:hAnsi="宋体" w:cs="宋体"/>
          <w:sz w:val="28"/>
          <w:szCs w:val="28"/>
          <w:lang w:eastAsia="zh-CN"/>
        </w:rPr>
        <w:t>248403</w:t>
      </w:r>
      <w:r>
        <w:rPr>
          <w:rFonts w:hint="eastAsia" w:ascii="宋体" w:hAnsi="宋体" w:cs="宋体"/>
          <w:kern w:val="0"/>
          <w:sz w:val="28"/>
          <w:szCs w:val="28"/>
        </w:rPr>
        <w:t>元，比2017年预算</w:t>
      </w:r>
      <w:r>
        <w:rPr>
          <w:rFonts w:hint="eastAsia" w:ascii="宋体" w:hAnsi="宋体" w:cs="宋体"/>
          <w:sz w:val="28"/>
          <w:szCs w:val="28"/>
          <w:lang w:val="en-US" w:eastAsia="zh-CN"/>
        </w:rPr>
        <w:t>221365</w:t>
      </w:r>
      <w:r>
        <w:rPr>
          <w:rFonts w:hint="eastAsia" w:ascii="宋体" w:hAnsi="宋体" w:cs="宋体"/>
          <w:kern w:val="0"/>
          <w:sz w:val="28"/>
          <w:szCs w:val="28"/>
        </w:rPr>
        <w:t>元收支增加</w:t>
      </w:r>
      <w:r>
        <w:rPr>
          <w:rFonts w:hint="eastAsia" w:ascii="宋体" w:hAnsi="宋体" w:cs="宋体"/>
          <w:kern w:val="0"/>
          <w:sz w:val="28"/>
          <w:szCs w:val="28"/>
          <w:lang w:val="en-US" w:eastAsia="zh-CN"/>
        </w:rPr>
        <w:t>27038</w:t>
      </w:r>
      <w:r>
        <w:rPr>
          <w:rFonts w:hint="eastAsia" w:ascii="宋体" w:hAnsi="宋体" w:cs="宋体"/>
          <w:kern w:val="0"/>
          <w:sz w:val="28"/>
          <w:szCs w:val="28"/>
        </w:rPr>
        <w:t>元。变化内容：养老保险及职业年金按工资总额的28%纳入预算。</w:t>
      </w:r>
    </w:p>
    <w:p>
      <w:pPr>
        <w:pStyle w:val="5"/>
        <w:widowControl/>
        <w:numPr>
          <w:ilvl w:val="0"/>
          <w:numId w:val="1"/>
        </w:numPr>
        <w:spacing w:before="0" w:beforeAutospacing="0" w:after="0" w:afterAutospacing="0" w:line="585" w:lineRule="atLeast"/>
        <w:rPr>
          <w:rFonts w:hint="eastAsia" w:ascii="宋体" w:hAnsi="宋体" w:cs="宋体"/>
          <w:b/>
          <w:sz w:val="28"/>
          <w:szCs w:val="28"/>
        </w:rPr>
      </w:pPr>
      <w:r>
        <w:rPr>
          <w:rFonts w:hint="eastAsia" w:ascii="宋体" w:hAnsi="宋体" w:cs="宋体"/>
          <w:b/>
          <w:sz w:val="28"/>
          <w:szCs w:val="28"/>
        </w:rPr>
        <w:t>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720"/>
        <w:rPr>
          <w:rFonts w:ascii="宋体" w:hAnsi="宋体" w:cs="宋体"/>
          <w:sz w:val="28"/>
          <w:szCs w:val="28"/>
        </w:rPr>
      </w:pPr>
      <w:r>
        <w:rPr>
          <w:rFonts w:hint="eastAsia" w:ascii="宋体" w:hAnsi="宋体" w:cs="宋体"/>
          <w:sz w:val="28"/>
          <w:szCs w:val="28"/>
        </w:rPr>
        <w:t>1、办公费中办公用品费按年人均200元计算，报刊资料费按县级年人均800元计算，其他人员按年人均300元计算。</w:t>
      </w:r>
    </w:p>
    <w:p>
      <w:pPr>
        <w:pStyle w:val="5"/>
        <w:widowControl/>
        <w:spacing w:before="0" w:beforeAutospacing="0" w:after="0" w:afterAutospacing="0" w:line="585" w:lineRule="atLeast"/>
        <w:ind w:firstLine="720"/>
        <w:rPr>
          <w:rFonts w:hint="eastAsia" w:ascii="宋体" w:hAnsi="宋体" w:cs="宋体"/>
          <w:sz w:val="28"/>
          <w:szCs w:val="28"/>
        </w:rPr>
      </w:pPr>
      <w:r>
        <w:rPr>
          <w:rFonts w:hint="eastAsia" w:ascii="宋体" w:hAnsi="宋体" w:cs="宋体"/>
          <w:sz w:val="28"/>
          <w:szCs w:val="28"/>
        </w:rPr>
        <w:t>2、印刷费按年人均700元标准计算，人员少的部门不足3000元的考虑其特殊性按3000元计算。</w:t>
      </w:r>
    </w:p>
    <w:p>
      <w:pPr>
        <w:pStyle w:val="5"/>
        <w:widowControl/>
        <w:spacing w:before="0" w:beforeAutospacing="0" w:after="0" w:afterAutospacing="0" w:line="585" w:lineRule="atLeast"/>
        <w:ind w:firstLine="720"/>
        <w:rPr>
          <w:rFonts w:hint="eastAsia" w:ascii="宋体" w:hAnsi="宋体" w:cs="宋体"/>
          <w:sz w:val="28"/>
          <w:szCs w:val="28"/>
        </w:rPr>
      </w:pPr>
      <w:r>
        <w:rPr>
          <w:rFonts w:hint="eastAsia" w:ascii="宋体" w:hAnsi="宋体" w:cs="宋体"/>
          <w:sz w:val="28"/>
          <w:szCs w:val="28"/>
        </w:rPr>
        <w:t>3、水费按年人均50元标准计算。电费按年人均1020元标准计算。在区政府大院办公的部门水电费直接划拨到行管处。</w:t>
      </w:r>
    </w:p>
    <w:p>
      <w:pPr>
        <w:pStyle w:val="5"/>
        <w:widowControl/>
        <w:spacing w:before="0" w:beforeAutospacing="0" w:after="0" w:afterAutospacing="0" w:line="585" w:lineRule="atLeast"/>
        <w:ind w:firstLine="720"/>
        <w:rPr>
          <w:rFonts w:hint="eastAsia" w:ascii="宋体" w:hAnsi="宋体" w:cs="宋体"/>
          <w:sz w:val="28"/>
          <w:szCs w:val="28"/>
        </w:rPr>
      </w:pPr>
      <w:r>
        <w:rPr>
          <w:rFonts w:hint="eastAsia" w:ascii="宋体" w:hAnsi="宋体" w:cs="宋体"/>
          <w:sz w:val="28"/>
          <w:szCs w:val="28"/>
        </w:rPr>
        <w:t>4、邮电费按年人均940元标准计算。其中邮政费年人均100元，办公电话费年人均840元。个人职务通讯费补贴，具体标准按照市相关政策执行。</w:t>
      </w:r>
    </w:p>
    <w:p>
      <w:pPr>
        <w:pStyle w:val="5"/>
        <w:widowControl/>
        <w:spacing w:before="0" w:beforeAutospacing="0" w:after="0" w:afterAutospacing="0" w:line="585" w:lineRule="atLeast"/>
        <w:ind w:firstLine="720"/>
        <w:rPr>
          <w:rFonts w:hint="eastAsia" w:ascii="宋体" w:hAnsi="宋体" w:cs="宋体"/>
          <w:sz w:val="28"/>
          <w:szCs w:val="28"/>
        </w:rPr>
      </w:pPr>
      <w:r>
        <w:rPr>
          <w:rFonts w:hint="eastAsia" w:ascii="宋体" w:hAnsi="宋体" w:cs="宋体"/>
          <w:sz w:val="28"/>
          <w:szCs w:val="28"/>
        </w:rPr>
        <w:t>5、交通费中四大家机动车费用每年每车均按30000元标准计算，人员交通补贴按每人每月220元标准计算。按《黄石港区党政机关公务用车制度改革实施方案》，公务员按职级标准（1040元、940元、650元、550元、450元）列入公务员公车改革补贴。</w:t>
      </w:r>
    </w:p>
    <w:p>
      <w:pPr>
        <w:pStyle w:val="5"/>
        <w:widowControl/>
        <w:spacing w:before="0" w:beforeAutospacing="0" w:after="0" w:afterAutospacing="0" w:line="585" w:lineRule="atLeast"/>
        <w:ind w:firstLine="720"/>
        <w:rPr>
          <w:rFonts w:hint="eastAsia" w:ascii="宋体" w:hAnsi="宋体" w:cs="宋体"/>
          <w:sz w:val="28"/>
          <w:szCs w:val="28"/>
        </w:rPr>
      </w:pPr>
      <w:r>
        <w:rPr>
          <w:rFonts w:hint="eastAsia" w:ascii="宋体" w:hAnsi="宋体" w:cs="宋体"/>
          <w:sz w:val="28"/>
          <w:szCs w:val="28"/>
        </w:rPr>
        <w:t>6、差旅费县级干部按年人均4000元，其他干部按年人均1000元计算。</w:t>
      </w:r>
    </w:p>
    <w:p>
      <w:pPr>
        <w:pStyle w:val="5"/>
        <w:widowControl/>
        <w:spacing w:before="0" w:beforeAutospacing="0" w:after="0" w:afterAutospacing="0" w:line="585" w:lineRule="atLeast"/>
        <w:ind w:firstLine="720"/>
        <w:rPr>
          <w:rFonts w:hint="eastAsia" w:ascii="宋体" w:hAnsi="宋体" w:cs="宋体"/>
          <w:sz w:val="28"/>
          <w:szCs w:val="28"/>
        </w:rPr>
      </w:pPr>
      <w:r>
        <w:rPr>
          <w:rFonts w:hint="eastAsia" w:ascii="宋体" w:hAnsi="宋体" w:cs="宋体"/>
          <w:sz w:val="28"/>
          <w:szCs w:val="28"/>
        </w:rPr>
        <w:t>7、物业管理补贴，具体标准按照市相关政策执行。</w:t>
      </w:r>
    </w:p>
    <w:p>
      <w:pPr>
        <w:pStyle w:val="5"/>
        <w:widowControl/>
        <w:spacing w:before="0" w:beforeAutospacing="0" w:after="0" w:afterAutospacing="0" w:line="585" w:lineRule="atLeast"/>
        <w:ind w:firstLine="720"/>
        <w:rPr>
          <w:rFonts w:hint="eastAsia" w:ascii="宋体" w:hAnsi="宋体" w:cs="宋体"/>
          <w:sz w:val="28"/>
          <w:szCs w:val="28"/>
        </w:rPr>
      </w:pPr>
      <w:r>
        <w:rPr>
          <w:rFonts w:hint="eastAsia" w:ascii="宋体" w:hAnsi="宋体" w:cs="宋体"/>
          <w:sz w:val="28"/>
          <w:szCs w:val="28"/>
        </w:rPr>
        <w:t>8、维修（维护）费按年人均100元标准计算，在区政府大院办公的部门预算的维修费直接划拨到行管处。</w:t>
      </w:r>
    </w:p>
    <w:p>
      <w:pPr>
        <w:pStyle w:val="5"/>
        <w:widowControl/>
        <w:spacing w:before="0" w:beforeAutospacing="0" w:after="0" w:afterAutospacing="0" w:line="585" w:lineRule="atLeast"/>
        <w:ind w:firstLine="795"/>
        <w:rPr>
          <w:rFonts w:hint="eastAsia" w:ascii="宋体" w:hAnsi="宋体" w:cs="宋体"/>
          <w:sz w:val="28"/>
          <w:szCs w:val="28"/>
        </w:rPr>
      </w:pPr>
      <w:r>
        <w:rPr>
          <w:rFonts w:hint="eastAsia" w:ascii="宋体" w:hAnsi="宋体" w:cs="宋体"/>
          <w:sz w:val="28"/>
          <w:szCs w:val="28"/>
        </w:rPr>
        <w:t>9、业务招待费按区纪委原核定的标准安排。</w:t>
      </w:r>
    </w:p>
    <w:p>
      <w:pPr>
        <w:pStyle w:val="5"/>
        <w:widowControl/>
        <w:spacing w:before="0" w:beforeAutospacing="0" w:after="0" w:afterAutospacing="0" w:line="585" w:lineRule="atLeast"/>
        <w:ind w:firstLine="795"/>
        <w:rPr>
          <w:rFonts w:hint="eastAsia" w:ascii="宋体" w:hAnsi="宋体" w:cs="宋体"/>
          <w:sz w:val="28"/>
          <w:szCs w:val="28"/>
        </w:rPr>
      </w:pPr>
      <w:r>
        <w:rPr>
          <w:rFonts w:hint="eastAsia" w:ascii="宋体" w:hAnsi="宋体" w:cs="宋体"/>
          <w:sz w:val="28"/>
          <w:szCs w:val="28"/>
        </w:rPr>
        <w:t>10、培训（职工教育）费按工资额的1.5%计算，工会经费按工资总额的2%计算，福利费按工资额的2.5%计算。</w:t>
      </w:r>
    </w:p>
    <w:p>
      <w:pPr>
        <w:pStyle w:val="5"/>
        <w:widowControl/>
        <w:spacing w:before="0" w:beforeAutospacing="0" w:after="0" w:afterAutospacing="0" w:line="585" w:lineRule="atLeast"/>
        <w:ind w:firstLine="795"/>
        <w:rPr>
          <w:rFonts w:hint="eastAsia" w:ascii="宋体" w:hAnsi="宋体" w:cs="宋体"/>
          <w:sz w:val="28"/>
          <w:szCs w:val="28"/>
        </w:rPr>
      </w:pPr>
      <w:r>
        <w:rPr>
          <w:rFonts w:hint="eastAsia" w:ascii="宋体" w:hAnsi="宋体" w:cs="宋体"/>
          <w:sz w:val="28"/>
          <w:szCs w:val="28"/>
        </w:rPr>
        <w:t>11、其它商品和服务支出考虑部门实际情况和上年情况适当安排</w:t>
      </w:r>
    </w:p>
    <w:tbl>
      <w:tblPr>
        <w:tblStyle w:val="13"/>
        <w:tblW w:w="7062" w:type="dxa"/>
        <w:tblInd w:w="0" w:type="dxa"/>
        <w:tblLayout w:type="fixed"/>
        <w:tblCellMar>
          <w:top w:w="15" w:type="dxa"/>
          <w:left w:w="15" w:type="dxa"/>
          <w:bottom w:w="15" w:type="dxa"/>
          <w:right w:w="15" w:type="dxa"/>
        </w:tblCellMar>
      </w:tblPr>
      <w:tblGrid>
        <w:gridCol w:w="3614"/>
        <w:gridCol w:w="1124"/>
        <w:gridCol w:w="944"/>
        <w:gridCol w:w="1380"/>
      </w:tblGrid>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15368 </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lang w:val="en-US"/>
              </w:rPr>
            </w:pPr>
            <w:r>
              <w:rPr>
                <w:rFonts w:hint="eastAsia" w:ascii="宋体" w:hAnsi="宋体" w:eastAsia="宋体" w:cs="宋体"/>
                <w:i w:val="0"/>
                <w:color w:val="000000"/>
                <w:kern w:val="0"/>
                <w:sz w:val="24"/>
                <w:szCs w:val="24"/>
                <w:u w:val="none"/>
                <w:lang w:val="en-US" w:eastAsia="zh-CN" w:bidi="ar"/>
              </w:rPr>
              <w:t>30737</w:t>
            </w: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日常办公用品费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报刊资料费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县团级</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仿宋_GB2312" w:hAnsi="宋体" w:eastAsia="仿宋_GB2312" w:cs="仿宋_GB2312"/>
                <w:color w:val="000000"/>
                <w:sz w:val="24"/>
              </w:rPr>
            </w:pPr>
            <w:r>
              <w:rPr>
                <w:rFonts w:hint="default" w:ascii="仿宋_GB2312" w:hAnsi="宋体" w:eastAsia="仿宋_GB2312" w:cs="仿宋_GB2312"/>
                <w:i w:val="0"/>
                <w:color w:val="000000"/>
                <w:kern w:val="0"/>
                <w:sz w:val="24"/>
                <w:szCs w:val="24"/>
                <w:u w:val="none"/>
                <w:lang w:val="en-US" w:eastAsia="zh-CN" w:bidi="ar"/>
              </w:rPr>
              <w:t xml:space="preserve">       一般人员</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5040 </w:t>
            </w: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Times New Roman" w:hAnsi="Times New Roman" w:eastAsia="宋体" w:cs="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仿宋_GB2312" w:hAnsi="Times New Roman" w:eastAsia="仿宋_GB2312" w:cs="仿宋_GB2312"/>
                <w:i w:val="0"/>
                <w:color w:val="000000"/>
                <w:kern w:val="0"/>
                <w:sz w:val="24"/>
                <w:szCs w:val="24"/>
                <w:u w:val="none"/>
                <w:lang w:val="en-US" w:eastAsia="zh-CN" w:bidi="ar"/>
              </w:rPr>
              <w:t>一般邮政费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Times New Roman" w:hAnsi="Times New Roman" w:eastAsia="宋体" w:cs="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仿宋_GB2312" w:hAnsi="Times New Roman" w:eastAsia="仿宋_GB2312" w:cs="仿宋_GB2312"/>
                <w:i w:val="0"/>
                <w:color w:val="000000"/>
                <w:kern w:val="0"/>
                <w:sz w:val="24"/>
                <w:szCs w:val="24"/>
                <w:u w:val="none"/>
                <w:lang w:val="en-US" w:eastAsia="zh-CN" w:bidi="ar"/>
              </w:rPr>
              <w:t>办公电话费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left"/>
              <w:textAlignment w:val="bottom"/>
              <w:rPr>
                <w:rFonts w:ascii="Times New Roman" w:hAnsi="Times New Roman" w:eastAsia="宋体" w:cs="Times New Roman"/>
                <w:color w:val="000000"/>
                <w:sz w:val="24"/>
              </w:rPr>
            </w:pP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仿宋_GB2312" w:hAnsi="Times New Roman" w:eastAsia="仿宋_GB2312" w:cs="仿宋_GB2312"/>
                <w:i w:val="0"/>
                <w:color w:val="000000"/>
                <w:kern w:val="0"/>
                <w:sz w:val="24"/>
                <w:szCs w:val="24"/>
                <w:u w:val="none"/>
                <w:lang w:val="en-US" w:eastAsia="zh-CN" w:bidi="ar"/>
              </w:rPr>
              <w:t>通讯补贴</w:t>
            </w:r>
          </w:p>
        </w:tc>
        <w:tc>
          <w:tcPr>
            <w:tcW w:w="11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420 </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5040 </w:t>
            </w: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400 </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4800 </w:t>
            </w: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13080 </w:t>
            </w: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eastAsia="宋体" w:cs="Times New Roman"/>
                <w:color w:val="000000"/>
                <w:sz w:val="24"/>
              </w:rPr>
            </w:pPr>
            <w:r>
              <w:rPr>
                <w:rFonts w:ascii="Times New Roman" w:hAnsi="Times New Roman" w:eastAsia="宋体" w:cs="Times New Roman"/>
                <w:color w:val="000000"/>
                <w:kern w:val="0"/>
                <w:sz w:val="24"/>
              </w:rPr>
              <w:t xml:space="preserve">          </w:t>
            </w:r>
            <w:r>
              <w:rPr>
                <w:rFonts w:ascii="仿宋_GB2312" w:hAnsi="Times New Roman" w:eastAsia="仿宋_GB2312" w:cs="仿宋_GB2312"/>
                <w:color w:val="000000"/>
                <w:kern w:val="0"/>
                <w:sz w:val="24"/>
              </w:rPr>
              <w:t>机动车</w:t>
            </w:r>
            <w:r>
              <w:rPr>
                <w:rFonts w:ascii="Times New Roman" w:hAnsi="Times New Roman" w:eastAsia="宋体" w:cs="Times New Roman"/>
                <w:color w:val="000000"/>
                <w:kern w:val="0"/>
                <w:sz w:val="24"/>
              </w:rPr>
              <w:t>(</w:t>
            </w:r>
            <w:r>
              <w:rPr>
                <w:rFonts w:ascii="仿宋_GB2312" w:hAnsi="Times New Roman" w:eastAsia="仿宋_GB2312" w:cs="仿宋_GB2312"/>
                <w:color w:val="000000"/>
                <w:kern w:val="0"/>
                <w:sz w:val="24"/>
              </w:rPr>
              <w:t>交通）费用</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交通补贴</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 xml:space="preserve">16 </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 xml:space="preserve">220 </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5280 </w:t>
            </w: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公务员公车改革补贴</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 xml:space="preserve">7 </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 xml:space="preserve">3950 </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7800 </w:t>
            </w: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差旅费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县团级</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 xml:space="preserve">0 </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 xml:space="preserve">4000 </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一般人员</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 xml:space="preserve">16 </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 xml:space="preserve">1000 </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出国费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维修（护）费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 xml:space="preserve">100 </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租赁（房屋设备网络）费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会议费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培训（职工教育）费</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招待费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劳务费</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bookmarkStart w:id="0" w:name="_GoBack"/>
            <w:bookmarkEnd w:id="0"/>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r>
        <w:tblPrEx>
          <w:tblLayout w:type="fixed"/>
          <w:tblCellMar>
            <w:top w:w="15" w:type="dxa"/>
            <w:left w:w="15" w:type="dxa"/>
            <w:bottom w:w="15" w:type="dxa"/>
            <w:right w:w="15" w:type="dxa"/>
          </w:tblCellMar>
        </w:tblPrEx>
        <w:trPr>
          <w:trHeight w:val="51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工会经费</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val="en-US" w:eastAsia="zh-CN"/>
              </w:rPr>
              <w:t>250883</w:t>
            </w:r>
            <w:r>
              <w:rPr>
                <w:rFonts w:hint="eastAsia" w:ascii="宋体" w:hAnsi="宋体" w:eastAsia="宋体" w:cs="宋体"/>
                <w:color w:val="000000"/>
                <w:kern w:val="0"/>
                <w:sz w:val="24"/>
              </w:rPr>
              <w:t xml:space="preserve"> </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2.0%</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eastAsia="宋体" w:cs="宋体"/>
                <w:i w:val="0"/>
                <w:color w:val="000000"/>
                <w:kern w:val="0"/>
                <w:sz w:val="24"/>
                <w:szCs w:val="24"/>
                <w:u w:val="none"/>
                <w:lang w:val="en-US" w:eastAsia="zh-CN" w:bidi="ar"/>
              </w:rPr>
              <w:t xml:space="preserve">5018 </w:t>
            </w:r>
          </w:p>
        </w:tc>
      </w:tr>
      <w:tr>
        <w:tblPrEx>
          <w:tblLayout w:type="fixed"/>
          <w:tblCellMar>
            <w:top w:w="15" w:type="dxa"/>
            <w:left w:w="15" w:type="dxa"/>
            <w:bottom w:w="15" w:type="dxa"/>
            <w:right w:w="15" w:type="dxa"/>
          </w:tblCellMar>
        </w:tblPrEx>
        <w:trPr>
          <w:trHeight w:val="39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福利费</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val="en-US" w:eastAsia="zh-CN"/>
              </w:rPr>
              <w:t>111960</w:t>
            </w:r>
            <w:r>
              <w:rPr>
                <w:rFonts w:hint="eastAsia" w:ascii="宋体" w:hAnsi="宋体" w:eastAsia="宋体" w:cs="宋体"/>
                <w:color w:val="000000"/>
                <w:kern w:val="0"/>
                <w:sz w:val="24"/>
              </w:rPr>
              <w:t xml:space="preserve"> </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2.5%</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24"/>
                <w:lang w:val="en-US"/>
              </w:rPr>
            </w:pPr>
            <w:r>
              <w:rPr>
                <w:rFonts w:hint="eastAsia" w:ascii="宋体" w:hAnsi="宋体" w:eastAsia="宋体" w:cs="宋体"/>
                <w:i w:val="0"/>
                <w:color w:val="000000"/>
                <w:kern w:val="0"/>
                <w:sz w:val="24"/>
                <w:szCs w:val="24"/>
                <w:u w:val="none"/>
                <w:lang w:val="en-US" w:eastAsia="zh-CN" w:bidi="ar"/>
              </w:rPr>
              <w:t>2799</w:t>
            </w:r>
          </w:p>
        </w:tc>
      </w:tr>
      <w:tr>
        <w:tblPrEx>
          <w:tblLayout w:type="fixed"/>
          <w:tblCellMar>
            <w:top w:w="15" w:type="dxa"/>
            <w:left w:w="15" w:type="dxa"/>
            <w:bottom w:w="15" w:type="dxa"/>
            <w:right w:w="15" w:type="dxa"/>
          </w:tblCellMar>
        </w:tblPrEx>
        <w:trPr>
          <w:trHeight w:val="510" w:hRule="atLeast"/>
        </w:trPr>
        <w:tc>
          <w:tcPr>
            <w:tcW w:w="361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rPr>
              <w:t>其他商品和服务支出</w:t>
            </w:r>
          </w:p>
        </w:tc>
        <w:tc>
          <w:tcPr>
            <w:tcW w:w="11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9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rPr>
            </w:pPr>
          </w:p>
        </w:tc>
      </w:tr>
    </w:tbl>
    <w:p>
      <w:pPr>
        <w:widowControl/>
        <w:shd w:val="clear" w:color="auto" w:fill="FFFFFF"/>
        <w:spacing w:line="560" w:lineRule="exact"/>
        <w:ind w:firstLine="551" w:firstLineChars="196"/>
        <w:jc w:val="left"/>
        <w:rPr>
          <w:rFonts w:hint="eastAsia" w:ascii="宋体" w:hAnsi="宋体" w:cs="宋体"/>
          <w:b/>
          <w:sz w:val="28"/>
          <w:szCs w:val="28"/>
        </w:rPr>
      </w:pPr>
      <w:r>
        <w:rPr>
          <w:rFonts w:hint="eastAsia" w:ascii="宋体" w:hAnsi="宋体" w:cs="宋体"/>
          <w:b/>
          <w:sz w:val="28"/>
          <w:szCs w:val="28"/>
        </w:rPr>
        <w:t>四、政府采购安排情况说明</w:t>
      </w:r>
    </w:p>
    <w:p>
      <w:pPr>
        <w:ind w:firstLine="560" w:firstLineChars="200"/>
        <w:rPr>
          <w:rFonts w:hint="eastAsia" w:ascii="宋体" w:hAnsi="宋体" w:cs="宋体"/>
          <w:sz w:val="28"/>
          <w:szCs w:val="28"/>
        </w:rPr>
      </w:pPr>
      <w:r>
        <w:rPr>
          <w:rFonts w:hint="eastAsia" w:ascii="宋体" w:hAnsi="宋体" w:cs="宋体"/>
          <w:sz w:val="28"/>
          <w:szCs w:val="28"/>
        </w:rPr>
        <w:t>本单位2018年政府采购预算未纳入我区政府采购范围，故2018年我单位无政府采购预算安排。</w:t>
      </w:r>
    </w:p>
    <w:p>
      <w:pPr>
        <w:widowControl/>
        <w:shd w:val="clear" w:color="auto" w:fill="FFFFFF"/>
        <w:spacing w:line="560" w:lineRule="exact"/>
        <w:ind w:firstLine="551" w:firstLineChars="196"/>
        <w:jc w:val="left"/>
        <w:rPr>
          <w:rFonts w:hint="eastAsia" w:ascii="宋体" w:hAnsi="宋体" w:cs="宋体"/>
          <w:b/>
          <w:sz w:val="28"/>
          <w:szCs w:val="28"/>
        </w:rPr>
      </w:pPr>
      <w:r>
        <w:rPr>
          <w:rFonts w:hint="eastAsia" w:ascii="宋体" w:hAnsi="宋体" w:cs="宋体"/>
          <w:b/>
          <w:sz w:val="28"/>
          <w:szCs w:val="28"/>
        </w:rPr>
        <w:t>五、 “三公”经费增减变化原因预算说明情况：</w:t>
      </w:r>
    </w:p>
    <w:p>
      <w:pPr>
        <w:widowControl/>
        <w:shd w:val="clear" w:color="auto" w:fill="FFFFFF"/>
        <w:spacing w:line="560" w:lineRule="exact"/>
        <w:ind w:firstLine="548" w:firstLineChars="196"/>
        <w:jc w:val="left"/>
        <w:rPr>
          <w:rFonts w:ascii="宋体" w:hAnsi="宋体" w:cs="宋体"/>
          <w:sz w:val="28"/>
          <w:szCs w:val="28"/>
        </w:rPr>
      </w:pPr>
      <w:r>
        <w:rPr>
          <w:rFonts w:hint="eastAsia" w:ascii="宋体" w:hAnsi="宋体" w:cs="宋体"/>
          <w:sz w:val="28"/>
          <w:szCs w:val="28"/>
          <w:lang w:eastAsia="zh-CN"/>
        </w:rPr>
        <w:t>2018年</w:t>
      </w:r>
      <w:r>
        <w:rPr>
          <w:rFonts w:hint="eastAsia" w:ascii="宋体" w:hAnsi="宋体" w:cs="宋体"/>
          <w:sz w:val="28"/>
          <w:szCs w:val="28"/>
        </w:rPr>
        <w:t>“三公”经费预算0万元，与</w:t>
      </w:r>
      <w:r>
        <w:rPr>
          <w:rFonts w:hint="eastAsia" w:ascii="宋体" w:hAnsi="宋体" w:cs="宋体"/>
          <w:sz w:val="28"/>
          <w:szCs w:val="28"/>
          <w:lang w:eastAsia="zh-CN"/>
        </w:rPr>
        <w:t>2017年</w:t>
      </w:r>
      <w:r>
        <w:rPr>
          <w:rFonts w:hint="eastAsia" w:ascii="宋体" w:hAnsi="宋体" w:cs="宋体"/>
          <w:sz w:val="28"/>
          <w:szCs w:val="28"/>
        </w:rPr>
        <w:t>预算一</w:t>
      </w:r>
      <w:r>
        <w:rPr>
          <w:rFonts w:hint="eastAsia" w:ascii="仿宋" w:hAnsi="仿宋" w:eastAsia="仿宋" w:cs="宋体"/>
          <w:color w:val="3E3E3E"/>
          <w:kern w:val="0"/>
          <w:sz w:val="30"/>
          <w:szCs w:val="30"/>
        </w:rPr>
        <w:t>致</w:t>
      </w:r>
      <w:r>
        <w:rPr>
          <w:rFonts w:hint="eastAsia" w:ascii="宋体" w:hAnsi="宋体" w:cs="宋体"/>
          <w:sz w:val="28"/>
          <w:szCs w:val="28"/>
        </w:rPr>
        <w:t>。其中：</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1、因公出国(境)经费预算0万元，与</w:t>
      </w:r>
      <w:r>
        <w:rPr>
          <w:rFonts w:hint="eastAsia" w:ascii="宋体" w:hAnsi="宋体" w:cs="宋体"/>
          <w:sz w:val="28"/>
          <w:szCs w:val="28"/>
          <w:lang w:eastAsia="zh-CN"/>
        </w:rPr>
        <w:t>2017年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hAnsi="宋体" w:cs="宋体"/>
          <w:sz w:val="28"/>
          <w:szCs w:val="28"/>
        </w:rPr>
      </w:pPr>
      <w:r>
        <w:rPr>
          <w:rFonts w:hint="eastAsia" w:ascii="宋体" w:hAnsi="宋体" w:cs="宋体"/>
          <w:sz w:val="28"/>
          <w:szCs w:val="28"/>
        </w:rPr>
        <w:t>  2、公务用车购置及运行维护费0万元，无车辆，与</w:t>
      </w:r>
      <w:r>
        <w:rPr>
          <w:rFonts w:hint="eastAsia" w:ascii="宋体" w:hAnsi="宋体" w:cs="宋体"/>
          <w:sz w:val="28"/>
          <w:szCs w:val="28"/>
          <w:lang w:eastAsia="zh-CN"/>
        </w:rPr>
        <w:t>2017年</w:t>
      </w:r>
      <w:r>
        <w:rPr>
          <w:rFonts w:hint="eastAsia" w:ascii="宋体" w:hAnsi="宋体" w:cs="宋体"/>
          <w:sz w:val="28"/>
          <w:szCs w:val="28"/>
        </w:rPr>
        <w:t>预算一致。</w:t>
      </w:r>
    </w:p>
    <w:p>
      <w:pPr>
        <w:widowControl/>
        <w:shd w:val="clear" w:color="auto" w:fill="FFFFFF"/>
        <w:spacing w:line="560" w:lineRule="exact"/>
        <w:jc w:val="left"/>
        <w:rPr>
          <w:rFonts w:ascii="宋体" w:hAnsi="宋体" w:cs="宋体"/>
          <w:sz w:val="28"/>
          <w:szCs w:val="28"/>
        </w:rPr>
      </w:pPr>
      <w:r>
        <w:rPr>
          <w:rFonts w:hint="eastAsia" w:ascii="宋体" w:hAnsi="宋体" w:cs="宋体"/>
          <w:sz w:val="28"/>
          <w:szCs w:val="28"/>
        </w:rPr>
        <w:t>  3、公务接待费预算0万元，与</w:t>
      </w:r>
      <w:r>
        <w:rPr>
          <w:rFonts w:hint="eastAsia" w:ascii="宋体" w:hAnsi="宋体" w:cs="宋体"/>
          <w:sz w:val="28"/>
          <w:szCs w:val="28"/>
          <w:lang w:eastAsia="zh-CN"/>
        </w:rPr>
        <w:t>2017年</w:t>
      </w:r>
      <w:r>
        <w:rPr>
          <w:rFonts w:hint="eastAsia" w:ascii="宋体" w:hAnsi="宋体" w:cs="宋体"/>
          <w:sz w:val="28"/>
          <w:szCs w:val="28"/>
        </w:rPr>
        <w:t>预算一致,具体接待人员、批次见</w:t>
      </w:r>
      <w:r>
        <w:rPr>
          <w:rFonts w:hint="eastAsia" w:ascii="宋体" w:hAnsi="宋体" w:cs="宋体"/>
          <w:sz w:val="28"/>
          <w:szCs w:val="28"/>
          <w:lang w:eastAsia="zh-CN"/>
        </w:rPr>
        <w:t>2018年</w:t>
      </w:r>
      <w:r>
        <w:rPr>
          <w:rFonts w:hint="eastAsia" w:ascii="宋体" w:hAnsi="宋体" w:cs="宋体"/>
          <w:sz w:val="28"/>
          <w:szCs w:val="28"/>
        </w:rPr>
        <w:t>决算情况说明。</w:t>
      </w:r>
    </w:p>
    <w:p>
      <w:pPr>
        <w:widowControl/>
        <w:shd w:val="clear" w:color="auto" w:fill="FFFFFF"/>
        <w:spacing w:line="560" w:lineRule="exact"/>
        <w:ind w:firstLine="560" w:firstLineChars="200"/>
        <w:jc w:val="left"/>
        <w:rPr>
          <w:rFonts w:hint="eastAsia" w:ascii="宋体" w:hAnsi="宋体" w:cs="宋体"/>
          <w:sz w:val="28"/>
          <w:szCs w:val="28"/>
        </w:rPr>
      </w:pPr>
      <w:r>
        <w:rPr>
          <w:rFonts w:hint="eastAsia" w:ascii="宋体" w:hAnsi="宋体" w:cs="宋体"/>
          <w:sz w:val="28"/>
          <w:szCs w:val="28"/>
        </w:rPr>
        <w:t>区残联将切实贯彻落实《中央八项规定》和《党政机关厉行节约反对浪费条例》等制度，加强内部财务管理制度建设，严格控制压缩“三公”经费的支出，做到厉行节约。</w:t>
      </w:r>
    </w:p>
    <w:p>
      <w:pPr>
        <w:widowControl/>
        <w:shd w:val="clear" w:color="auto" w:fill="FFFFFF"/>
        <w:spacing w:line="560" w:lineRule="exact"/>
        <w:ind w:firstLine="560" w:firstLineChars="200"/>
        <w:jc w:val="left"/>
        <w:rPr>
          <w:rFonts w:hint="eastAsia" w:ascii="宋体" w:hAnsi="宋体" w:cs="宋体"/>
          <w:sz w:val="28"/>
          <w:szCs w:val="28"/>
        </w:rPr>
      </w:pPr>
    </w:p>
    <w:p>
      <w:pPr>
        <w:widowControl/>
        <w:shd w:val="clear" w:color="auto" w:fill="FFFFFF"/>
        <w:spacing w:line="560" w:lineRule="exact"/>
        <w:ind w:firstLine="480" w:firstLineChars="200"/>
        <w:jc w:val="left"/>
        <w:rPr>
          <w:rStyle w:val="7"/>
          <w:rFonts w:hint="eastAsia" w:ascii="微软雅黑" w:hAnsi="微软雅黑" w:eastAsia="微软雅黑" w:cs="微软雅黑"/>
          <w:color w:val="333333"/>
          <w:kern w:val="0"/>
          <w:sz w:val="24"/>
          <w:shd w:val="clear" w:color="auto" w:fill="FFFFFF"/>
        </w:rPr>
      </w:pPr>
      <w:r>
        <w:rPr>
          <w:rStyle w:val="7"/>
          <w:rFonts w:hint="eastAsia" w:ascii="微软雅黑" w:hAnsi="微软雅黑" w:eastAsia="微软雅黑" w:cs="微软雅黑"/>
          <w:color w:val="333333"/>
          <w:kern w:val="0"/>
          <w:sz w:val="24"/>
          <w:shd w:val="clear" w:color="auto" w:fill="FFFFFF"/>
        </w:rPr>
        <w:t>第四部分：名词解释</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（一）财政拨款（补助）：指省级财政当年拨付的资金。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w:t>
      </w:r>
      <w:r>
        <w:rPr>
          <w:rFonts w:ascii="宋体" w:hAnsi="宋体" w:cs="宋体"/>
          <w:sz w:val="28"/>
          <w:szCs w:val="28"/>
        </w:rPr>
        <w:t xml:space="preserve"> </w:t>
      </w:r>
      <w:r>
        <w:rPr>
          <w:rFonts w:hint="eastAsia" w:ascii="宋体" w:hAnsi="宋体" w:cs="宋体"/>
          <w:sz w:val="28"/>
          <w:szCs w:val="28"/>
        </w:rPr>
        <w:t>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hint="eastAsia" w:ascii="宋体" w:hAnsi="宋体" w:cs="宋体"/>
          <w:sz w:val="28"/>
          <w:szCs w:val="28"/>
        </w:rPr>
      </w:pPr>
      <w:r>
        <w:rPr>
          <w:rFonts w:hint="eastAsia" w:ascii="宋体" w:hAnsi="宋体" w:cs="宋体"/>
          <w:sz w:val="28"/>
          <w:szCs w:val="28"/>
        </w:rPr>
        <w:t>（八）行政运行（项）：指机关和实行公务员法管理事业单位用于保障机构正常运转的基本支出。</w:t>
      </w:r>
    </w:p>
    <w:p>
      <w:pPr>
        <w:pStyle w:val="5"/>
        <w:widowControl/>
        <w:spacing w:before="0" w:beforeAutospacing="0" w:after="0" w:afterAutospacing="0" w:line="585" w:lineRule="atLeast"/>
        <w:ind w:firstLine="48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631ED"/>
    <w:multiLevelType w:val="multilevel"/>
    <w:tmpl w:val="36F631ED"/>
    <w:lvl w:ilvl="0" w:tentative="0">
      <w:start w:val="2"/>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F5C47"/>
    <w:rsid w:val="00111F12"/>
    <w:rsid w:val="00160079"/>
    <w:rsid w:val="00177A50"/>
    <w:rsid w:val="0022746B"/>
    <w:rsid w:val="002548C4"/>
    <w:rsid w:val="002577A1"/>
    <w:rsid w:val="002A0349"/>
    <w:rsid w:val="002E769A"/>
    <w:rsid w:val="002F2D80"/>
    <w:rsid w:val="004603AF"/>
    <w:rsid w:val="004919C9"/>
    <w:rsid w:val="004B394C"/>
    <w:rsid w:val="004D7DB5"/>
    <w:rsid w:val="0054487B"/>
    <w:rsid w:val="006759D3"/>
    <w:rsid w:val="006F13E4"/>
    <w:rsid w:val="0076521F"/>
    <w:rsid w:val="007D71D1"/>
    <w:rsid w:val="008549D6"/>
    <w:rsid w:val="00933189"/>
    <w:rsid w:val="00AA6B7D"/>
    <w:rsid w:val="00B94DFE"/>
    <w:rsid w:val="00BA7485"/>
    <w:rsid w:val="00C1680C"/>
    <w:rsid w:val="00C33AF8"/>
    <w:rsid w:val="00C3422E"/>
    <w:rsid w:val="00C47445"/>
    <w:rsid w:val="00C55A7D"/>
    <w:rsid w:val="00CA07CE"/>
    <w:rsid w:val="00CF525C"/>
    <w:rsid w:val="00D71AAA"/>
    <w:rsid w:val="00D80C5F"/>
    <w:rsid w:val="00DE4741"/>
    <w:rsid w:val="00ED6AFD"/>
    <w:rsid w:val="00EF76CA"/>
    <w:rsid w:val="00FB36B7"/>
    <w:rsid w:val="0E606312"/>
    <w:rsid w:val="11B83549"/>
    <w:rsid w:val="1E2E5A66"/>
    <w:rsid w:val="23387861"/>
    <w:rsid w:val="28272BC3"/>
    <w:rsid w:val="369569A5"/>
    <w:rsid w:val="3A72784C"/>
    <w:rsid w:val="4D1C5DB7"/>
    <w:rsid w:val="55403DF7"/>
    <w:rsid w:val="5D1B49B0"/>
    <w:rsid w:val="64814264"/>
    <w:rsid w:val="6F057CF1"/>
    <w:rsid w:val="76861B80"/>
    <w:rsid w:val="77C31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6">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yperlink"/>
    <w:basedOn w:val="6"/>
    <w:qFormat/>
    <w:uiPriority w:val="0"/>
    <w:rPr>
      <w:color w:val="000000"/>
      <w:u w:val="none"/>
    </w:rPr>
  </w:style>
  <w:style w:type="character" w:styleId="11">
    <w:name w:val="HTML Code"/>
    <w:basedOn w:val="6"/>
    <w:qFormat/>
    <w:uiPriority w:val="0"/>
    <w:rPr>
      <w:rFonts w:ascii="Courier New" w:hAnsi="Courier New"/>
      <w:sz w:val="20"/>
    </w:rPr>
  </w:style>
  <w:style w:type="character" w:styleId="12">
    <w:name w:val="HTML Cite"/>
    <w:basedOn w:val="6"/>
    <w:qFormat/>
    <w:uiPriority w:val="0"/>
  </w:style>
  <w:style w:type="character" w:customStyle="1" w:styleId="14">
    <w:name w:val="页脚 Char"/>
    <w:basedOn w:val="6"/>
    <w:link w:val="3"/>
    <w:qFormat/>
    <w:uiPriority w:val="0"/>
    <w:rPr>
      <w:rFonts w:asciiTheme="minorHAnsi" w:hAnsiTheme="minorHAnsi" w:eastAsiaTheme="minorEastAsia" w:cstheme="minorBidi"/>
      <w:kern w:val="2"/>
      <w:sz w:val="18"/>
      <w:szCs w:val="18"/>
    </w:rPr>
  </w:style>
  <w:style w:type="character" w:customStyle="1" w:styleId="15">
    <w:name w:val="ca-2"/>
    <w:basedOn w:val="6"/>
    <w:qFormat/>
    <w:uiPriority w:val="0"/>
  </w:style>
  <w:style w:type="character" w:customStyle="1" w:styleId="16">
    <w:name w:val="ca-3"/>
    <w:basedOn w:val="6"/>
    <w:qFormat/>
    <w:uiPriority w:val="0"/>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943</Words>
  <Characters>5377</Characters>
  <Lines>44</Lines>
  <Paragraphs>12</Paragraphs>
  <TotalTime>7</TotalTime>
  <ScaleCrop>false</ScaleCrop>
  <LinksUpToDate>false</LinksUpToDate>
  <CharactersWithSpaces>6308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2019-02-27T07:53:00Z</dcterms:created>
  <dc:creator>侒靜啲喧嘩</dc:creator>
  <cp:lastModifiedBy>Administrator</cp:lastModifiedBy>
  <dcterms:modified xsi:type="dcterms:W3CDTF">2019-02-27T12:47:00Z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