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55660">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w:t>
      </w:r>
      <w:bookmarkStart w:id="0" w:name="_GoBack"/>
      <w:r>
        <w:rPr>
          <w:rFonts w:hint="eastAsia" w:ascii="微软雅黑" w:hAnsi="微软雅黑" w:eastAsia="微软雅黑" w:cs="微软雅黑"/>
          <w:color w:val="BC1010"/>
          <w:sz w:val="40"/>
          <w:szCs w:val="40"/>
          <w:shd w:val="clear" w:color="auto" w:fill="FFFFFF"/>
        </w:rPr>
        <w:t>区妇联</w:t>
      </w:r>
      <w:r>
        <w:rPr>
          <w:rFonts w:hint="eastAsia" w:ascii="微软雅黑" w:hAnsi="微软雅黑" w:eastAsia="微软雅黑" w:cs="微软雅黑"/>
          <w:color w:val="BC1010"/>
          <w:sz w:val="40"/>
          <w:szCs w:val="40"/>
          <w:shd w:val="clear" w:color="auto" w:fill="FFFFFF"/>
          <w:lang w:eastAsia="zh-CN"/>
        </w:rPr>
        <w:t>2020</w:t>
      </w:r>
      <w:r>
        <w:rPr>
          <w:rFonts w:hint="eastAsia" w:ascii="微软雅黑" w:hAnsi="微软雅黑" w:eastAsia="微软雅黑" w:cs="微软雅黑"/>
          <w:color w:val="BC1010"/>
          <w:sz w:val="40"/>
          <w:szCs w:val="40"/>
          <w:shd w:val="clear" w:color="auto" w:fill="FFFFFF"/>
        </w:rPr>
        <w:t>年部门预算公开</w:t>
      </w:r>
    </w:p>
    <w:bookmarkEnd w:id="0"/>
    <w:p w14:paraId="0B4930C7">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186A3EA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0CF9CFE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07B371D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33DB615E">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03DDE06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6C1D9A60">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326CC30F">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6790633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2E75048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04C96C4F">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6C2F00E0">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黄石港区妇联</w:t>
      </w:r>
      <w:r>
        <w:rPr>
          <w:rFonts w:hint="eastAsia" w:ascii="黑体" w:hAnsi="黑体" w:eastAsia="黑体" w:cs="宋体"/>
          <w:kern w:val="2"/>
          <w:sz w:val="40"/>
          <w:szCs w:val="40"/>
          <w:lang w:eastAsia="zh-CN"/>
        </w:rPr>
        <w:t>2020</w:t>
      </w:r>
      <w:r>
        <w:rPr>
          <w:rFonts w:hint="eastAsia" w:ascii="黑体" w:hAnsi="黑体" w:eastAsia="黑体" w:cs="宋体"/>
          <w:kern w:val="2"/>
          <w:sz w:val="40"/>
          <w:szCs w:val="40"/>
        </w:rPr>
        <w:t>年部门预算公开</w:t>
      </w:r>
    </w:p>
    <w:p w14:paraId="284FD265">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0848AF15">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5BE82CAA">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宋体" w:hAnsi="宋体" w:cs="宋体"/>
          <w:kern w:val="0"/>
          <w:sz w:val="28"/>
          <w:szCs w:val="28"/>
        </w:rPr>
        <w:t>黄石港区妇女联合会</w:t>
      </w:r>
      <w:r>
        <w:rPr>
          <w:rFonts w:hint="eastAsia" w:ascii="宋体" w:hAnsi="宋体"/>
          <w:sz w:val="28"/>
          <w:szCs w:val="28"/>
        </w:rPr>
        <w:t>位于黄石市磁湖路</w:t>
      </w:r>
      <w:r>
        <w:rPr>
          <w:rFonts w:ascii="宋体" w:hAnsi="宋体"/>
          <w:sz w:val="28"/>
          <w:szCs w:val="28"/>
        </w:rPr>
        <w:t>180</w:t>
      </w:r>
      <w:r>
        <w:rPr>
          <w:rFonts w:hint="eastAsia" w:ascii="宋体" w:hAnsi="宋体"/>
          <w:sz w:val="28"/>
          <w:szCs w:val="28"/>
        </w:rPr>
        <w:t>号，</w:t>
      </w:r>
      <w:r>
        <w:rPr>
          <w:rFonts w:hint="eastAsia" w:ascii="宋体" w:hAnsi="宋体" w:cs="宋体"/>
          <w:kern w:val="0"/>
          <w:sz w:val="28"/>
          <w:szCs w:val="28"/>
        </w:rPr>
        <w:t>是黄石港区各族各界妇女为争取进一步解放而联合起来的社会群众团体。主要工作任务是根据党的中心任务，指导全区各级妇联依据《中华全国妇女联合会章程》和妇女代表大会的决议，开展妇女儿童工作；联系团体会员，并给予业务指导；调查研究全区不同地区妇女和儿童的情况、问题，及时向区委和区政府反映，提出建议；团结、动员妇女投身改革开放和社会主义现代化建设，促进区域经济发展和社会全面进步；教育、引导广大妇女，增强自尊、自信、自立、自强精神，全面提高素质，促进妇女人才成长；代表妇女参与国家和社会事务的民主管理、民主监督，参与有关妇女儿童法律、法规、规章的制定和实施工作，维护妇女儿童合法权益；为妇女儿童服务；加强与社会各界的联系，协调和推动社会各界为妇女儿童办实事、办好事；开展全区妇女的统战工作，加强同港澳台地区及华侨妇女的联谊；组织开展我区与各界妇女的友好交往活动</w:t>
      </w:r>
      <w:r>
        <w:rPr>
          <w:rFonts w:hint="eastAsia" w:asciiTheme="minorEastAsia" w:hAnsiTheme="minorEastAsia" w:eastAsiaTheme="minorEastAsia" w:cstheme="minorEastAsia"/>
          <w:bCs/>
          <w:sz w:val="28"/>
          <w:szCs w:val="28"/>
        </w:rPr>
        <w:t>。</w:t>
      </w:r>
    </w:p>
    <w:p w14:paraId="32DB7282">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25FA54B4">
      <w:pPr>
        <w:widowControl/>
        <w:shd w:val="clear" w:color="auto" w:fill="FFFFFF"/>
        <w:ind w:firstLine="480"/>
        <w:jc w:val="left"/>
        <w:rPr>
          <w:rFonts w:asciiTheme="minorEastAsia" w:hAnsiTheme="minorEastAsia" w:cstheme="minorEastAsia"/>
          <w:color w:val="333333"/>
          <w:kern w:val="0"/>
          <w:sz w:val="28"/>
          <w:szCs w:val="28"/>
        </w:rPr>
      </w:pPr>
      <w:r>
        <w:rPr>
          <w:rFonts w:hint="eastAsia" w:ascii="宋体" w:hAnsi="宋体" w:cs="Tahoma"/>
          <w:color w:val="333333"/>
          <w:kern w:val="0"/>
          <w:sz w:val="28"/>
          <w:szCs w:val="28"/>
        </w:rPr>
        <w:t>下设办公室</w:t>
      </w:r>
      <w:r>
        <w:rPr>
          <w:rFonts w:hint="eastAsia" w:asciiTheme="minorEastAsia" w:hAnsiTheme="minorEastAsia" w:eastAsiaTheme="minorEastAsia" w:cstheme="minorEastAsia"/>
          <w:color w:val="333333"/>
          <w:kern w:val="0"/>
          <w:sz w:val="28"/>
          <w:szCs w:val="28"/>
        </w:rPr>
        <w:t>。</w:t>
      </w:r>
    </w:p>
    <w:p w14:paraId="37EDC184">
      <w:pPr>
        <w:widowControl/>
        <w:rPr>
          <w:color w:val="000000"/>
          <w:kern w:val="0"/>
          <w:sz w:val="28"/>
          <w:szCs w:val="28"/>
        </w:rPr>
      </w:pPr>
    </w:p>
    <w:p w14:paraId="6FA8ACCD">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7AD8AC59">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05E626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4A846921">
            <w:pPr>
              <w:widowControl/>
              <w:jc w:val="center"/>
            </w:pPr>
            <w:r>
              <w:rPr>
                <w:rFonts w:hint="eastAsia" w:ascii="微软雅黑" w:hAnsi="微软雅黑" w:eastAsia="微软雅黑" w:cs="微软雅黑"/>
                <w:b/>
                <w:bCs/>
                <w:color w:val="333333"/>
                <w:kern w:val="0"/>
                <w:sz w:val="28"/>
                <w:szCs w:val="28"/>
                <w:shd w:val="clear" w:color="auto" w:fill="FFFFFF"/>
              </w:rPr>
              <w:t>黄石港区妇联</w:t>
            </w:r>
            <w:r>
              <w:rPr>
                <w:rFonts w:hint="eastAsia" w:ascii="微软雅黑" w:hAnsi="微软雅黑" w:eastAsia="微软雅黑" w:cs="微软雅黑"/>
                <w:b/>
                <w:bCs/>
                <w:color w:val="333333"/>
                <w:kern w:val="0"/>
                <w:sz w:val="28"/>
                <w:szCs w:val="28"/>
                <w:shd w:val="clear" w:color="auto" w:fill="FFFFFF"/>
                <w:lang w:eastAsia="zh-CN"/>
              </w:rPr>
              <w:t>2020</w:t>
            </w:r>
            <w:r>
              <w:rPr>
                <w:rFonts w:hint="eastAsia" w:ascii="微软雅黑" w:hAnsi="微软雅黑" w:eastAsia="微软雅黑" w:cs="微软雅黑"/>
                <w:b/>
                <w:bCs/>
                <w:color w:val="333333"/>
                <w:kern w:val="0"/>
                <w:sz w:val="28"/>
                <w:szCs w:val="28"/>
                <w:shd w:val="clear" w:color="auto" w:fill="FFFFFF"/>
              </w:rPr>
              <w:t>年收支预算总表</w:t>
            </w:r>
          </w:p>
        </w:tc>
      </w:tr>
      <w:tr w14:paraId="31F29D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7E1D258">
            <w:pPr>
              <w:widowControl/>
              <w:jc w:val="center"/>
              <w:rPr>
                <w:rFonts w:ascii="宋体" w:hAnsi="宋体" w:cs="宋体"/>
                <w:kern w:val="0"/>
                <w:sz w:val="24"/>
              </w:rPr>
            </w:pPr>
            <w:r>
              <w:rPr>
                <w:rFonts w:hint="eastAsia" w:ascii="宋体" w:hAnsi="宋体" w:cs="宋体"/>
                <w:kern w:val="0"/>
                <w:sz w:val="24"/>
              </w:rPr>
              <w:t xml:space="preserve">                                                         单位：元</w:t>
            </w:r>
          </w:p>
        </w:tc>
      </w:tr>
      <w:tr w14:paraId="68CDD7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412C6460">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4FBB6403">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02AA71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43B48B5A">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7567D52C">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1A32C07D">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24BECFE6">
            <w:pPr>
              <w:widowControl/>
              <w:jc w:val="center"/>
              <w:rPr>
                <w:b/>
                <w:bCs/>
              </w:rPr>
            </w:pPr>
            <w:r>
              <w:rPr>
                <w:rFonts w:hint="eastAsia" w:ascii="宋体" w:hAnsi="宋体" w:cs="宋体"/>
                <w:b/>
                <w:bCs/>
                <w:kern w:val="0"/>
                <w:sz w:val="24"/>
              </w:rPr>
              <w:t>预算数</w:t>
            </w:r>
          </w:p>
        </w:tc>
      </w:tr>
      <w:tr w14:paraId="56B62A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0CAA4AD9">
            <w:pPr>
              <w:widowControl/>
              <w:ind w:firstLine="240" w:firstLineChars="100"/>
            </w:pPr>
            <w:r>
              <w:rPr>
                <w:rFonts w:hint="eastAsia" w:ascii="宋体" w:hAnsi="宋体" w:cs="宋体"/>
                <w:kern w:val="0"/>
                <w:sz w:val="24"/>
              </w:rPr>
              <w:t>财政拨款收入</w:t>
            </w:r>
          </w:p>
        </w:tc>
        <w:tc>
          <w:tcPr>
            <w:tcW w:w="1545" w:type="dxa"/>
            <w:vAlign w:val="center"/>
          </w:tcPr>
          <w:p w14:paraId="28321381">
            <w:pPr>
              <w:widowControl/>
              <w:jc w:val="center"/>
              <w:rPr>
                <w:rFonts w:hint="default"/>
                <w:lang w:val="en"/>
              </w:rPr>
            </w:pPr>
            <w:r>
              <w:rPr>
                <w:rFonts w:ascii="宋体" w:hAnsi="宋体" w:cs="宋体"/>
                <w:kern w:val="0"/>
                <w:sz w:val="24"/>
                <w:lang w:val="en"/>
              </w:rPr>
              <w:t>177934</w:t>
            </w:r>
          </w:p>
        </w:tc>
        <w:tc>
          <w:tcPr>
            <w:tcW w:w="2955" w:type="dxa"/>
            <w:vAlign w:val="center"/>
          </w:tcPr>
          <w:p w14:paraId="3EDDBF74">
            <w:pPr>
              <w:widowControl/>
              <w:ind w:firstLine="240" w:firstLineChars="100"/>
              <w:jc w:val="left"/>
            </w:pPr>
            <w:r>
              <w:rPr>
                <w:rFonts w:hint="eastAsia" w:ascii="宋体" w:hAnsi="宋体" w:cs="宋体"/>
                <w:kern w:val="0"/>
                <w:sz w:val="24"/>
              </w:rPr>
              <w:t>一般公共服务</w:t>
            </w:r>
          </w:p>
        </w:tc>
        <w:tc>
          <w:tcPr>
            <w:tcW w:w="1372" w:type="dxa"/>
            <w:vAlign w:val="center"/>
          </w:tcPr>
          <w:p w14:paraId="7278B17B">
            <w:pPr>
              <w:widowControl/>
              <w:jc w:val="center"/>
              <w:rPr>
                <w:rFonts w:hint="default"/>
                <w:lang w:val="en"/>
              </w:rPr>
            </w:pPr>
            <w:r>
              <w:rPr>
                <w:rFonts w:ascii="宋体" w:hAnsi="宋体" w:cs="宋体"/>
                <w:kern w:val="0"/>
                <w:sz w:val="24"/>
                <w:lang w:val="en"/>
              </w:rPr>
              <w:t>177934</w:t>
            </w:r>
          </w:p>
        </w:tc>
      </w:tr>
      <w:tr w14:paraId="13A263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14F241">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6A75C99D">
            <w:pPr>
              <w:widowControl/>
              <w:jc w:val="center"/>
              <w:rPr>
                <w:rFonts w:hint="default"/>
                <w:lang w:val="en"/>
              </w:rPr>
            </w:pPr>
            <w:r>
              <w:rPr>
                <w:rFonts w:ascii="宋体" w:hAnsi="宋体" w:cs="宋体"/>
                <w:kern w:val="0"/>
                <w:sz w:val="24"/>
                <w:lang w:val="en"/>
              </w:rPr>
              <w:t>177934</w:t>
            </w:r>
          </w:p>
        </w:tc>
        <w:tc>
          <w:tcPr>
            <w:tcW w:w="2955" w:type="dxa"/>
            <w:vAlign w:val="center"/>
          </w:tcPr>
          <w:p w14:paraId="05BD5DD9">
            <w:pPr>
              <w:widowControl/>
              <w:ind w:firstLine="240" w:firstLineChars="100"/>
              <w:jc w:val="left"/>
            </w:pPr>
            <w:r>
              <w:rPr>
                <w:rFonts w:hint="eastAsia" w:ascii="宋体" w:hAnsi="宋体" w:cs="宋体"/>
                <w:kern w:val="0"/>
                <w:sz w:val="24"/>
              </w:rPr>
              <w:t>公共安全</w:t>
            </w:r>
          </w:p>
        </w:tc>
        <w:tc>
          <w:tcPr>
            <w:tcW w:w="1372" w:type="dxa"/>
            <w:vAlign w:val="center"/>
          </w:tcPr>
          <w:p w14:paraId="1084E6B3">
            <w:pPr>
              <w:widowControl/>
              <w:jc w:val="center"/>
            </w:pPr>
            <w:r>
              <w:rPr>
                <w:rFonts w:ascii="宋体" w:cs="宋体"/>
                <w:kern w:val="0"/>
                <w:sz w:val="24"/>
              </w:rPr>
              <w:t>0</w:t>
            </w:r>
          </w:p>
        </w:tc>
      </w:tr>
      <w:tr w14:paraId="078BB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DFE1204">
            <w:pPr>
              <w:widowControl/>
              <w:ind w:firstLine="240" w:firstLineChars="100"/>
            </w:pPr>
            <w:r>
              <w:rPr>
                <w:rFonts w:hint="eastAsia" w:ascii="宋体" w:hAnsi="宋体" w:cs="宋体"/>
                <w:kern w:val="0"/>
                <w:sz w:val="24"/>
              </w:rPr>
              <w:t>政府性基金预算财政拨款</w:t>
            </w:r>
          </w:p>
        </w:tc>
        <w:tc>
          <w:tcPr>
            <w:tcW w:w="1545" w:type="dxa"/>
            <w:vAlign w:val="center"/>
          </w:tcPr>
          <w:p w14:paraId="27A7B4E5">
            <w:pPr>
              <w:widowControl/>
              <w:jc w:val="center"/>
            </w:pPr>
            <w:r>
              <w:rPr>
                <w:rFonts w:ascii="宋体" w:cs="宋体"/>
                <w:kern w:val="0"/>
                <w:sz w:val="24"/>
              </w:rPr>
              <w:t>0</w:t>
            </w:r>
          </w:p>
        </w:tc>
        <w:tc>
          <w:tcPr>
            <w:tcW w:w="2955" w:type="dxa"/>
            <w:vAlign w:val="center"/>
          </w:tcPr>
          <w:p w14:paraId="06570D16">
            <w:pPr>
              <w:widowControl/>
              <w:ind w:firstLine="240" w:firstLineChars="100"/>
              <w:jc w:val="left"/>
            </w:pPr>
            <w:r>
              <w:rPr>
                <w:rFonts w:hint="eastAsia" w:ascii="宋体" w:hAnsi="宋体" w:cs="宋体"/>
                <w:kern w:val="0"/>
                <w:sz w:val="24"/>
              </w:rPr>
              <w:t>教育</w:t>
            </w:r>
          </w:p>
        </w:tc>
        <w:tc>
          <w:tcPr>
            <w:tcW w:w="1372" w:type="dxa"/>
            <w:vAlign w:val="center"/>
          </w:tcPr>
          <w:p w14:paraId="5971AC5B">
            <w:pPr>
              <w:widowControl/>
              <w:jc w:val="center"/>
            </w:pPr>
            <w:r>
              <w:rPr>
                <w:rFonts w:ascii="宋体" w:cs="宋体"/>
                <w:kern w:val="0"/>
                <w:sz w:val="24"/>
              </w:rPr>
              <w:t>0</w:t>
            </w:r>
          </w:p>
        </w:tc>
      </w:tr>
      <w:tr w14:paraId="3BCAC3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2BEB9C">
            <w:pPr>
              <w:widowControl/>
              <w:ind w:firstLine="240" w:firstLineChars="100"/>
            </w:pPr>
            <w:r>
              <w:rPr>
                <w:rFonts w:hint="eastAsia" w:ascii="宋体" w:hAnsi="宋体" w:cs="宋体"/>
                <w:kern w:val="0"/>
                <w:sz w:val="24"/>
              </w:rPr>
              <w:t>事业收入</w:t>
            </w:r>
          </w:p>
        </w:tc>
        <w:tc>
          <w:tcPr>
            <w:tcW w:w="1545" w:type="dxa"/>
            <w:vAlign w:val="center"/>
          </w:tcPr>
          <w:p w14:paraId="1573DD82">
            <w:pPr>
              <w:widowControl/>
              <w:jc w:val="center"/>
            </w:pPr>
            <w:r>
              <w:rPr>
                <w:rFonts w:ascii="宋体" w:cs="宋体"/>
                <w:kern w:val="0"/>
                <w:sz w:val="24"/>
              </w:rPr>
              <w:t>0</w:t>
            </w:r>
          </w:p>
        </w:tc>
        <w:tc>
          <w:tcPr>
            <w:tcW w:w="2955" w:type="dxa"/>
            <w:vAlign w:val="center"/>
          </w:tcPr>
          <w:p w14:paraId="7C8EFD57">
            <w:pPr>
              <w:widowControl/>
              <w:ind w:firstLine="240" w:firstLineChars="100"/>
              <w:jc w:val="left"/>
            </w:pPr>
            <w:r>
              <w:rPr>
                <w:rFonts w:hint="eastAsia" w:ascii="宋体" w:hAnsi="宋体" w:cs="宋体"/>
                <w:kern w:val="0"/>
                <w:sz w:val="24"/>
              </w:rPr>
              <w:t>科学技术</w:t>
            </w:r>
          </w:p>
        </w:tc>
        <w:tc>
          <w:tcPr>
            <w:tcW w:w="1372" w:type="dxa"/>
            <w:vAlign w:val="center"/>
          </w:tcPr>
          <w:p w14:paraId="7038F524">
            <w:pPr>
              <w:widowControl/>
              <w:jc w:val="center"/>
            </w:pPr>
            <w:r>
              <w:rPr>
                <w:rFonts w:ascii="宋体" w:cs="宋体"/>
                <w:kern w:val="0"/>
                <w:sz w:val="24"/>
              </w:rPr>
              <w:t>0</w:t>
            </w:r>
          </w:p>
        </w:tc>
      </w:tr>
      <w:tr w14:paraId="344A5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E404D8">
            <w:pPr>
              <w:widowControl/>
              <w:ind w:firstLine="240" w:firstLineChars="100"/>
            </w:pPr>
            <w:r>
              <w:rPr>
                <w:rFonts w:hint="eastAsia" w:ascii="宋体" w:hAnsi="宋体" w:cs="宋体"/>
                <w:kern w:val="0"/>
                <w:sz w:val="24"/>
              </w:rPr>
              <w:t>事业单位经营收入</w:t>
            </w:r>
          </w:p>
        </w:tc>
        <w:tc>
          <w:tcPr>
            <w:tcW w:w="1545" w:type="dxa"/>
            <w:vAlign w:val="center"/>
          </w:tcPr>
          <w:p w14:paraId="22D01426">
            <w:pPr>
              <w:widowControl/>
              <w:jc w:val="center"/>
            </w:pPr>
            <w:r>
              <w:rPr>
                <w:rFonts w:ascii="宋体" w:cs="宋体"/>
                <w:kern w:val="0"/>
                <w:sz w:val="24"/>
              </w:rPr>
              <w:t>0</w:t>
            </w:r>
          </w:p>
        </w:tc>
        <w:tc>
          <w:tcPr>
            <w:tcW w:w="2955" w:type="dxa"/>
            <w:vAlign w:val="center"/>
          </w:tcPr>
          <w:p w14:paraId="168CD34C">
            <w:pPr>
              <w:widowControl/>
              <w:ind w:firstLine="240" w:firstLineChars="100"/>
              <w:jc w:val="left"/>
            </w:pPr>
            <w:r>
              <w:rPr>
                <w:rFonts w:hint="eastAsia" w:ascii="宋体" w:hAnsi="宋体" w:cs="宋体"/>
                <w:kern w:val="0"/>
                <w:sz w:val="24"/>
              </w:rPr>
              <w:t>文化体育与传媒</w:t>
            </w:r>
          </w:p>
        </w:tc>
        <w:tc>
          <w:tcPr>
            <w:tcW w:w="1372" w:type="dxa"/>
            <w:vAlign w:val="center"/>
          </w:tcPr>
          <w:p w14:paraId="1BDBB0F6">
            <w:pPr>
              <w:widowControl/>
              <w:jc w:val="center"/>
            </w:pPr>
            <w:r>
              <w:rPr>
                <w:rFonts w:ascii="宋体" w:cs="宋体"/>
                <w:kern w:val="0"/>
                <w:sz w:val="24"/>
              </w:rPr>
              <w:t>0</w:t>
            </w:r>
          </w:p>
        </w:tc>
      </w:tr>
      <w:tr w14:paraId="74690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77FEA6">
            <w:pPr>
              <w:widowControl/>
              <w:ind w:firstLine="240" w:firstLineChars="100"/>
            </w:pPr>
            <w:r>
              <w:rPr>
                <w:rFonts w:hint="eastAsia" w:ascii="宋体" w:hAnsi="宋体" w:cs="宋体"/>
                <w:kern w:val="0"/>
                <w:sz w:val="24"/>
              </w:rPr>
              <w:t>上级补助收入</w:t>
            </w:r>
          </w:p>
        </w:tc>
        <w:tc>
          <w:tcPr>
            <w:tcW w:w="1545" w:type="dxa"/>
            <w:vAlign w:val="center"/>
          </w:tcPr>
          <w:p w14:paraId="202EF5B3">
            <w:pPr>
              <w:widowControl/>
              <w:jc w:val="center"/>
            </w:pPr>
            <w:r>
              <w:rPr>
                <w:rFonts w:ascii="宋体" w:cs="宋体"/>
                <w:kern w:val="0"/>
                <w:sz w:val="24"/>
              </w:rPr>
              <w:t>0</w:t>
            </w:r>
          </w:p>
        </w:tc>
        <w:tc>
          <w:tcPr>
            <w:tcW w:w="2955" w:type="dxa"/>
            <w:vAlign w:val="center"/>
          </w:tcPr>
          <w:p w14:paraId="46FD680F">
            <w:pPr>
              <w:widowControl/>
              <w:ind w:firstLine="240" w:firstLineChars="100"/>
              <w:jc w:val="left"/>
            </w:pPr>
            <w:r>
              <w:rPr>
                <w:rFonts w:hint="eastAsia" w:ascii="宋体" w:hAnsi="宋体" w:cs="宋体"/>
                <w:kern w:val="0"/>
                <w:sz w:val="24"/>
              </w:rPr>
              <w:t>社会保障和就业</w:t>
            </w:r>
          </w:p>
        </w:tc>
        <w:tc>
          <w:tcPr>
            <w:tcW w:w="1372" w:type="dxa"/>
            <w:vAlign w:val="center"/>
          </w:tcPr>
          <w:p w14:paraId="739C7FC2">
            <w:pPr>
              <w:widowControl/>
              <w:jc w:val="center"/>
            </w:pPr>
            <w:r>
              <w:rPr>
                <w:rFonts w:ascii="宋体" w:cs="宋体"/>
                <w:kern w:val="0"/>
                <w:sz w:val="24"/>
              </w:rPr>
              <w:t>0</w:t>
            </w:r>
          </w:p>
        </w:tc>
      </w:tr>
      <w:tr w14:paraId="3D486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C027419">
            <w:pPr>
              <w:widowControl/>
              <w:ind w:firstLine="240" w:firstLineChars="100"/>
            </w:pPr>
            <w:r>
              <w:rPr>
                <w:rFonts w:hint="eastAsia" w:ascii="宋体" w:hAnsi="宋体" w:cs="宋体"/>
                <w:kern w:val="0"/>
                <w:sz w:val="24"/>
              </w:rPr>
              <w:t>附属单位上缴收入</w:t>
            </w:r>
          </w:p>
        </w:tc>
        <w:tc>
          <w:tcPr>
            <w:tcW w:w="1545" w:type="dxa"/>
            <w:vAlign w:val="center"/>
          </w:tcPr>
          <w:p w14:paraId="7D1B1F53">
            <w:pPr>
              <w:widowControl/>
              <w:jc w:val="center"/>
            </w:pPr>
            <w:r>
              <w:rPr>
                <w:rFonts w:ascii="宋体" w:cs="宋体"/>
                <w:kern w:val="0"/>
                <w:sz w:val="24"/>
              </w:rPr>
              <w:t>0</w:t>
            </w:r>
          </w:p>
        </w:tc>
        <w:tc>
          <w:tcPr>
            <w:tcW w:w="2955" w:type="dxa"/>
            <w:vAlign w:val="center"/>
          </w:tcPr>
          <w:p w14:paraId="78A77154">
            <w:pPr>
              <w:widowControl/>
              <w:ind w:firstLine="240" w:firstLineChars="100"/>
              <w:jc w:val="left"/>
            </w:pPr>
            <w:r>
              <w:rPr>
                <w:rFonts w:hint="eastAsia" w:ascii="宋体" w:hAnsi="宋体" w:cs="宋体"/>
                <w:kern w:val="0"/>
                <w:sz w:val="24"/>
              </w:rPr>
              <w:t>医疗卫生</w:t>
            </w:r>
          </w:p>
        </w:tc>
        <w:tc>
          <w:tcPr>
            <w:tcW w:w="1372" w:type="dxa"/>
            <w:vAlign w:val="center"/>
          </w:tcPr>
          <w:p w14:paraId="115494BA">
            <w:pPr>
              <w:widowControl/>
              <w:jc w:val="center"/>
            </w:pPr>
            <w:r>
              <w:rPr>
                <w:rFonts w:hint="eastAsia" w:ascii="宋体" w:hAnsi="宋体" w:cs="宋体"/>
                <w:kern w:val="0"/>
                <w:sz w:val="24"/>
              </w:rPr>
              <w:t>0</w:t>
            </w:r>
          </w:p>
        </w:tc>
      </w:tr>
      <w:tr w14:paraId="5A7411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1A3202">
            <w:pPr>
              <w:widowControl/>
              <w:ind w:firstLine="240" w:firstLineChars="100"/>
            </w:pPr>
            <w:r>
              <w:rPr>
                <w:rFonts w:hint="eastAsia" w:ascii="宋体" w:hAnsi="宋体" w:cs="宋体"/>
                <w:kern w:val="0"/>
                <w:sz w:val="24"/>
              </w:rPr>
              <w:t>其他收入</w:t>
            </w:r>
          </w:p>
        </w:tc>
        <w:tc>
          <w:tcPr>
            <w:tcW w:w="1545" w:type="dxa"/>
            <w:vAlign w:val="center"/>
          </w:tcPr>
          <w:p w14:paraId="3EAB450D">
            <w:pPr>
              <w:widowControl/>
              <w:jc w:val="center"/>
            </w:pPr>
            <w:r>
              <w:rPr>
                <w:rFonts w:ascii="宋体" w:hAnsi="宋体" w:cs="宋体"/>
                <w:kern w:val="0"/>
                <w:sz w:val="24"/>
              </w:rPr>
              <w:t>0</w:t>
            </w:r>
          </w:p>
        </w:tc>
        <w:tc>
          <w:tcPr>
            <w:tcW w:w="2955" w:type="dxa"/>
            <w:vAlign w:val="center"/>
          </w:tcPr>
          <w:p w14:paraId="1AF77C4A">
            <w:pPr>
              <w:widowControl/>
              <w:ind w:firstLine="240" w:firstLineChars="100"/>
              <w:jc w:val="left"/>
            </w:pPr>
            <w:r>
              <w:rPr>
                <w:rFonts w:hint="eastAsia" w:ascii="宋体" w:hAnsi="宋体" w:cs="宋体"/>
                <w:kern w:val="0"/>
                <w:sz w:val="24"/>
              </w:rPr>
              <w:t>节能环保</w:t>
            </w:r>
          </w:p>
        </w:tc>
        <w:tc>
          <w:tcPr>
            <w:tcW w:w="1372" w:type="dxa"/>
            <w:vAlign w:val="center"/>
          </w:tcPr>
          <w:p w14:paraId="72034A88">
            <w:pPr>
              <w:widowControl/>
              <w:jc w:val="center"/>
            </w:pPr>
            <w:r>
              <w:rPr>
                <w:rFonts w:ascii="宋体" w:cs="宋体"/>
                <w:kern w:val="0"/>
                <w:sz w:val="24"/>
              </w:rPr>
              <w:t>0</w:t>
            </w:r>
          </w:p>
        </w:tc>
      </w:tr>
      <w:tr w14:paraId="5EAA6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498C9F">
            <w:pPr>
              <w:widowControl/>
              <w:jc w:val="center"/>
            </w:pPr>
          </w:p>
        </w:tc>
        <w:tc>
          <w:tcPr>
            <w:tcW w:w="1545" w:type="dxa"/>
            <w:vAlign w:val="center"/>
          </w:tcPr>
          <w:p w14:paraId="2225BC6A">
            <w:pPr>
              <w:widowControl/>
              <w:jc w:val="center"/>
            </w:pPr>
          </w:p>
        </w:tc>
        <w:tc>
          <w:tcPr>
            <w:tcW w:w="2955" w:type="dxa"/>
            <w:vAlign w:val="center"/>
          </w:tcPr>
          <w:p w14:paraId="2E313946">
            <w:pPr>
              <w:widowControl/>
              <w:ind w:firstLine="240" w:firstLineChars="100"/>
              <w:jc w:val="left"/>
            </w:pPr>
            <w:r>
              <w:rPr>
                <w:rFonts w:hint="eastAsia" w:ascii="宋体" w:hAnsi="宋体" w:cs="宋体"/>
                <w:kern w:val="0"/>
                <w:sz w:val="24"/>
              </w:rPr>
              <w:t>城乡社区事务</w:t>
            </w:r>
          </w:p>
        </w:tc>
        <w:tc>
          <w:tcPr>
            <w:tcW w:w="1372" w:type="dxa"/>
            <w:vAlign w:val="center"/>
          </w:tcPr>
          <w:p w14:paraId="68112EB4">
            <w:pPr>
              <w:widowControl/>
              <w:jc w:val="center"/>
            </w:pPr>
            <w:r>
              <w:rPr>
                <w:rFonts w:ascii="宋体" w:cs="宋体"/>
                <w:kern w:val="0"/>
                <w:sz w:val="24"/>
              </w:rPr>
              <w:t>0</w:t>
            </w:r>
          </w:p>
        </w:tc>
      </w:tr>
      <w:tr w14:paraId="250DF7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37B6BD">
            <w:pPr>
              <w:widowControl/>
              <w:jc w:val="center"/>
            </w:pPr>
          </w:p>
        </w:tc>
        <w:tc>
          <w:tcPr>
            <w:tcW w:w="1545" w:type="dxa"/>
            <w:vAlign w:val="center"/>
          </w:tcPr>
          <w:p w14:paraId="2E4BC480">
            <w:pPr>
              <w:widowControl/>
              <w:jc w:val="center"/>
            </w:pPr>
          </w:p>
        </w:tc>
        <w:tc>
          <w:tcPr>
            <w:tcW w:w="2955" w:type="dxa"/>
            <w:vAlign w:val="center"/>
          </w:tcPr>
          <w:p w14:paraId="6F7C6AD9">
            <w:pPr>
              <w:widowControl/>
              <w:ind w:firstLine="240" w:firstLineChars="100"/>
              <w:jc w:val="left"/>
            </w:pPr>
            <w:r>
              <w:rPr>
                <w:rFonts w:hint="eastAsia" w:ascii="宋体" w:hAnsi="宋体" w:cs="宋体"/>
                <w:kern w:val="0"/>
                <w:sz w:val="24"/>
              </w:rPr>
              <w:t>农林水事务</w:t>
            </w:r>
          </w:p>
        </w:tc>
        <w:tc>
          <w:tcPr>
            <w:tcW w:w="1372" w:type="dxa"/>
            <w:vAlign w:val="center"/>
          </w:tcPr>
          <w:p w14:paraId="592521C9">
            <w:pPr>
              <w:widowControl/>
              <w:jc w:val="center"/>
            </w:pPr>
            <w:r>
              <w:rPr>
                <w:rFonts w:ascii="宋体" w:cs="宋体"/>
                <w:kern w:val="0"/>
                <w:sz w:val="24"/>
              </w:rPr>
              <w:t>0</w:t>
            </w:r>
          </w:p>
        </w:tc>
      </w:tr>
      <w:tr w14:paraId="676A32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F9B3B1B">
            <w:pPr>
              <w:widowControl/>
              <w:jc w:val="center"/>
            </w:pPr>
          </w:p>
        </w:tc>
        <w:tc>
          <w:tcPr>
            <w:tcW w:w="1545" w:type="dxa"/>
            <w:vAlign w:val="center"/>
          </w:tcPr>
          <w:p w14:paraId="1923C067">
            <w:pPr>
              <w:widowControl/>
              <w:jc w:val="center"/>
            </w:pPr>
          </w:p>
        </w:tc>
        <w:tc>
          <w:tcPr>
            <w:tcW w:w="2955" w:type="dxa"/>
            <w:vAlign w:val="center"/>
          </w:tcPr>
          <w:p w14:paraId="0AC6EF7D">
            <w:pPr>
              <w:widowControl/>
              <w:ind w:firstLine="240" w:firstLineChars="100"/>
              <w:jc w:val="left"/>
            </w:pPr>
            <w:r>
              <w:rPr>
                <w:rFonts w:hint="eastAsia" w:ascii="宋体" w:hAnsi="宋体" w:cs="宋体"/>
                <w:kern w:val="0"/>
                <w:sz w:val="24"/>
              </w:rPr>
              <w:t>交通运输</w:t>
            </w:r>
          </w:p>
        </w:tc>
        <w:tc>
          <w:tcPr>
            <w:tcW w:w="1372" w:type="dxa"/>
            <w:vAlign w:val="center"/>
          </w:tcPr>
          <w:p w14:paraId="075A186D">
            <w:pPr>
              <w:widowControl/>
              <w:jc w:val="center"/>
            </w:pPr>
            <w:r>
              <w:rPr>
                <w:rFonts w:ascii="宋体" w:cs="宋体"/>
                <w:kern w:val="0"/>
                <w:sz w:val="24"/>
              </w:rPr>
              <w:t>0</w:t>
            </w:r>
          </w:p>
        </w:tc>
      </w:tr>
      <w:tr w14:paraId="182995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6609E8">
            <w:pPr>
              <w:widowControl/>
              <w:jc w:val="center"/>
            </w:pPr>
          </w:p>
        </w:tc>
        <w:tc>
          <w:tcPr>
            <w:tcW w:w="1545" w:type="dxa"/>
            <w:vAlign w:val="center"/>
          </w:tcPr>
          <w:p w14:paraId="17714472">
            <w:pPr>
              <w:widowControl/>
              <w:jc w:val="center"/>
            </w:pPr>
          </w:p>
        </w:tc>
        <w:tc>
          <w:tcPr>
            <w:tcW w:w="2955" w:type="dxa"/>
            <w:vAlign w:val="center"/>
          </w:tcPr>
          <w:p w14:paraId="133239A6">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4E023555">
            <w:pPr>
              <w:widowControl/>
              <w:jc w:val="center"/>
            </w:pPr>
            <w:r>
              <w:rPr>
                <w:rFonts w:ascii="宋体" w:cs="宋体"/>
                <w:kern w:val="0"/>
                <w:sz w:val="24"/>
              </w:rPr>
              <w:t>0</w:t>
            </w:r>
          </w:p>
        </w:tc>
      </w:tr>
      <w:tr w14:paraId="68BF9B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E0C2494">
            <w:pPr>
              <w:widowControl/>
              <w:jc w:val="center"/>
            </w:pPr>
          </w:p>
        </w:tc>
        <w:tc>
          <w:tcPr>
            <w:tcW w:w="1545" w:type="dxa"/>
            <w:vAlign w:val="center"/>
          </w:tcPr>
          <w:p w14:paraId="77CD0106">
            <w:pPr>
              <w:widowControl/>
              <w:jc w:val="center"/>
            </w:pPr>
          </w:p>
        </w:tc>
        <w:tc>
          <w:tcPr>
            <w:tcW w:w="2955" w:type="dxa"/>
            <w:vAlign w:val="center"/>
          </w:tcPr>
          <w:p w14:paraId="635D06EC">
            <w:pPr>
              <w:widowControl/>
              <w:ind w:firstLine="240" w:firstLineChars="100"/>
              <w:jc w:val="left"/>
            </w:pPr>
            <w:r>
              <w:rPr>
                <w:rFonts w:hint="eastAsia" w:ascii="宋体" w:hAnsi="宋体" w:cs="宋体"/>
                <w:kern w:val="0"/>
                <w:sz w:val="24"/>
              </w:rPr>
              <w:t>商业服务业等事务</w:t>
            </w:r>
          </w:p>
        </w:tc>
        <w:tc>
          <w:tcPr>
            <w:tcW w:w="1372" w:type="dxa"/>
            <w:vAlign w:val="center"/>
          </w:tcPr>
          <w:p w14:paraId="4A192287">
            <w:pPr>
              <w:widowControl/>
              <w:jc w:val="center"/>
            </w:pPr>
            <w:r>
              <w:rPr>
                <w:rFonts w:ascii="宋体" w:cs="宋体"/>
                <w:kern w:val="0"/>
                <w:sz w:val="24"/>
              </w:rPr>
              <w:t>0</w:t>
            </w:r>
          </w:p>
        </w:tc>
      </w:tr>
      <w:tr w14:paraId="213346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6734917">
            <w:pPr>
              <w:widowControl/>
              <w:jc w:val="center"/>
            </w:pPr>
          </w:p>
        </w:tc>
        <w:tc>
          <w:tcPr>
            <w:tcW w:w="1545" w:type="dxa"/>
            <w:vAlign w:val="center"/>
          </w:tcPr>
          <w:p w14:paraId="4841BFAD">
            <w:pPr>
              <w:widowControl/>
              <w:jc w:val="center"/>
            </w:pPr>
          </w:p>
        </w:tc>
        <w:tc>
          <w:tcPr>
            <w:tcW w:w="2955" w:type="dxa"/>
            <w:vAlign w:val="center"/>
          </w:tcPr>
          <w:p w14:paraId="150A9685">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56CDA107">
            <w:pPr>
              <w:widowControl/>
              <w:jc w:val="center"/>
            </w:pPr>
            <w:r>
              <w:rPr>
                <w:rFonts w:ascii="宋体" w:cs="宋体"/>
                <w:kern w:val="0"/>
                <w:sz w:val="24"/>
              </w:rPr>
              <w:t>0</w:t>
            </w:r>
          </w:p>
        </w:tc>
      </w:tr>
      <w:tr w14:paraId="6FD0E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430599B">
            <w:pPr>
              <w:widowControl/>
              <w:jc w:val="center"/>
            </w:pPr>
          </w:p>
        </w:tc>
        <w:tc>
          <w:tcPr>
            <w:tcW w:w="1545" w:type="dxa"/>
            <w:vAlign w:val="center"/>
          </w:tcPr>
          <w:p w14:paraId="58A4A67E">
            <w:pPr>
              <w:widowControl/>
              <w:jc w:val="center"/>
            </w:pPr>
          </w:p>
        </w:tc>
        <w:tc>
          <w:tcPr>
            <w:tcW w:w="2955" w:type="dxa"/>
            <w:vAlign w:val="center"/>
          </w:tcPr>
          <w:p w14:paraId="5CCEF6C5">
            <w:pPr>
              <w:widowControl/>
              <w:ind w:firstLine="240" w:firstLineChars="100"/>
              <w:jc w:val="left"/>
            </w:pPr>
            <w:r>
              <w:rPr>
                <w:rFonts w:hint="eastAsia" w:ascii="宋体" w:hAnsi="宋体" w:cs="宋体"/>
                <w:kern w:val="0"/>
                <w:sz w:val="24"/>
              </w:rPr>
              <w:t>粮油物资管理事务</w:t>
            </w:r>
          </w:p>
        </w:tc>
        <w:tc>
          <w:tcPr>
            <w:tcW w:w="1372" w:type="dxa"/>
            <w:vAlign w:val="center"/>
          </w:tcPr>
          <w:p w14:paraId="1F00CAE3">
            <w:pPr>
              <w:widowControl/>
              <w:jc w:val="center"/>
            </w:pPr>
            <w:r>
              <w:rPr>
                <w:rFonts w:ascii="宋体" w:cs="宋体"/>
                <w:kern w:val="0"/>
                <w:sz w:val="24"/>
              </w:rPr>
              <w:t>0</w:t>
            </w:r>
          </w:p>
        </w:tc>
      </w:tr>
      <w:tr w14:paraId="01079B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E539C6">
            <w:pPr>
              <w:widowControl/>
              <w:jc w:val="center"/>
              <w:rPr>
                <w:rFonts w:ascii="宋体" w:hAnsi="宋体" w:cs="宋体"/>
                <w:b/>
                <w:bCs/>
                <w:kern w:val="0"/>
                <w:sz w:val="24"/>
              </w:rPr>
            </w:pPr>
          </w:p>
        </w:tc>
        <w:tc>
          <w:tcPr>
            <w:tcW w:w="1545" w:type="dxa"/>
            <w:vAlign w:val="center"/>
          </w:tcPr>
          <w:p w14:paraId="2A274C4A">
            <w:pPr>
              <w:widowControl/>
              <w:jc w:val="center"/>
              <w:rPr>
                <w:rFonts w:ascii="宋体" w:hAnsi="宋体" w:cs="宋体"/>
                <w:b/>
                <w:bCs/>
                <w:kern w:val="0"/>
                <w:sz w:val="24"/>
              </w:rPr>
            </w:pPr>
          </w:p>
        </w:tc>
        <w:tc>
          <w:tcPr>
            <w:tcW w:w="2955" w:type="dxa"/>
            <w:vAlign w:val="center"/>
          </w:tcPr>
          <w:p w14:paraId="046837D4">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34F45B49">
            <w:pPr>
              <w:widowControl/>
              <w:jc w:val="center"/>
              <w:rPr>
                <w:rFonts w:ascii="宋体" w:hAnsi="宋体" w:cs="宋体"/>
                <w:b/>
                <w:bCs/>
                <w:kern w:val="0"/>
                <w:sz w:val="24"/>
              </w:rPr>
            </w:pPr>
            <w:r>
              <w:rPr>
                <w:rFonts w:hint="eastAsia" w:ascii="宋体" w:hAnsi="宋体" w:cs="宋体"/>
                <w:b/>
                <w:bCs/>
                <w:kern w:val="0"/>
                <w:sz w:val="24"/>
              </w:rPr>
              <w:t>0</w:t>
            </w:r>
          </w:p>
        </w:tc>
      </w:tr>
      <w:tr w14:paraId="685D3B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DE86394">
            <w:pPr>
              <w:widowControl/>
              <w:jc w:val="center"/>
            </w:pPr>
          </w:p>
        </w:tc>
        <w:tc>
          <w:tcPr>
            <w:tcW w:w="1545" w:type="dxa"/>
            <w:vAlign w:val="center"/>
          </w:tcPr>
          <w:p w14:paraId="4226CC51">
            <w:pPr>
              <w:widowControl/>
              <w:jc w:val="center"/>
            </w:pPr>
          </w:p>
        </w:tc>
        <w:tc>
          <w:tcPr>
            <w:tcW w:w="2955" w:type="dxa"/>
            <w:vAlign w:val="center"/>
          </w:tcPr>
          <w:p w14:paraId="173340B7">
            <w:pPr>
              <w:widowControl/>
              <w:ind w:firstLine="240" w:firstLineChars="100"/>
              <w:jc w:val="left"/>
              <w:rPr>
                <w:rFonts w:ascii="宋体" w:hAnsi="宋体" w:cs="宋体"/>
                <w:kern w:val="0"/>
                <w:sz w:val="24"/>
              </w:rPr>
            </w:pPr>
          </w:p>
        </w:tc>
        <w:tc>
          <w:tcPr>
            <w:tcW w:w="1372" w:type="dxa"/>
            <w:vAlign w:val="center"/>
          </w:tcPr>
          <w:p w14:paraId="1E0DFE9E">
            <w:pPr>
              <w:widowControl/>
              <w:jc w:val="center"/>
              <w:rPr>
                <w:rFonts w:ascii="宋体" w:cs="宋体"/>
                <w:kern w:val="0"/>
                <w:sz w:val="24"/>
              </w:rPr>
            </w:pPr>
          </w:p>
        </w:tc>
      </w:tr>
      <w:tr w14:paraId="459202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C3E13F3">
            <w:pPr>
              <w:widowControl/>
              <w:jc w:val="center"/>
            </w:pPr>
            <w:r>
              <w:rPr>
                <w:rFonts w:hint="eastAsia" w:ascii="宋体" w:hAnsi="宋体" w:cs="宋体"/>
                <w:kern w:val="0"/>
                <w:sz w:val="24"/>
              </w:rPr>
              <w:t>本年收入合计</w:t>
            </w:r>
          </w:p>
        </w:tc>
        <w:tc>
          <w:tcPr>
            <w:tcW w:w="1545" w:type="dxa"/>
            <w:vAlign w:val="center"/>
          </w:tcPr>
          <w:p w14:paraId="456D8755">
            <w:pPr>
              <w:widowControl/>
              <w:jc w:val="center"/>
              <w:rPr>
                <w:rFonts w:hint="default"/>
                <w:lang w:val="en"/>
              </w:rPr>
            </w:pPr>
            <w:r>
              <w:rPr>
                <w:rFonts w:ascii="宋体" w:hAnsi="宋体" w:cs="宋体"/>
                <w:kern w:val="0"/>
                <w:sz w:val="24"/>
                <w:lang w:val="en"/>
              </w:rPr>
              <w:t>177934</w:t>
            </w:r>
          </w:p>
        </w:tc>
        <w:tc>
          <w:tcPr>
            <w:tcW w:w="2955" w:type="dxa"/>
            <w:vAlign w:val="center"/>
          </w:tcPr>
          <w:p w14:paraId="177926C1">
            <w:pPr>
              <w:widowControl/>
              <w:ind w:firstLine="240" w:firstLineChars="100"/>
              <w:jc w:val="center"/>
            </w:pPr>
            <w:r>
              <w:rPr>
                <w:rFonts w:hint="eastAsia" w:ascii="宋体" w:hAnsi="宋体" w:cs="宋体"/>
                <w:kern w:val="0"/>
                <w:sz w:val="24"/>
              </w:rPr>
              <w:t>本年支出合计</w:t>
            </w:r>
          </w:p>
        </w:tc>
        <w:tc>
          <w:tcPr>
            <w:tcW w:w="1372" w:type="dxa"/>
            <w:vAlign w:val="center"/>
          </w:tcPr>
          <w:p w14:paraId="6B135413">
            <w:pPr>
              <w:widowControl/>
              <w:jc w:val="center"/>
              <w:rPr>
                <w:rFonts w:hint="default"/>
                <w:lang w:val="en"/>
              </w:rPr>
            </w:pPr>
            <w:r>
              <w:rPr>
                <w:rFonts w:ascii="宋体" w:hAnsi="宋体" w:cs="宋体"/>
                <w:kern w:val="0"/>
                <w:sz w:val="24"/>
                <w:lang w:val="en"/>
              </w:rPr>
              <w:t>177934</w:t>
            </w:r>
          </w:p>
        </w:tc>
      </w:tr>
      <w:tr w14:paraId="39E9B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6B0F2C0">
            <w:pPr>
              <w:widowControl/>
              <w:jc w:val="center"/>
            </w:pPr>
            <w:r>
              <w:rPr>
                <w:rFonts w:hint="eastAsia" w:ascii="宋体" w:hAnsi="宋体" w:cs="宋体"/>
                <w:kern w:val="0"/>
                <w:sz w:val="24"/>
              </w:rPr>
              <w:t>上年结余（转）</w:t>
            </w:r>
          </w:p>
        </w:tc>
        <w:tc>
          <w:tcPr>
            <w:tcW w:w="1545" w:type="dxa"/>
            <w:vAlign w:val="center"/>
          </w:tcPr>
          <w:p w14:paraId="65B8DE03">
            <w:pPr>
              <w:widowControl/>
              <w:jc w:val="center"/>
            </w:pPr>
            <w:r>
              <w:rPr>
                <w:rFonts w:ascii="宋体" w:cs="宋体"/>
                <w:kern w:val="0"/>
                <w:sz w:val="24"/>
              </w:rPr>
              <w:t>0</w:t>
            </w:r>
          </w:p>
        </w:tc>
        <w:tc>
          <w:tcPr>
            <w:tcW w:w="2955" w:type="dxa"/>
            <w:vAlign w:val="center"/>
          </w:tcPr>
          <w:p w14:paraId="133E82AC">
            <w:pPr>
              <w:widowControl/>
              <w:ind w:firstLine="240" w:firstLineChars="100"/>
              <w:jc w:val="center"/>
            </w:pPr>
            <w:r>
              <w:rPr>
                <w:rFonts w:hint="eastAsia" w:ascii="宋体" w:hAnsi="宋体" w:cs="宋体"/>
                <w:kern w:val="0"/>
                <w:sz w:val="24"/>
              </w:rPr>
              <w:t>结转下年</w:t>
            </w:r>
          </w:p>
        </w:tc>
        <w:tc>
          <w:tcPr>
            <w:tcW w:w="1372" w:type="dxa"/>
            <w:vAlign w:val="center"/>
          </w:tcPr>
          <w:p w14:paraId="4B224A98">
            <w:pPr>
              <w:widowControl/>
              <w:jc w:val="center"/>
            </w:pPr>
            <w:r>
              <w:rPr>
                <w:rFonts w:ascii="宋体" w:cs="宋体"/>
                <w:kern w:val="0"/>
                <w:sz w:val="24"/>
              </w:rPr>
              <w:t>0</w:t>
            </w:r>
          </w:p>
        </w:tc>
      </w:tr>
      <w:tr w14:paraId="17EEB6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31807F">
            <w:pPr>
              <w:widowControl/>
              <w:jc w:val="center"/>
            </w:pPr>
            <w:r>
              <w:rPr>
                <w:rFonts w:hint="eastAsia" w:ascii="宋体" w:hAnsi="宋体" w:cs="宋体"/>
                <w:kern w:val="0"/>
                <w:sz w:val="24"/>
              </w:rPr>
              <w:t>动用事业基金</w:t>
            </w:r>
          </w:p>
        </w:tc>
        <w:tc>
          <w:tcPr>
            <w:tcW w:w="1545" w:type="dxa"/>
            <w:vAlign w:val="center"/>
          </w:tcPr>
          <w:p w14:paraId="02A00878">
            <w:pPr>
              <w:widowControl/>
              <w:jc w:val="center"/>
            </w:pPr>
            <w:r>
              <w:rPr>
                <w:rFonts w:ascii="宋体" w:cs="宋体"/>
                <w:kern w:val="0"/>
                <w:sz w:val="24"/>
              </w:rPr>
              <w:t>0</w:t>
            </w:r>
          </w:p>
        </w:tc>
        <w:tc>
          <w:tcPr>
            <w:tcW w:w="2955" w:type="dxa"/>
            <w:vAlign w:val="center"/>
          </w:tcPr>
          <w:p w14:paraId="28A4FAEB">
            <w:pPr>
              <w:widowControl/>
              <w:jc w:val="center"/>
            </w:pPr>
          </w:p>
        </w:tc>
        <w:tc>
          <w:tcPr>
            <w:tcW w:w="1372" w:type="dxa"/>
            <w:vAlign w:val="center"/>
          </w:tcPr>
          <w:p w14:paraId="1AF26E8F">
            <w:pPr>
              <w:widowControl/>
              <w:jc w:val="center"/>
            </w:pPr>
            <w:r>
              <w:rPr>
                <w:rFonts w:ascii="宋体" w:cs="宋体"/>
                <w:kern w:val="0"/>
                <w:sz w:val="24"/>
              </w:rPr>
              <w:t>0</w:t>
            </w:r>
          </w:p>
        </w:tc>
      </w:tr>
      <w:tr w14:paraId="09AE4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D92F77">
            <w:pPr>
              <w:widowControl/>
              <w:jc w:val="center"/>
            </w:pPr>
            <w:r>
              <w:rPr>
                <w:rFonts w:hint="eastAsia" w:ascii="宋体" w:hAnsi="宋体" w:cs="宋体"/>
                <w:kern w:val="0"/>
                <w:sz w:val="24"/>
              </w:rPr>
              <w:t>收入总计</w:t>
            </w:r>
          </w:p>
        </w:tc>
        <w:tc>
          <w:tcPr>
            <w:tcW w:w="1545" w:type="dxa"/>
            <w:vAlign w:val="center"/>
          </w:tcPr>
          <w:p w14:paraId="17093CBD">
            <w:pPr>
              <w:widowControl/>
              <w:jc w:val="center"/>
              <w:rPr>
                <w:rFonts w:hint="default"/>
                <w:lang w:val="en"/>
              </w:rPr>
            </w:pPr>
            <w:r>
              <w:rPr>
                <w:rFonts w:ascii="宋体" w:hAnsi="宋体" w:cs="宋体"/>
                <w:kern w:val="0"/>
                <w:sz w:val="24"/>
                <w:lang w:val="en"/>
              </w:rPr>
              <w:t>177934</w:t>
            </w:r>
          </w:p>
        </w:tc>
        <w:tc>
          <w:tcPr>
            <w:tcW w:w="2955" w:type="dxa"/>
            <w:vAlign w:val="center"/>
          </w:tcPr>
          <w:p w14:paraId="194D83BB">
            <w:pPr>
              <w:widowControl/>
              <w:ind w:firstLine="240" w:firstLineChars="100"/>
              <w:jc w:val="center"/>
            </w:pPr>
            <w:r>
              <w:rPr>
                <w:rFonts w:hint="eastAsia" w:ascii="宋体" w:hAnsi="宋体" w:cs="宋体"/>
                <w:kern w:val="0"/>
                <w:sz w:val="24"/>
              </w:rPr>
              <w:t>支出总计</w:t>
            </w:r>
          </w:p>
        </w:tc>
        <w:tc>
          <w:tcPr>
            <w:tcW w:w="1372" w:type="dxa"/>
            <w:vAlign w:val="center"/>
          </w:tcPr>
          <w:p w14:paraId="715B1D84">
            <w:pPr>
              <w:widowControl/>
              <w:jc w:val="center"/>
              <w:rPr>
                <w:rFonts w:hint="default"/>
                <w:lang w:val="en"/>
              </w:rPr>
            </w:pPr>
            <w:r>
              <w:rPr>
                <w:rFonts w:ascii="宋体" w:hAnsi="宋体" w:cs="宋体"/>
                <w:kern w:val="0"/>
                <w:sz w:val="24"/>
                <w:lang w:val="en"/>
              </w:rPr>
              <w:t>177934</w:t>
            </w:r>
          </w:p>
        </w:tc>
      </w:tr>
    </w:tbl>
    <w:p w14:paraId="4649DC8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20BB6E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BB2EDD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年收入预算总表</w:t>
            </w:r>
          </w:p>
        </w:tc>
      </w:tr>
      <w:tr w14:paraId="2D563D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7A949BE5">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2A77F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10A1EC17">
            <w:pPr>
              <w:widowControl/>
              <w:jc w:val="center"/>
              <w:rPr>
                <w:rFonts w:ascii="宋体" w:hAnsi="宋体" w:cs="宋体"/>
                <w:b/>
                <w:bCs/>
                <w:kern w:val="0"/>
                <w:sz w:val="24"/>
              </w:rPr>
            </w:pPr>
            <w:r>
              <w:rPr>
                <w:rFonts w:hint="eastAsia" w:ascii="宋体" w:hAnsi="宋体" w:cs="宋体"/>
                <w:b/>
                <w:bCs/>
                <w:kern w:val="0"/>
                <w:sz w:val="24"/>
              </w:rPr>
              <w:t>　　收 入</w:t>
            </w:r>
          </w:p>
        </w:tc>
      </w:tr>
      <w:tr w14:paraId="791F0E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7F81054A">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16AC2551">
            <w:pPr>
              <w:widowControl/>
              <w:jc w:val="center"/>
              <w:rPr>
                <w:rFonts w:ascii="宋体" w:hAnsi="宋体" w:cs="宋体"/>
                <w:b/>
                <w:bCs/>
                <w:kern w:val="0"/>
                <w:sz w:val="24"/>
              </w:rPr>
            </w:pPr>
            <w:r>
              <w:rPr>
                <w:rFonts w:hint="eastAsia" w:ascii="宋体" w:hAnsi="宋体" w:cs="宋体"/>
                <w:b/>
                <w:bCs/>
                <w:kern w:val="0"/>
                <w:sz w:val="24"/>
              </w:rPr>
              <w:t>预算数</w:t>
            </w:r>
          </w:p>
        </w:tc>
      </w:tr>
      <w:tr w14:paraId="7D73F9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A1B32C">
            <w:pPr>
              <w:widowControl/>
              <w:jc w:val="left"/>
            </w:pPr>
            <w:r>
              <w:rPr>
                <w:rFonts w:hint="eastAsia" w:ascii="宋体" w:hAnsi="宋体" w:cs="宋体"/>
                <w:kern w:val="0"/>
                <w:sz w:val="24"/>
              </w:rPr>
              <w:t>　　财政拨款收入</w:t>
            </w:r>
          </w:p>
        </w:tc>
        <w:tc>
          <w:tcPr>
            <w:tcW w:w="4095" w:type="dxa"/>
            <w:vAlign w:val="center"/>
          </w:tcPr>
          <w:p w14:paraId="3A9481E6">
            <w:pPr>
              <w:widowControl/>
              <w:jc w:val="left"/>
              <w:rPr>
                <w:rFonts w:hint="default"/>
                <w:lang w:val="en"/>
              </w:rPr>
            </w:pPr>
            <w:r>
              <w:rPr>
                <w:rFonts w:hint="eastAsia" w:ascii="宋体" w:hAnsi="宋体" w:cs="宋体"/>
                <w:kern w:val="0"/>
                <w:sz w:val="24"/>
              </w:rPr>
              <w:t>　</w:t>
            </w:r>
            <w:r>
              <w:rPr>
                <w:rFonts w:ascii="宋体" w:hAnsi="宋体" w:cs="宋体"/>
                <w:kern w:val="0"/>
                <w:sz w:val="24"/>
                <w:lang w:val="en"/>
              </w:rPr>
              <w:t>177934</w:t>
            </w:r>
          </w:p>
        </w:tc>
      </w:tr>
      <w:tr w14:paraId="61D656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02C193A">
            <w:pPr>
              <w:widowControl/>
              <w:jc w:val="left"/>
            </w:pPr>
            <w:r>
              <w:rPr>
                <w:rFonts w:hint="eastAsia" w:ascii="宋体" w:hAnsi="宋体" w:cs="宋体"/>
                <w:kern w:val="0"/>
                <w:sz w:val="24"/>
              </w:rPr>
              <w:t>　　其中：一般公共预算财政拨款</w:t>
            </w:r>
          </w:p>
        </w:tc>
        <w:tc>
          <w:tcPr>
            <w:tcW w:w="4095" w:type="dxa"/>
            <w:vAlign w:val="center"/>
          </w:tcPr>
          <w:p w14:paraId="2A1ADAE6">
            <w:pPr>
              <w:widowControl/>
              <w:jc w:val="left"/>
            </w:pPr>
            <w:r>
              <w:rPr>
                <w:rFonts w:hint="eastAsia" w:ascii="宋体" w:hAnsi="宋体" w:cs="宋体"/>
                <w:kern w:val="0"/>
                <w:sz w:val="24"/>
              </w:rPr>
              <w:t>　</w:t>
            </w:r>
            <w:r>
              <w:rPr>
                <w:rFonts w:ascii="宋体" w:hAnsi="宋体" w:cs="宋体"/>
                <w:kern w:val="0"/>
                <w:sz w:val="24"/>
                <w:lang w:val="en"/>
              </w:rPr>
              <w:t>177934</w:t>
            </w:r>
            <w:r>
              <w:rPr>
                <w:rFonts w:hint="eastAsia" w:ascii="宋体" w:hAnsi="宋体" w:cs="宋体"/>
                <w:kern w:val="0"/>
                <w:sz w:val="24"/>
              </w:rPr>
              <w:t>　</w:t>
            </w:r>
          </w:p>
        </w:tc>
      </w:tr>
      <w:tr w14:paraId="31D8F3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9C085B">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2231CD17">
            <w:pPr>
              <w:widowControl/>
              <w:jc w:val="left"/>
            </w:pPr>
            <w:r>
              <w:rPr>
                <w:rFonts w:hint="eastAsia" w:ascii="宋体" w:hAnsi="宋体" w:cs="宋体"/>
                <w:kern w:val="0"/>
                <w:sz w:val="24"/>
              </w:rPr>
              <w:t>　　</w:t>
            </w:r>
            <w:r>
              <w:rPr>
                <w:rFonts w:ascii="宋体" w:cs="宋体"/>
                <w:kern w:val="0"/>
                <w:sz w:val="24"/>
              </w:rPr>
              <w:t>0</w:t>
            </w:r>
          </w:p>
        </w:tc>
      </w:tr>
      <w:tr w14:paraId="13E606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61FC041">
            <w:pPr>
              <w:widowControl/>
              <w:jc w:val="left"/>
            </w:pPr>
            <w:r>
              <w:rPr>
                <w:rFonts w:hint="eastAsia" w:ascii="宋体" w:hAnsi="宋体" w:cs="宋体"/>
                <w:kern w:val="0"/>
                <w:sz w:val="24"/>
              </w:rPr>
              <w:t>　　事业收入</w:t>
            </w:r>
          </w:p>
        </w:tc>
        <w:tc>
          <w:tcPr>
            <w:tcW w:w="4095" w:type="dxa"/>
            <w:vAlign w:val="center"/>
          </w:tcPr>
          <w:p w14:paraId="16E7C0FA">
            <w:pPr>
              <w:widowControl/>
              <w:jc w:val="left"/>
            </w:pPr>
            <w:r>
              <w:rPr>
                <w:rFonts w:hint="eastAsia" w:ascii="宋体" w:hAnsi="宋体" w:cs="宋体"/>
                <w:kern w:val="0"/>
                <w:sz w:val="24"/>
              </w:rPr>
              <w:t>　　</w:t>
            </w:r>
            <w:r>
              <w:rPr>
                <w:rFonts w:ascii="宋体" w:cs="宋体"/>
                <w:kern w:val="0"/>
                <w:sz w:val="24"/>
              </w:rPr>
              <w:t>0</w:t>
            </w:r>
          </w:p>
        </w:tc>
      </w:tr>
      <w:tr w14:paraId="45414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43D0960">
            <w:pPr>
              <w:widowControl/>
              <w:jc w:val="left"/>
            </w:pPr>
            <w:r>
              <w:rPr>
                <w:rFonts w:hint="eastAsia" w:ascii="宋体" w:hAnsi="宋体" w:cs="宋体"/>
                <w:kern w:val="0"/>
                <w:sz w:val="24"/>
              </w:rPr>
              <w:t>　　事业单位经营收入</w:t>
            </w:r>
          </w:p>
        </w:tc>
        <w:tc>
          <w:tcPr>
            <w:tcW w:w="4095" w:type="dxa"/>
            <w:vAlign w:val="center"/>
          </w:tcPr>
          <w:p w14:paraId="5CF8FEB2">
            <w:pPr>
              <w:widowControl/>
              <w:jc w:val="left"/>
            </w:pPr>
            <w:r>
              <w:rPr>
                <w:rFonts w:hint="eastAsia" w:ascii="宋体" w:hAnsi="宋体" w:cs="宋体"/>
                <w:kern w:val="0"/>
                <w:sz w:val="24"/>
              </w:rPr>
              <w:t>　　</w:t>
            </w:r>
            <w:r>
              <w:rPr>
                <w:rFonts w:ascii="宋体" w:cs="宋体"/>
                <w:kern w:val="0"/>
                <w:sz w:val="24"/>
              </w:rPr>
              <w:t>0</w:t>
            </w:r>
          </w:p>
        </w:tc>
      </w:tr>
      <w:tr w14:paraId="4EE5BE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1373194">
            <w:pPr>
              <w:widowControl/>
              <w:jc w:val="left"/>
            </w:pPr>
            <w:r>
              <w:rPr>
                <w:rFonts w:hint="eastAsia" w:ascii="宋体" w:hAnsi="宋体" w:cs="宋体"/>
                <w:kern w:val="0"/>
                <w:sz w:val="24"/>
              </w:rPr>
              <w:t>　　上级补助收入</w:t>
            </w:r>
          </w:p>
        </w:tc>
        <w:tc>
          <w:tcPr>
            <w:tcW w:w="4095" w:type="dxa"/>
            <w:vAlign w:val="center"/>
          </w:tcPr>
          <w:p w14:paraId="34FD9220">
            <w:pPr>
              <w:widowControl/>
              <w:jc w:val="left"/>
            </w:pPr>
            <w:r>
              <w:rPr>
                <w:rFonts w:hint="eastAsia" w:ascii="宋体" w:hAnsi="宋体" w:cs="宋体"/>
                <w:kern w:val="0"/>
                <w:sz w:val="24"/>
              </w:rPr>
              <w:t>　　</w:t>
            </w:r>
            <w:r>
              <w:rPr>
                <w:rFonts w:ascii="宋体" w:cs="宋体"/>
                <w:kern w:val="0"/>
                <w:sz w:val="24"/>
              </w:rPr>
              <w:t>0</w:t>
            </w:r>
          </w:p>
        </w:tc>
      </w:tr>
      <w:tr w14:paraId="172B33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63C9D87">
            <w:pPr>
              <w:widowControl/>
              <w:jc w:val="left"/>
            </w:pPr>
            <w:r>
              <w:rPr>
                <w:rFonts w:hint="eastAsia" w:ascii="宋体" w:hAnsi="宋体" w:cs="宋体"/>
                <w:kern w:val="0"/>
                <w:sz w:val="24"/>
              </w:rPr>
              <w:t>　　附属单位上缴收入</w:t>
            </w:r>
          </w:p>
        </w:tc>
        <w:tc>
          <w:tcPr>
            <w:tcW w:w="4095" w:type="dxa"/>
            <w:vAlign w:val="center"/>
          </w:tcPr>
          <w:p w14:paraId="3470807E">
            <w:pPr>
              <w:widowControl/>
              <w:jc w:val="left"/>
            </w:pPr>
            <w:r>
              <w:rPr>
                <w:rFonts w:hint="eastAsia" w:ascii="宋体" w:hAnsi="宋体" w:cs="宋体"/>
                <w:kern w:val="0"/>
                <w:sz w:val="24"/>
              </w:rPr>
              <w:t>　　</w:t>
            </w:r>
            <w:r>
              <w:rPr>
                <w:rFonts w:ascii="宋体" w:cs="宋体"/>
                <w:kern w:val="0"/>
                <w:sz w:val="24"/>
              </w:rPr>
              <w:t>0</w:t>
            </w:r>
          </w:p>
        </w:tc>
      </w:tr>
      <w:tr w14:paraId="34DE5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B0D65EF">
            <w:pPr>
              <w:widowControl/>
              <w:jc w:val="left"/>
            </w:pPr>
            <w:r>
              <w:rPr>
                <w:rFonts w:hint="eastAsia" w:ascii="宋体" w:hAnsi="宋体" w:cs="宋体"/>
                <w:kern w:val="0"/>
                <w:sz w:val="24"/>
              </w:rPr>
              <w:t>　　其他收入</w:t>
            </w:r>
          </w:p>
        </w:tc>
        <w:tc>
          <w:tcPr>
            <w:tcW w:w="4095" w:type="dxa"/>
            <w:vAlign w:val="center"/>
          </w:tcPr>
          <w:p w14:paraId="105668DF">
            <w:pPr>
              <w:widowControl/>
              <w:jc w:val="left"/>
            </w:pPr>
            <w:r>
              <w:rPr>
                <w:rFonts w:hint="eastAsia" w:ascii="宋体" w:hAnsi="宋体" w:cs="宋体"/>
                <w:kern w:val="0"/>
                <w:sz w:val="24"/>
              </w:rPr>
              <w:t>　　</w:t>
            </w:r>
            <w:r>
              <w:rPr>
                <w:rFonts w:ascii="宋体" w:cs="宋体"/>
                <w:kern w:val="0"/>
                <w:sz w:val="24"/>
              </w:rPr>
              <w:t>0</w:t>
            </w:r>
          </w:p>
        </w:tc>
      </w:tr>
      <w:tr w14:paraId="401AF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A24B944">
            <w:pPr>
              <w:widowControl/>
              <w:jc w:val="left"/>
            </w:pPr>
            <w:r>
              <w:rPr>
                <w:rFonts w:hint="eastAsia" w:ascii="宋体" w:hAnsi="宋体" w:cs="宋体"/>
                <w:kern w:val="0"/>
                <w:sz w:val="24"/>
              </w:rPr>
              <w:t>　　　</w:t>
            </w:r>
          </w:p>
        </w:tc>
        <w:tc>
          <w:tcPr>
            <w:tcW w:w="4095" w:type="dxa"/>
            <w:vAlign w:val="center"/>
          </w:tcPr>
          <w:p w14:paraId="12950AF4">
            <w:pPr>
              <w:widowControl/>
              <w:jc w:val="left"/>
            </w:pPr>
            <w:r>
              <w:rPr>
                <w:rFonts w:hint="eastAsia" w:ascii="宋体" w:hAnsi="宋体" w:cs="宋体"/>
                <w:kern w:val="0"/>
                <w:sz w:val="24"/>
              </w:rPr>
              <w:t>　　</w:t>
            </w:r>
          </w:p>
        </w:tc>
      </w:tr>
      <w:tr w14:paraId="7D495E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42221A9">
            <w:pPr>
              <w:widowControl/>
              <w:jc w:val="left"/>
            </w:pPr>
            <w:r>
              <w:rPr>
                <w:rFonts w:hint="eastAsia" w:ascii="宋体" w:hAnsi="宋体" w:cs="宋体"/>
                <w:kern w:val="0"/>
                <w:sz w:val="24"/>
              </w:rPr>
              <w:t>　　本年收入合计</w:t>
            </w:r>
          </w:p>
        </w:tc>
        <w:tc>
          <w:tcPr>
            <w:tcW w:w="4095" w:type="dxa"/>
            <w:vAlign w:val="center"/>
          </w:tcPr>
          <w:p w14:paraId="212EF6F4">
            <w:pPr>
              <w:widowControl/>
              <w:ind w:firstLine="480" w:firstLineChars="200"/>
              <w:jc w:val="left"/>
              <w:rPr>
                <w:rFonts w:hint="default"/>
                <w:lang w:val="en"/>
              </w:rPr>
            </w:pPr>
            <w:r>
              <w:rPr>
                <w:rFonts w:ascii="宋体" w:hAnsi="宋体" w:cs="宋体"/>
                <w:kern w:val="0"/>
                <w:sz w:val="24"/>
                <w:lang w:val="en"/>
              </w:rPr>
              <w:t>177934</w:t>
            </w:r>
          </w:p>
        </w:tc>
      </w:tr>
      <w:tr w14:paraId="251AE3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A5C799C">
            <w:pPr>
              <w:widowControl/>
              <w:jc w:val="left"/>
            </w:pPr>
            <w:r>
              <w:rPr>
                <w:rFonts w:hint="eastAsia" w:ascii="宋体" w:hAnsi="宋体" w:cs="宋体"/>
                <w:kern w:val="0"/>
                <w:sz w:val="24"/>
              </w:rPr>
              <w:t>　　上年结余（转）</w:t>
            </w:r>
          </w:p>
        </w:tc>
        <w:tc>
          <w:tcPr>
            <w:tcW w:w="4095" w:type="dxa"/>
            <w:vAlign w:val="center"/>
          </w:tcPr>
          <w:p w14:paraId="00015ABA">
            <w:pPr>
              <w:widowControl/>
              <w:jc w:val="left"/>
            </w:pPr>
            <w:r>
              <w:rPr>
                <w:rFonts w:hint="eastAsia" w:ascii="宋体" w:hAnsi="宋体" w:cs="宋体"/>
                <w:kern w:val="0"/>
                <w:sz w:val="24"/>
              </w:rPr>
              <w:t>　　</w:t>
            </w:r>
            <w:r>
              <w:rPr>
                <w:rFonts w:ascii="宋体" w:cs="宋体"/>
                <w:kern w:val="0"/>
                <w:sz w:val="24"/>
              </w:rPr>
              <w:t>0</w:t>
            </w:r>
          </w:p>
        </w:tc>
      </w:tr>
      <w:tr w14:paraId="745F79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2127DBC">
            <w:pPr>
              <w:widowControl/>
              <w:jc w:val="left"/>
            </w:pPr>
            <w:r>
              <w:rPr>
                <w:rFonts w:hint="eastAsia" w:ascii="宋体" w:hAnsi="宋体" w:cs="宋体"/>
                <w:kern w:val="0"/>
                <w:sz w:val="24"/>
              </w:rPr>
              <w:t>　　动用事业基金</w:t>
            </w:r>
          </w:p>
        </w:tc>
        <w:tc>
          <w:tcPr>
            <w:tcW w:w="4095" w:type="dxa"/>
            <w:vAlign w:val="center"/>
          </w:tcPr>
          <w:p w14:paraId="4AD59706">
            <w:pPr>
              <w:widowControl/>
              <w:jc w:val="left"/>
            </w:pPr>
            <w:r>
              <w:rPr>
                <w:rFonts w:hint="eastAsia" w:ascii="宋体" w:hAnsi="宋体" w:cs="宋体"/>
                <w:kern w:val="0"/>
                <w:sz w:val="24"/>
              </w:rPr>
              <w:t>　　</w:t>
            </w:r>
            <w:r>
              <w:rPr>
                <w:rFonts w:ascii="宋体" w:cs="宋体"/>
                <w:kern w:val="0"/>
                <w:sz w:val="24"/>
              </w:rPr>
              <w:t>0</w:t>
            </w:r>
          </w:p>
        </w:tc>
      </w:tr>
      <w:tr w14:paraId="033D04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1B0809">
            <w:pPr>
              <w:widowControl/>
              <w:jc w:val="left"/>
            </w:pPr>
            <w:r>
              <w:rPr>
                <w:rFonts w:hint="eastAsia" w:ascii="宋体" w:hAnsi="宋体" w:cs="宋体"/>
                <w:kern w:val="0"/>
                <w:sz w:val="24"/>
              </w:rPr>
              <w:t>　　收入总计</w:t>
            </w:r>
          </w:p>
        </w:tc>
        <w:tc>
          <w:tcPr>
            <w:tcW w:w="4095" w:type="dxa"/>
            <w:vAlign w:val="center"/>
          </w:tcPr>
          <w:p w14:paraId="56DCEFF9">
            <w:pPr>
              <w:widowControl/>
              <w:jc w:val="left"/>
              <w:rPr>
                <w:rFonts w:hint="default"/>
                <w:lang w:val="en"/>
              </w:rPr>
            </w:pPr>
            <w:r>
              <w:rPr>
                <w:rFonts w:hint="eastAsia" w:ascii="宋体" w:hAnsi="宋体" w:cs="宋体"/>
                <w:kern w:val="0"/>
                <w:sz w:val="24"/>
              </w:rPr>
              <w:t>　　</w:t>
            </w:r>
            <w:r>
              <w:rPr>
                <w:rFonts w:ascii="宋体" w:hAnsi="宋体" w:cs="宋体"/>
                <w:kern w:val="0"/>
                <w:sz w:val="24"/>
                <w:lang w:val="en"/>
              </w:rPr>
              <w:t>177934</w:t>
            </w:r>
          </w:p>
        </w:tc>
      </w:tr>
    </w:tbl>
    <w:p w14:paraId="5A1521E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4C4DA7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3507C5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年支出预算总表</w:t>
            </w:r>
          </w:p>
        </w:tc>
      </w:tr>
      <w:tr w14:paraId="64D729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6A636335">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06A7ED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0FE343BE">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696154F7">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342E9D86">
            <w:pPr>
              <w:widowControl/>
              <w:jc w:val="center"/>
            </w:pPr>
            <w:r>
              <w:rPr>
                <w:rFonts w:hint="eastAsia" w:ascii="宋体" w:hAnsi="宋体" w:cs="宋体"/>
                <w:kern w:val="0"/>
                <w:sz w:val="24"/>
              </w:rPr>
              <w:t>其中</w:t>
            </w:r>
          </w:p>
        </w:tc>
      </w:tr>
      <w:tr w14:paraId="27AB7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11062898">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5825A0C0">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58C6A90B">
            <w:pPr>
              <w:jc w:val="center"/>
              <w:rPr>
                <w:rFonts w:ascii="宋体"/>
                <w:sz w:val="24"/>
              </w:rPr>
            </w:pPr>
          </w:p>
        </w:tc>
        <w:tc>
          <w:tcPr>
            <w:tcW w:w="1035" w:type="dxa"/>
            <w:shd w:val="clear" w:color="auto" w:fill="D7D7D7" w:themeFill="background1" w:themeFillShade="D8"/>
            <w:vAlign w:val="center"/>
          </w:tcPr>
          <w:p w14:paraId="11F4355E">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18D14346">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4D3751B9">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02034484">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7E30E322">
            <w:pPr>
              <w:widowControl/>
              <w:jc w:val="center"/>
              <w:rPr>
                <w:sz w:val="20"/>
                <w:szCs w:val="22"/>
              </w:rPr>
            </w:pPr>
            <w:r>
              <w:rPr>
                <w:rFonts w:hint="eastAsia" w:ascii="宋体" w:hAnsi="宋体" w:cs="宋体"/>
                <w:kern w:val="0"/>
                <w:sz w:val="22"/>
                <w:szCs w:val="22"/>
              </w:rPr>
              <w:t>上缴上级支出</w:t>
            </w:r>
          </w:p>
        </w:tc>
      </w:tr>
      <w:tr w14:paraId="0CA52E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4B40229C">
            <w:pPr>
              <w:widowControl/>
              <w:jc w:val="left"/>
            </w:pPr>
            <w:r>
              <w:rPr>
                <w:rFonts w:hint="eastAsia" w:ascii="宋体" w:hAnsi="宋体" w:cs="宋体"/>
                <w:kern w:val="0"/>
                <w:sz w:val="24"/>
              </w:rPr>
              <w:t>　　　</w:t>
            </w:r>
          </w:p>
        </w:tc>
        <w:tc>
          <w:tcPr>
            <w:tcW w:w="1710" w:type="dxa"/>
            <w:vAlign w:val="center"/>
          </w:tcPr>
          <w:p w14:paraId="5B1499A2">
            <w:pPr>
              <w:widowControl/>
              <w:jc w:val="left"/>
            </w:pPr>
            <w:r>
              <w:rPr>
                <w:rFonts w:hint="eastAsia" w:ascii="宋体" w:hAnsi="宋体" w:cs="宋体"/>
                <w:kern w:val="0"/>
                <w:sz w:val="24"/>
              </w:rPr>
              <w:t>　　合计</w:t>
            </w:r>
          </w:p>
        </w:tc>
        <w:tc>
          <w:tcPr>
            <w:tcW w:w="1172" w:type="dxa"/>
            <w:vAlign w:val="center"/>
          </w:tcPr>
          <w:p w14:paraId="4A7A84F8">
            <w:pPr>
              <w:widowControl/>
              <w:jc w:val="center"/>
              <w:rPr>
                <w:rFonts w:hint="default"/>
                <w:lang w:val="en"/>
              </w:rPr>
            </w:pPr>
            <w:r>
              <w:rPr>
                <w:rFonts w:ascii="宋体" w:hAnsi="宋体" w:cs="宋体"/>
                <w:kern w:val="0"/>
                <w:sz w:val="24"/>
                <w:lang w:val="en"/>
              </w:rPr>
              <w:t>177934</w:t>
            </w:r>
          </w:p>
        </w:tc>
        <w:tc>
          <w:tcPr>
            <w:tcW w:w="1035" w:type="dxa"/>
            <w:vAlign w:val="center"/>
          </w:tcPr>
          <w:p w14:paraId="77654923">
            <w:pPr>
              <w:widowControl/>
              <w:jc w:val="center"/>
              <w:rPr>
                <w:rFonts w:hint="default"/>
                <w:lang w:val="en"/>
              </w:rPr>
            </w:pPr>
            <w:r>
              <w:rPr>
                <w:rFonts w:hint="default" w:ascii="宋体" w:hAnsi="宋体" w:cs="宋体"/>
                <w:kern w:val="0"/>
                <w:sz w:val="24"/>
                <w:lang w:val="en"/>
              </w:rPr>
              <w:t>127934</w:t>
            </w:r>
          </w:p>
        </w:tc>
        <w:tc>
          <w:tcPr>
            <w:tcW w:w="1005" w:type="dxa"/>
            <w:vAlign w:val="center"/>
          </w:tcPr>
          <w:p w14:paraId="75C9DCB1">
            <w:pPr>
              <w:widowControl/>
              <w:jc w:val="center"/>
            </w:pPr>
            <w:r>
              <w:rPr>
                <w:rFonts w:hint="eastAsia" w:ascii="宋体" w:hAnsi="宋体" w:cs="宋体"/>
                <w:kern w:val="0"/>
                <w:sz w:val="24"/>
              </w:rPr>
              <w:t>50000</w:t>
            </w:r>
          </w:p>
        </w:tc>
        <w:tc>
          <w:tcPr>
            <w:tcW w:w="1005" w:type="dxa"/>
            <w:vAlign w:val="center"/>
          </w:tcPr>
          <w:p w14:paraId="6A262337">
            <w:pPr>
              <w:widowControl/>
              <w:jc w:val="center"/>
            </w:pPr>
            <w:r>
              <w:rPr>
                <w:rFonts w:ascii="宋体" w:cs="宋体"/>
                <w:kern w:val="0"/>
                <w:sz w:val="24"/>
              </w:rPr>
              <w:t>0</w:t>
            </w:r>
          </w:p>
        </w:tc>
        <w:tc>
          <w:tcPr>
            <w:tcW w:w="1245" w:type="dxa"/>
            <w:vAlign w:val="center"/>
          </w:tcPr>
          <w:p w14:paraId="7A1DD5E1">
            <w:pPr>
              <w:widowControl/>
              <w:jc w:val="center"/>
            </w:pPr>
            <w:r>
              <w:rPr>
                <w:rFonts w:ascii="宋体" w:cs="宋体"/>
                <w:kern w:val="0"/>
                <w:sz w:val="24"/>
              </w:rPr>
              <w:t>0</w:t>
            </w:r>
          </w:p>
        </w:tc>
        <w:tc>
          <w:tcPr>
            <w:tcW w:w="749" w:type="dxa"/>
            <w:vAlign w:val="center"/>
          </w:tcPr>
          <w:p w14:paraId="0D83259F">
            <w:pPr>
              <w:widowControl/>
              <w:jc w:val="center"/>
            </w:pPr>
            <w:r>
              <w:rPr>
                <w:rFonts w:ascii="宋体" w:cs="宋体"/>
                <w:kern w:val="0"/>
                <w:sz w:val="24"/>
              </w:rPr>
              <w:t>0</w:t>
            </w:r>
          </w:p>
        </w:tc>
      </w:tr>
      <w:tr w14:paraId="33B90D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6B933589">
            <w:pPr>
              <w:widowControl/>
              <w:jc w:val="center"/>
            </w:pPr>
            <w:r>
              <w:rPr>
                <w:rFonts w:ascii="宋体" w:hAnsi="宋体" w:cs="宋体"/>
                <w:kern w:val="0"/>
                <w:sz w:val="24"/>
              </w:rPr>
              <w:t>2</w:t>
            </w:r>
            <w:r>
              <w:rPr>
                <w:rFonts w:hint="eastAsia" w:ascii="宋体" w:hAnsi="宋体" w:cs="宋体"/>
                <w:kern w:val="0"/>
                <w:sz w:val="24"/>
              </w:rPr>
              <w:t>01</w:t>
            </w:r>
          </w:p>
        </w:tc>
        <w:tc>
          <w:tcPr>
            <w:tcW w:w="1710" w:type="dxa"/>
            <w:vAlign w:val="center"/>
          </w:tcPr>
          <w:p w14:paraId="2EBCFA2E">
            <w:pPr>
              <w:widowControl/>
              <w:jc w:val="left"/>
            </w:pPr>
            <w:r>
              <w:rPr>
                <w:rFonts w:hint="eastAsia"/>
              </w:rPr>
              <w:t>一般公共服务支出</w:t>
            </w:r>
          </w:p>
        </w:tc>
        <w:tc>
          <w:tcPr>
            <w:tcW w:w="1172" w:type="dxa"/>
            <w:vAlign w:val="center"/>
          </w:tcPr>
          <w:p w14:paraId="5812848C">
            <w:pPr>
              <w:widowControl/>
              <w:jc w:val="center"/>
              <w:rPr>
                <w:rFonts w:hint="default"/>
                <w:lang w:val="en"/>
              </w:rPr>
            </w:pPr>
            <w:r>
              <w:rPr>
                <w:rFonts w:ascii="宋体" w:hAnsi="宋体" w:cs="宋体"/>
                <w:kern w:val="0"/>
                <w:sz w:val="24"/>
                <w:lang w:val="en"/>
              </w:rPr>
              <w:t>177934</w:t>
            </w:r>
          </w:p>
        </w:tc>
        <w:tc>
          <w:tcPr>
            <w:tcW w:w="1035" w:type="dxa"/>
            <w:vAlign w:val="center"/>
          </w:tcPr>
          <w:p w14:paraId="0A797A2C">
            <w:pPr>
              <w:widowControl/>
              <w:jc w:val="center"/>
              <w:rPr>
                <w:rFonts w:hint="default"/>
                <w:lang w:val="en"/>
              </w:rPr>
            </w:pPr>
            <w:r>
              <w:rPr>
                <w:rFonts w:hint="eastAsia" w:ascii="宋体" w:hAnsi="宋体" w:cs="宋体"/>
                <w:kern w:val="0"/>
                <w:sz w:val="24"/>
              </w:rPr>
              <w:t>1</w:t>
            </w:r>
            <w:r>
              <w:rPr>
                <w:rFonts w:hint="default" w:ascii="宋体" w:hAnsi="宋体" w:cs="宋体"/>
                <w:kern w:val="0"/>
                <w:sz w:val="24"/>
                <w:lang w:val="en"/>
              </w:rPr>
              <w:t>27934</w:t>
            </w:r>
          </w:p>
        </w:tc>
        <w:tc>
          <w:tcPr>
            <w:tcW w:w="1005" w:type="dxa"/>
            <w:vAlign w:val="center"/>
          </w:tcPr>
          <w:p w14:paraId="41AF17D7">
            <w:pPr>
              <w:widowControl/>
              <w:jc w:val="center"/>
              <w:rPr>
                <w:rFonts w:ascii="宋体" w:cs="宋体"/>
                <w:kern w:val="0"/>
                <w:sz w:val="24"/>
              </w:rPr>
            </w:pPr>
            <w:r>
              <w:rPr>
                <w:rFonts w:hint="eastAsia" w:ascii="宋体" w:hAnsi="宋体" w:cs="宋体"/>
                <w:kern w:val="0"/>
                <w:sz w:val="24"/>
              </w:rPr>
              <w:t>50000</w:t>
            </w:r>
          </w:p>
        </w:tc>
        <w:tc>
          <w:tcPr>
            <w:tcW w:w="1005" w:type="dxa"/>
            <w:vAlign w:val="center"/>
          </w:tcPr>
          <w:p w14:paraId="221CC1AE">
            <w:pPr>
              <w:widowControl/>
              <w:jc w:val="center"/>
            </w:pPr>
          </w:p>
        </w:tc>
        <w:tc>
          <w:tcPr>
            <w:tcW w:w="1245" w:type="dxa"/>
            <w:vAlign w:val="center"/>
          </w:tcPr>
          <w:p w14:paraId="1F5C87E0">
            <w:pPr>
              <w:widowControl/>
              <w:jc w:val="center"/>
            </w:pPr>
          </w:p>
        </w:tc>
        <w:tc>
          <w:tcPr>
            <w:tcW w:w="749" w:type="dxa"/>
            <w:vAlign w:val="center"/>
          </w:tcPr>
          <w:p w14:paraId="29F6B8B5">
            <w:pPr>
              <w:widowControl/>
              <w:jc w:val="center"/>
            </w:pPr>
          </w:p>
        </w:tc>
      </w:tr>
      <w:tr w14:paraId="00285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4E33879A">
            <w:pPr>
              <w:widowControl/>
              <w:jc w:val="center"/>
            </w:pPr>
            <w:r>
              <w:rPr>
                <w:rFonts w:hint="eastAsia" w:ascii="宋体" w:hAnsi="宋体" w:cs="宋体"/>
                <w:kern w:val="0"/>
                <w:sz w:val="24"/>
              </w:rPr>
              <w:t>20129</w:t>
            </w:r>
          </w:p>
        </w:tc>
        <w:tc>
          <w:tcPr>
            <w:tcW w:w="1710" w:type="dxa"/>
            <w:vAlign w:val="center"/>
          </w:tcPr>
          <w:p w14:paraId="511669C5">
            <w:pPr>
              <w:widowControl/>
              <w:ind w:firstLine="120" w:firstLineChars="50"/>
              <w:jc w:val="left"/>
            </w:pPr>
            <w:r>
              <w:rPr>
                <w:rFonts w:hint="eastAsia" w:ascii="宋体" w:hAnsi="宋体" w:cs="宋体"/>
                <w:kern w:val="0"/>
                <w:sz w:val="24"/>
              </w:rPr>
              <w:t>群众团体事务</w:t>
            </w:r>
          </w:p>
        </w:tc>
        <w:tc>
          <w:tcPr>
            <w:tcW w:w="1172" w:type="dxa"/>
            <w:vAlign w:val="center"/>
          </w:tcPr>
          <w:p w14:paraId="07358318">
            <w:pPr>
              <w:widowControl/>
              <w:jc w:val="center"/>
              <w:rPr>
                <w:rFonts w:hint="default"/>
                <w:lang w:val="en"/>
              </w:rPr>
            </w:pPr>
            <w:r>
              <w:rPr>
                <w:rFonts w:ascii="宋体" w:hAnsi="宋体" w:cs="宋体"/>
                <w:kern w:val="0"/>
                <w:sz w:val="24"/>
                <w:lang w:val="en"/>
              </w:rPr>
              <w:t>177934</w:t>
            </w:r>
          </w:p>
        </w:tc>
        <w:tc>
          <w:tcPr>
            <w:tcW w:w="1035" w:type="dxa"/>
            <w:vAlign w:val="center"/>
          </w:tcPr>
          <w:p w14:paraId="4B18B8CE">
            <w:pPr>
              <w:widowControl/>
              <w:jc w:val="center"/>
              <w:rPr>
                <w:rFonts w:hint="default"/>
                <w:lang w:val="en"/>
              </w:rPr>
            </w:pPr>
            <w:r>
              <w:rPr>
                <w:rFonts w:hint="default" w:ascii="宋体" w:hAnsi="宋体" w:cs="宋体"/>
                <w:kern w:val="0"/>
                <w:sz w:val="24"/>
                <w:lang w:val="en"/>
              </w:rPr>
              <w:t>127934</w:t>
            </w:r>
          </w:p>
        </w:tc>
        <w:tc>
          <w:tcPr>
            <w:tcW w:w="1005" w:type="dxa"/>
            <w:vAlign w:val="center"/>
          </w:tcPr>
          <w:p w14:paraId="391B0C5F">
            <w:pPr>
              <w:widowControl/>
              <w:jc w:val="center"/>
            </w:pPr>
            <w:r>
              <w:rPr>
                <w:rFonts w:hint="eastAsia" w:ascii="宋体" w:hAnsi="宋体" w:cs="宋体"/>
                <w:kern w:val="0"/>
                <w:sz w:val="24"/>
              </w:rPr>
              <w:t>50000</w:t>
            </w:r>
          </w:p>
        </w:tc>
        <w:tc>
          <w:tcPr>
            <w:tcW w:w="1005" w:type="dxa"/>
            <w:vAlign w:val="center"/>
          </w:tcPr>
          <w:p w14:paraId="3F525E66">
            <w:pPr>
              <w:widowControl/>
              <w:jc w:val="center"/>
            </w:pPr>
          </w:p>
        </w:tc>
        <w:tc>
          <w:tcPr>
            <w:tcW w:w="1245" w:type="dxa"/>
            <w:vAlign w:val="center"/>
          </w:tcPr>
          <w:p w14:paraId="4BBABEE2">
            <w:pPr>
              <w:widowControl/>
              <w:jc w:val="center"/>
            </w:pPr>
          </w:p>
        </w:tc>
        <w:tc>
          <w:tcPr>
            <w:tcW w:w="749" w:type="dxa"/>
            <w:vAlign w:val="center"/>
          </w:tcPr>
          <w:p w14:paraId="3C316FC9">
            <w:pPr>
              <w:widowControl/>
              <w:jc w:val="center"/>
            </w:pPr>
          </w:p>
        </w:tc>
      </w:tr>
      <w:tr w14:paraId="3C11C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2A845D9A">
            <w:pPr>
              <w:widowControl/>
              <w:jc w:val="center"/>
            </w:pPr>
            <w:r>
              <w:rPr>
                <w:rFonts w:ascii="宋体" w:hAnsi="宋体" w:cs="宋体"/>
                <w:kern w:val="0"/>
                <w:sz w:val="24"/>
              </w:rPr>
              <w:t>2</w:t>
            </w:r>
            <w:r>
              <w:rPr>
                <w:rFonts w:hint="eastAsia" w:ascii="宋体" w:hAnsi="宋体" w:cs="宋体"/>
                <w:kern w:val="0"/>
                <w:sz w:val="24"/>
              </w:rPr>
              <w:t>012901</w:t>
            </w:r>
          </w:p>
        </w:tc>
        <w:tc>
          <w:tcPr>
            <w:tcW w:w="1710" w:type="dxa"/>
            <w:vAlign w:val="center"/>
          </w:tcPr>
          <w:p w14:paraId="674CEA7A">
            <w:pPr>
              <w:widowControl/>
              <w:jc w:val="left"/>
            </w:pPr>
            <w:r>
              <w:rPr>
                <w:rFonts w:hint="eastAsia" w:ascii="宋体" w:hAnsi="宋体" w:cs="宋体"/>
                <w:kern w:val="0"/>
                <w:sz w:val="24"/>
              </w:rPr>
              <w:t>　　行政运行</w:t>
            </w:r>
          </w:p>
        </w:tc>
        <w:tc>
          <w:tcPr>
            <w:tcW w:w="1172" w:type="dxa"/>
            <w:vAlign w:val="center"/>
          </w:tcPr>
          <w:p w14:paraId="1DF54116">
            <w:pPr>
              <w:widowControl/>
              <w:jc w:val="center"/>
              <w:rPr>
                <w:rFonts w:hint="default" w:ascii="宋体" w:cs="宋体"/>
                <w:kern w:val="0"/>
                <w:sz w:val="24"/>
                <w:lang w:val="en"/>
              </w:rPr>
            </w:pPr>
            <w:r>
              <w:rPr>
                <w:rFonts w:ascii="宋体" w:hAnsi="宋体" w:cs="宋体"/>
                <w:kern w:val="0"/>
                <w:sz w:val="24"/>
                <w:lang w:val="en"/>
              </w:rPr>
              <w:t>177934</w:t>
            </w:r>
          </w:p>
        </w:tc>
        <w:tc>
          <w:tcPr>
            <w:tcW w:w="1035" w:type="dxa"/>
            <w:vAlign w:val="center"/>
          </w:tcPr>
          <w:p w14:paraId="66F0CF15">
            <w:pPr>
              <w:widowControl/>
              <w:jc w:val="center"/>
              <w:rPr>
                <w:rFonts w:hint="default" w:ascii="宋体" w:cs="宋体"/>
                <w:kern w:val="0"/>
                <w:sz w:val="24"/>
                <w:lang w:val="en"/>
              </w:rPr>
            </w:pPr>
            <w:r>
              <w:rPr>
                <w:rFonts w:hint="default" w:ascii="宋体" w:hAnsi="宋体" w:cs="宋体"/>
                <w:kern w:val="0"/>
                <w:sz w:val="24"/>
                <w:lang w:val="en"/>
              </w:rPr>
              <w:t>127934</w:t>
            </w:r>
          </w:p>
        </w:tc>
        <w:tc>
          <w:tcPr>
            <w:tcW w:w="1005" w:type="dxa"/>
            <w:vAlign w:val="center"/>
          </w:tcPr>
          <w:p w14:paraId="78FBBF66">
            <w:pPr>
              <w:widowControl/>
              <w:jc w:val="center"/>
              <w:rPr>
                <w:rFonts w:ascii="宋体" w:cs="宋体"/>
                <w:kern w:val="0"/>
                <w:sz w:val="24"/>
              </w:rPr>
            </w:pPr>
            <w:r>
              <w:rPr>
                <w:rFonts w:hint="eastAsia" w:ascii="宋体" w:hAnsi="宋体" w:cs="宋体"/>
                <w:kern w:val="0"/>
                <w:sz w:val="24"/>
              </w:rPr>
              <w:t>50000</w:t>
            </w:r>
          </w:p>
        </w:tc>
        <w:tc>
          <w:tcPr>
            <w:tcW w:w="1005" w:type="dxa"/>
            <w:vAlign w:val="center"/>
          </w:tcPr>
          <w:p w14:paraId="25614752">
            <w:pPr>
              <w:widowControl/>
              <w:jc w:val="center"/>
            </w:pPr>
          </w:p>
        </w:tc>
        <w:tc>
          <w:tcPr>
            <w:tcW w:w="1245" w:type="dxa"/>
            <w:vAlign w:val="center"/>
          </w:tcPr>
          <w:p w14:paraId="11B7998E">
            <w:pPr>
              <w:widowControl/>
              <w:jc w:val="center"/>
            </w:pPr>
          </w:p>
        </w:tc>
        <w:tc>
          <w:tcPr>
            <w:tcW w:w="749" w:type="dxa"/>
            <w:vAlign w:val="center"/>
          </w:tcPr>
          <w:p w14:paraId="3BC7E646">
            <w:pPr>
              <w:widowControl/>
              <w:jc w:val="center"/>
            </w:pPr>
          </w:p>
        </w:tc>
      </w:tr>
    </w:tbl>
    <w:p w14:paraId="4850BA33">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DB74B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5263C98">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57B725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3CA6163">
            <w:pPr>
              <w:widowControl/>
              <w:jc w:val="left"/>
              <w:rPr>
                <w:rFonts w:ascii="宋体" w:hAnsi="宋体" w:cs="宋体"/>
                <w:kern w:val="0"/>
                <w:sz w:val="24"/>
              </w:rPr>
            </w:pPr>
            <w:r>
              <w:rPr>
                <w:rFonts w:hint="eastAsia" w:ascii="宋体" w:hAnsi="宋体" w:cs="宋体"/>
                <w:kern w:val="0"/>
                <w:sz w:val="24"/>
              </w:rPr>
              <w:t xml:space="preserve">                                                                单位：元</w:t>
            </w:r>
          </w:p>
        </w:tc>
      </w:tr>
      <w:tr w14:paraId="26A1B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31D2E6F0">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4A9B5EC4">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6FFF5A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7BFFC97B">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1FEA01BC">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3EA9C54C">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579116AD">
            <w:pPr>
              <w:widowControl/>
              <w:jc w:val="center"/>
            </w:pPr>
            <w:r>
              <w:rPr>
                <w:rFonts w:hint="eastAsia" w:ascii="宋体" w:hAnsi="宋体" w:cs="宋体"/>
                <w:kern w:val="0"/>
                <w:sz w:val="24"/>
              </w:rPr>
              <w:t>预算数</w:t>
            </w:r>
          </w:p>
        </w:tc>
      </w:tr>
      <w:tr w14:paraId="71675D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2BA28E7">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29F29D43">
            <w:pPr>
              <w:widowControl/>
              <w:jc w:val="center"/>
              <w:rPr>
                <w:rFonts w:hint="default"/>
                <w:lang w:val="en"/>
              </w:rPr>
            </w:pPr>
            <w:r>
              <w:rPr>
                <w:rFonts w:ascii="宋体" w:hAnsi="宋体" w:cs="宋体"/>
                <w:kern w:val="0"/>
                <w:sz w:val="24"/>
                <w:lang w:val="en"/>
              </w:rPr>
              <w:t>177934</w:t>
            </w:r>
          </w:p>
        </w:tc>
        <w:tc>
          <w:tcPr>
            <w:tcW w:w="2903" w:type="dxa"/>
            <w:shd w:val="clear" w:color="auto" w:fill="auto"/>
            <w:vAlign w:val="center"/>
          </w:tcPr>
          <w:p w14:paraId="7B8C8B4A">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5B2EE2D3">
            <w:pPr>
              <w:widowControl/>
              <w:jc w:val="center"/>
              <w:rPr>
                <w:rFonts w:hint="default"/>
                <w:lang w:val="en"/>
              </w:rPr>
            </w:pPr>
            <w:r>
              <w:rPr>
                <w:rFonts w:ascii="宋体" w:hAnsi="宋体" w:cs="宋体"/>
                <w:kern w:val="0"/>
                <w:sz w:val="24"/>
                <w:lang w:val="en"/>
              </w:rPr>
              <w:t>177934</w:t>
            </w:r>
          </w:p>
        </w:tc>
      </w:tr>
      <w:tr w14:paraId="399D0D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249C7A39">
            <w:pPr>
              <w:widowControl/>
              <w:jc w:val="left"/>
            </w:pPr>
            <w:r>
              <w:rPr>
                <w:rFonts w:hint="eastAsia" w:ascii="宋体" w:hAnsi="宋体" w:cs="宋体"/>
                <w:kern w:val="0"/>
                <w:sz w:val="24"/>
              </w:rPr>
              <w:t>其中：一般公共预算财政拨款</w:t>
            </w:r>
          </w:p>
        </w:tc>
        <w:tc>
          <w:tcPr>
            <w:tcW w:w="1012" w:type="dxa"/>
            <w:vAlign w:val="center"/>
          </w:tcPr>
          <w:p w14:paraId="0A44AF75">
            <w:pPr>
              <w:widowControl/>
              <w:jc w:val="center"/>
              <w:rPr>
                <w:rFonts w:hint="default"/>
                <w:lang w:val="en"/>
              </w:rPr>
            </w:pPr>
            <w:r>
              <w:rPr>
                <w:rFonts w:ascii="宋体" w:hAnsi="宋体" w:cs="宋体"/>
                <w:kern w:val="0"/>
                <w:sz w:val="24"/>
                <w:lang w:val="en"/>
              </w:rPr>
              <w:t>177934</w:t>
            </w:r>
          </w:p>
        </w:tc>
        <w:tc>
          <w:tcPr>
            <w:tcW w:w="2903" w:type="dxa"/>
            <w:vAlign w:val="center"/>
          </w:tcPr>
          <w:p w14:paraId="00878150">
            <w:pPr>
              <w:widowControl/>
              <w:jc w:val="left"/>
            </w:pPr>
            <w:r>
              <w:rPr>
                <w:rFonts w:hint="eastAsia" w:ascii="宋体" w:hAnsi="宋体" w:cs="宋体"/>
                <w:kern w:val="0"/>
                <w:sz w:val="24"/>
              </w:rPr>
              <w:t>　公共安全</w:t>
            </w:r>
          </w:p>
        </w:tc>
        <w:tc>
          <w:tcPr>
            <w:tcW w:w="1537" w:type="dxa"/>
            <w:vAlign w:val="center"/>
          </w:tcPr>
          <w:p w14:paraId="54DCE374">
            <w:pPr>
              <w:widowControl/>
              <w:jc w:val="center"/>
            </w:pPr>
            <w:r>
              <w:rPr>
                <w:rFonts w:ascii="宋体" w:cs="宋体"/>
                <w:kern w:val="0"/>
                <w:sz w:val="24"/>
              </w:rPr>
              <w:t>0</w:t>
            </w:r>
          </w:p>
        </w:tc>
      </w:tr>
      <w:tr w14:paraId="09CC3E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76E5FD">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081A0346">
            <w:pPr>
              <w:widowControl/>
              <w:jc w:val="center"/>
            </w:pPr>
            <w:r>
              <w:rPr>
                <w:rFonts w:ascii="宋体" w:cs="宋体"/>
                <w:kern w:val="0"/>
                <w:sz w:val="24"/>
              </w:rPr>
              <w:t>0</w:t>
            </w:r>
          </w:p>
        </w:tc>
        <w:tc>
          <w:tcPr>
            <w:tcW w:w="2903" w:type="dxa"/>
            <w:vAlign w:val="center"/>
          </w:tcPr>
          <w:p w14:paraId="59B1E2B4">
            <w:pPr>
              <w:widowControl/>
              <w:jc w:val="left"/>
            </w:pPr>
            <w:r>
              <w:rPr>
                <w:rFonts w:hint="eastAsia" w:ascii="宋体" w:hAnsi="宋体" w:cs="宋体"/>
                <w:kern w:val="0"/>
                <w:sz w:val="24"/>
              </w:rPr>
              <w:t>　教育</w:t>
            </w:r>
          </w:p>
        </w:tc>
        <w:tc>
          <w:tcPr>
            <w:tcW w:w="1537" w:type="dxa"/>
            <w:vAlign w:val="center"/>
          </w:tcPr>
          <w:p w14:paraId="3A849AE6">
            <w:pPr>
              <w:widowControl/>
              <w:jc w:val="center"/>
            </w:pPr>
            <w:r>
              <w:rPr>
                <w:rFonts w:ascii="宋体" w:cs="宋体"/>
                <w:kern w:val="0"/>
                <w:sz w:val="24"/>
              </w:rPr>
              <w:t>0</w:t>
            </w:r>
          </w:p>
        </w:tc>
      </w:tr>
      <w:tr w14:paraId="040A0F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50FC30A">
            <w:pPr>
              <w:widowControl/>
              <w:jc w:val="left"/>
            </w:pPr>
            <w:r>
              <w:rPr>
                <w:rFonts w:hint="eastAsia" w:ascii="宋体" w:hAnsi="宋体" w:cs="宋体"/>
                <w:kern w:val="0"/>
                <w:sz w:val="24"/>
              </w:rPr>
              <w:t>　　　</w:t>
            </w:r>
          </w:p>
        </w:tc>
        <w:tc>
          <w:tcPr>
            <w:tcW w:w="1012" w:type="dxa"/>
            <w:vAlign w:val="center"/>
          </w:tcPr>
          <w:p w14:paraId="1CC1269B">
            <w:pPr>
              <w:widowControl/>
              <w:jc w:val="center"/>
            </w:pPr>
          </w:p>
        </w:tc>
        <w:tc>
          <w:tcPr>
            <w:tcW w:w="2903" w:type="dxa"/>
            <w:vAlign w:val="center"/>
          </w:tcPr>
          <w:p w14:paraId="3CB488A1">
            <w:pPr>
              <w:widowControl/>
              <w:jc w:val="left"/>
            </w:pPr>
            <w:r>
              <w:rPr>
                <w:rFonts w:hint="eastAsia" w:ascii="宋体" w:hAnsi="宋体" w:cs="宋体"/>
                <w:kern w:val="0"/>
                <w:sz w:val="24"/>
              </w:rPr>
              <w:t>　科学技术</w:t>
            </w:r>
          </w:p>
        </w:tc>
        <w:tc>
          <w:tcPr>
            <w:tcW w:w="1537" w:type="dxa"/>
            <w:vAlign w:val="center"/>
          </w:tcPr>
          <w:p w14:paraId="37FF6BE1">
            <w:pPr>
              <w:widowControl/>
              <w:jc w:val="center"/>
            </w:pPr>
            <w:r>
              <w:rPr>
                <w:rFonts w:ascii="宋体" w:cs="宋体"/>
                <w:kern w:val="0"/>
                <w:sz w:val="24"/>
              </w:rPr>
              <w:t>0</w:t>
            </w:r>
          </w:p>
        </w:tc>
      </w:tr>
      <w:tr w14:paraId="4A0F94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B8AE56">
            <w:pPr>
              <w:widowControl/>
              <w:jc w:val="left"/>
            </w:pPr>
            <w:r>
              <w:rPr>
                <w:rFonts w:hint="eastAsia" w:ascii="宋体" w:hAnsi="宋体" w:cs="宋体"/>
                <w:kern w:val="0"/>
                <w:sz w:val="24"/>
              </w:rPr>
              <w:t>　　　</w:t>
            </w:r>
          </w:p>
        </w:tc>
        <w:tc>
          <w:tcPr>
            <w:tcW w:w="1012" w:type="dxa"/>
            <w:vAlign w:val="center"/>
          </w:tcPr>
          <w:p w14:paraId="07505CA6">
            <w:pPr>
              <w:widowControl/>
              <w:jc w:val="center"/>
            </w:pPr>
          </w:p>
        </w:tc>
        <w:tc>
          <w:tcPr>
            <w:tcW w:w="2903" w:type="dxa"/>
            <w:vAlign w:val="center"/>
          </w:tcPr>
          <w:p w14:paraId="46D32E52">
            <w:pPr>
              <w:widowControl/>
              <w:jc w:val="left"/>
            </w:pPr>
            <w:r>
              <w:rPr>
                <w:rFonts w:hint="eastAsia" w:ascii="宋体" w:hAnsi="宋体" w:cs="宋体"/>
                <w:kern w:val="0"/>
                <w:sz w:val="24"/>
              </w:rPr>
              <w:t>　文化体育与传媒</w:t>
            </w:r>
          </w:p>
        </w:tc>
        <w:tc>
          <w:tcPr>
            <w:tcW w:w="1537" w:type="dxa"/>
            <w:vAlign w:val="center"/>
          </w:tcPr>
          <w:p w14:paraId="43064326">
            <w:pPr>
              <w:widowControl/>
              <w:jc w:val="center"/>
            </w:pPr>
            <w:r>
              <w:rPr>
                <w:rFonts w:ascii="宋体" w:cs="宋体"/>
                <w:kern w:val="0"/>
                <w:sz w:val="24"/>
              </w:rPr>
              <w:t>0</w:t>
            </w:r>
          </w:p>
        </w:tc>
      </w:tr>
      <w:tr w14:paraId="1D71EB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CB7EF6C">
            <w:pPr>
              <w:widowControl/>
              <w:jc w:val="left"/>
            </w:pPr>
            <w:r>
              <w:rPr>
                <w:rFonts w:hint="eastAsia" w:ascii="宋体" w:hAnsi="宋体" w:cs="宋体"/>
                <w:kern w:val="0"/>
                <w:sz w:val="24"/>
              </w:rPr>
              <w:t>　　　</w:t>
            </w:r>
          </w:p>
        </w:tc>
        <w:tc>
          <w:tcPr>
            <w:tcW w:w="1012" w:type="dxa"/>
            <w:vAlign w:val="center"/>
          </w:tcPr>
          <w:p w14:paraId="1114C792">
            <w:pPr>
              <w:widowControl/>
              <w:jc w:val="center"/>
            </w:pPr>
          </w:p>
        </w:tc>
        <w:tc>
          <w:tcPr>
            <w:tcW w:w="2903" w:type="dxa"/>
            <w:vAlign w:val="center"/>
          </w:tcPr>
          <w:p w14:paraId="46D31964">
            <w:pPr>
              <w:widowControl/>
              <w:jc w:val="left"/>
            </w:pPr>
            <w:r>
              <w:rPr>
                <w:rFonts w:hint="eastAsia" w:ascii="宋体" w:hAnsi="宋体" w:cs="宋体"/>
                <w:kern w:val="0"/>
                <w:sz w:val="24"/>
              </w:rPr>
              <w:t>　社会保障和就业</w:t>
            </w:r>
          </w:p>
        </w:tc>
        <w:tc>
          <w:tcPr>
            <w:tcW w:w="1537" w:type="dxa"/>
            <w:vAlign w:val="center"/>
          </w:tcPr>
          <w:p w14:paraId="26296763">
            <w:pPr>
              <w:widowControl/>
              <w:jc w:val="center"/>
            </w:pPr>
            <w:r>
              <w:rPr>
                <w:rFonts w:ascii="宋体" w:cs="宋体"/>
                <w:kern w:val="0"/>
                <w:sz w:val="24"/>
              </w:rPr>
              <w:t>0</w:t>
            </w:r>
          </w:p>
        </w:tc>
      </w:tr>
      <w:tr w14:paraId="27C298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1143646">
            <w:pPr>
              <w:widowControl/>
              <w:jc w:val="left"/>
            </w:pPr>
            <w:r>
              <w:rPr>
                <w:rFonts w:hint="eastAsia" w:ascii="宋体" w:hAnsi="宋体" w:cs="宋体"/>
                <w:kern w:val="0"/>
                <w:sz w:val="24"/>
              </w:rPr>
              <w:t>　　　</w:t>
            </w:r>
          </w:p>
        </w:tc>
        <w:tc>
          <w:tcPr>
            <w:tcW w:w="1012" w:type="dxa"/>
            <w:vAlign w:val="center"/>
          </w:tcPr>
          <w:p w14:paraId="5106F95B">
            <w:pPr>
              <w:widowControl/>
              <w:jc w:val="center"/>
            </w:pPr>
          </w:p>
        </w:tc>
        <w:tc>
          <w:tcPr>
            <w:tcW w:w="2903" w:type="dxa"/>
            <w:vAlign w:val="center"/>
          </w:tcPr>
          <w:p w14:paraId="610331E0">
            <w:pPr>
              <w:widowControl/>
              <w:jc w:val="left"/>
            </w:pPr>
            <w:r>
              <w:rPr>
                <w:rFonts w:hint="eastAsia" w:ascii="宋体" w:hAnsi="宋体" w:cs="宋体"/>
                <w:kern w:val="0"/>
                <w:sz w:val="24"/>
              </w:rPr>
              <w:t>　医疗卫生</w:t>
            </w:r>
          </w:p>
        </w:tc>
        <w:tc>
          <w:tcPr>
            <w:tcW w:w="1537" w:type="dxa"/>
            <w:vAlign w:val="center"/>
          </w:tcPr>
          <w:p w14:paraId="49A755BA">
            <w:pPr>
              <w:widowControl/>
              <w:jc w:val="center"/>
            </w:pPr>
            <w:r>
              <w:rPr>
                <w:rFonts w:hint="eastAsia" w:ascii="宋体" w:hAnsi="宋体" w:cs="宋体"/>
                <w:kern w:val="0"/>
                <w:sz w:val="24"/>
              </w:rPr>
              <w:t>0</w:t>
            </w:r>
          </w:p>
        </w:tc>
      </w:tr>
      <w:tr w14:paraId="206C25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AD2BE26">
            <w:pPr>
              <w:widowControl/>
              <w:jc w:val="left"/>
            </w:pPr>
            <w:r>
              <w:rPr>
                <w:rFonts w:hint="eastAsia" w:ascii="宋体" w:hAnsi="宋体" w:cs="宋体"/>
                <w:kern w:val="0"/>
                <w:sz w:val="24"/>
              </w:rPr>
              <w:t>　　　</w:t>
            </w:r>
          </w:p>
        </w:tc>
        <w:tc>
          <w:tcPr>
            <w:tcW w:w="1012" w:type="dxa"/>
            <w:vAlign w:val="center"/>
          </w:tcPr>
          <w:p w14:paraId="3D11C694">
            <w:pPr>
              <w:widowControl/>
              <w:jc w:val="center"/>
            </w:pPr>
          </w:p>
        </w:tc>
        <w:tc>
          <w:tcPr>
            <w:tcW w:w="2903" w:type="dxa"/>
            <w:vAlign w:val="center"/>
          </w:tcPr>
          <w:p w14:paraId="267D8A57">
            <w:pPr>
              <w:widowControl/>
              <w:jc w:val="left"/>
            </w:pPr>
            <w:r>
              <w:rPr>
                <w:rFonts w:hint="eastAsia" w:ascii="宋体" w:hAnsi="宋体" w:cs="宋体"/>
                <w:kern w:val="0"/>
                <w:sz w:val="24"/>
              </w:rPr>
              <w:t>　节能环保</w:t>
            </w:r>
          </w:p>
        </w:tc>
        <w:tc>
          <w:tcPr>
            <w:tcW w:w="1537" w:type="dxa"/>
            <w:vAlign w:val="center"/>
          </w:tcPr>
          <w:p w14:paraId="5062555A">
            <w:pPr>
              <w:widowControl/>
              <w:jc w:val="center"/>
            </w:pPr>
            <w:r>
              <w:rPr>
                <w:rFonts w:ascii="宋体" w:cs="宋体"/>
                <w:kern w:val="0"/>
                <w:sz w:val="24"/>
              </w:rPr>
              <w:t>0</w:t>
            </w:r>
          </w:p>
        </w:tc>
      </w:tr>
      <w:tr w14:paraId="1794E2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BC1147F">
            <w:pPr>
              <w:widowControl/>
              <w:jc w:val="left"/>
            </w:pPr>
            <w:r>
              <w:rPr>
                <w:rFonts w:hint="eastAsia" w:ascii="宋体" w:hAnsi="宋体" w:cs="宋体"/>
                <w:kern w:val="0"/>
                <w:sz w:val="24"/>
              </w:rPr>
              <w:t>　　　</w:t>
            </w:r>
          </w:p>
        </w:tc>
        <w:tc>
          <w:tcPr>
            <w:tcW w:w="1012" w:type="dxa"/>
            <w:vAlign w:val="center"/>
          </w:tcPr>
          <w:p w14:paraId="2B73D221">
            <w:pPr>
              <w:widowControl/>
              <w:jc w:val="center"/>
            </w:pPr>
          </w:p>
        </w:tc>
        <w:tc>
          <w:tcPr>
            <w:tcW w:w="2903" w:type="dxa"/>
            <w:vAlign w:val="center"/>
          </w:tcPr>
          <w:p w14:paraId="29A5AEB8">
            <w:pPr>
              <w:widowControl/>
              <w:jc w:val="left"/>
            </w:pPr>
            <w:r>
              <w:rPr>
                <w:rFonts w:hint="eastAsia" w:ascii="宋体" w:hAnsi="宋体" w:cs="宋体"/>
                <w:kern w:val="0"/>
                <w:sz w:val="24"/>
              </w:rPr>
              <w:t>　城乡社区事务</w:t>
            </w:r>
          </w:p>
        </w:tc>
        <w:tc>
          <w:tcPr>
            <w:tcW w:w="1537" w:type="dxa"/>
            <w:vAlign w:val="center"/>
          </w:tcPr>
          <w:p w14:paraId="1123C488">
            <w:pPr>
              <w:widowControl/>
              <w:jc w:val="center"/>
            </w:pPr>
            <w:r>
              <w:rPr>
                <w:rFonts w:ascii="宋体" w:cs="宋体"/>
                <w:kern w:val="0"/>
                <w:sz w:val="24"/>
              </w:rPr>
              <w:t>0</w:t>
            </w:r>
          </w:p>
        </w:tc>
      </w:tr>
      <w:tr w14:paraId="686666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1733A4">
            <w:pPr>
              <w:widowControl/>
              <w:jc w:val="left"/>
            </w:pPr>
            <w:r>
              <w:rPr>
                <w:rFonts w:hint="eastAsia" w:ascii="宋体" w:hAnsi="宋体" w:cs="宋体"/>
                <w:kern w:val="0"/>
                <w:sz w:val="24"/>
              </w:rPr>
              <w:t>　　　</w:t>
            </w:r>
          </w:p>
        </w:tc>
        <w:tc>
          <w:tcPr>
            <w:tcW w:w="1012" w:type="dxa"/>
            <w:vAlign w:val="center"/>
          </w:tcPr>
          <w:p w14:paraId="5492142D">
            <w:pPr>
              <w:widowControl/>
              <w:jc w:val="center"/>
            </w:pPr>
          </w:p>
        </w:tc>
        <w:tc>
          <w:tcPr>
            <w:tcW w:w="2903" w:type="dxa"/>
            <w:vAlign w:val="center"/>
          </w:tcPr>
          <w:p w14:paraId="1DE80EFF">
            <w:pPr>
              <w:widowControl/>
              <w:jc w:val="left"/>
            </w:pPr>
            <w:r>
              <w:rPr>
                <w:rFonts w:hint="eastAsia" w:ascii="宋体" w:hAnsi="宋体" w:cs="宋体"/>
                <w:kern w:val="0"/>
                <w:sz w:val="24"/>
              </w:rPr>
              <w:t>　农林水事务</w:t>
            </w:r>
          </w:p>
        </w:tc>
        <w:tc>
          <w:tcPr>
            <w:tcW w:w="1537" w:type="dxa"/>
            <w:vAlign w:val="center"/>
          </w:tcPr>
          <w:p w14:paraId="420ADFCE">
            <w:pPr>
              <w:widowControl/>
              <w:jc w:val="center"/>
            </w:pPr>
            <w:r>
              <w:rPr>
                <w:rFonts w:ascii="宋体" w:cs="宋体"/>
                <w:kern w:val="0"/>
                <w:sz w:val="24"/>
              </w:rPr>
              <w:t>0</w:t>
            </w:r>
          </w:p>
        </w:tc>
      </w:tr>
      <w:tr w14:paraId="13D084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47A1485">
            <w:pPr>
              <w:widowControl/>
              <w:jc w:val="left"/>
            </w:pPr>
            <w:r>
              <w:rPr>
                <w:rFonts w:hint="eastAsia" w:ascii="宋体" w:hAnsi="宋体" w:cs="宋体"/>
                <w:kern w:val="0"/>
                <w:sz w:val="24"/>
              </w:rPr>
              <w:t>　　　</w:t>
            </w:r>
          </w:p>
        </w:tc>
        <w:tc>
          <w:tcPr>
            <w:tcW w:w="1012" w:type="dxa"/>
            <w:vAlign w:val="center"/>
          </w:tcPr>
          <w:p w14:paraId="6C97A418">
            <w:pPr>
              <w:widowControl/>
              <w:jc w:val="center"/>
            </w:pPr>
          </w:p>
        </w:tc>
        <w:tc>
          <w:tcPr>
            <w:tcW w:w="2903" w:type="dxa"/>
            <w:vAlign w:val="center"/>
          </w:tcPr>
          <w:p w14:paraId="425C03BD">
            <w:pPr>
              <w:widowControl/>
              <w:jc w:val="left"/>
            </w:pPr>
            <w:r>
              <w:rPr>
                <w:rFonts w:hint="eastAsia" w:ascii="宋体" w:hAnsi="宋体" w:cs="宋体"/>
                <w:kern w:val="0"/>
                <w:sz w:val="24"/>
              </w:rPr>
              <w:t>　交通运输</w:t>
            </w:r>
          </w:p>
        </w:tc>
        <w:tc>
          <w:tcPr>
            <w:tcW w:w="1537" w:type="dxa"/>
            <w:vAlign w:val="center"/>
          </w:tcPr>
          <w:p w14:paraId="42CD8E59">
            <w:pPr>
              <w:widowControl/>
              <w:jc w:val="center"/>
            </w:pPr>
            <w:r>
              <w:rPr>
                <w:rFonts w:ascii="宋体" w:cs="宋体"/>
                <w:kern w:val="0"/>
                <w:sz w:val="24"/>
              </w:rPr>
              <w:t>0</w:t>
            </w:r>
          </w:p>
        </w:tc>
      </w:tr>
      <w:tr w14:paraId="0F0B45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C7BF296">
            <w:pPr>
              <w:widowControl/>
              <w:jc w:val="left"/>
            </w:pPr>
            <w:r>
              <w:rPr>
                <w:rFonts w:hint="eastAsia" w:ascii="宋体" w:hAnsi="宋体" w:cs="宋体"/>
                <w:kern w:val="0"/>
                <w:sz w:val="24"/>
              </w:rPr>
              <w:t>　　　</w:t>
            </w:r>
          </w:p>
        </w:tc>
        <w:tc>
          <w:tcPr>
            <w:tcW w:w="1012" w:type="dxa"/>
            <w:vAlign w:val="center"/>
          </w:tcPr>
          <w:p w14:paraId="59E86602">
            <w:pPr>
              <w:widowControl/>
              <w:jc w:val="center"/>
            </w:pPr>
          </w:p>
        </w:tc>
        <w:tc>
          <w:tcPr>
            <w:tcW w:w="2903" w:type="dxa"/>
            <w:vAlign w:val="center"/>
          </w:tcPr>
          <w:p w14:paraId="4820B454">
            <w:pPr>
              <w:widowControl/>
              <w:jc w:val="left"/>
            </w:pPr>
            <w:r>
              <w:rPr>
                <w:rFonts w:hint="eastAsia" w:ascii="宋体" w:hAnsi="宋体" w:cs="宋体"/>
                <w:kern w:val="0"/>
                <w:sz w:val="24"/>
              </w:rPr>
              <w:t>　资源勘探电力信息等事务</w:t>
            </w:r>
          </w:p>
        </w:tc>
        <w:tc>
          <w:tcPr>
            <w:tcW w:w="1537" w:type="dxa"/>
            <w:vAlign w:val="center"/>
          </w:tcPr>
          <w:p w14:paraId="6942ABB3">
            <w:pPr>
              <w:widowControl/>
              <w:jc w:val="center"/>
            </w:pPr>
            <w:r>
              <w:rPr>
                <w:rFonts w:ascii="宋体" w:cs="宋体"/>
                <w:kern w:val="0"/>
                <w:sz w:val="24"/>
              </w:rPr>
              <w:t>0</w:t>
            </w:r>
          </w:p>
        </w:tc>
      </w:tr>
      <w:tr w14:paraId="67763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1A171A">
            <w:pPr>
              <w:widowControl/>
              <w:jc w:val="left"/>
            </w:pPr>
            <w:r>
              <w:rPr>
                <w:rFonts w:hint="eastAsia" w:ascii="宋体" w:hAnsi="宋体" w:cs="宋体"/>
                <w:kern w:val="0"/>
                <w:sz w:val="24"/>
              </w:rPr>
              <w:t>　　　</w:t>
            </w:r>
          </w:p>
        </w:tc>
        <w:tc>
          <w:tcPr>
            <w:tcW w:w="1012" w:type="dxa"/>
            <w:vAlign w:val="center"/>
          </w:tcPr>
          <w:p w14:paraId="7D55D841">
            <w:pPr>
              <w:widowControl/>
              <w:jc w:val="center"/>
            </w:pPr>
          </w:p>
        </w:tc>
        <w:tc>
          <w:tcPr>
            <w:tcW w:w="2903" w:type="dxa"/>
            <w:vAlign w:val="center"/>
          </w:tcPr>
          <w:p w14:paraId="4DFDD55E">
            <w:pPr>
              <w:widowControl/>
              <w:jc w:val="left"/>
            </w:pPr>
            <w:r>
              <w:rPr>
                <w:rFonts w:hint="eastAsia" w:ascii="宋体" w:hAnsi="宋体" w:cs="宋体"/>
                <w:kern w:val="0"/>
                <w:sz w:val="24"/>
              </w:rPr>
              <w:t>　商业服务业等事务</w:t>
            </w:r>
          </w:p>
        </w:tc>
        <w:tc>
          <w:tcPr>
            <w:tcW w:w="1537" w:type="dxa"/>
            <w:vAlign w:val="center"/>
          </w:tcPr>
          <w:p w14:paraId="79AD874C">
            <w:pPr>
              <w:widowControl/>
              <w:jc w:val="center"/>
            </w:pPr>
            <w:r>
              <w:rPr>
                <w:rFonts w:ascii="宋体" w:cs="宋体"/>
                <w:kern w:val="0"/>
                <w:sz w:val="24"/>
              </w:rPr>
              <w:t>0</w:t>
            </w:r>
          </w:p>
        </w:tc>
      </w:tr>
      <w:tr w14:paraId="14754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ECB469B">
            <w:pPr>
              <w:widowControl/>
              <w:jc w:val="left"/>
            </w:pPr>
            <w:r>
              <w:rPr>
                <w:rFonts w:hint="eastAsia" w:ascii="宋体" w:hAnsi="宋体" w:cs="宋体"/>
                <w:kern w:val="0"/>
                <w:sz w:val="24"/>
              </w:rPr>
              <w:t>　　　</w:t>
            </w:r>
          </w:p>
        </w:tc>
        <w:tc>
          <w:tcPr>
            <w:tcW w:w="1012" w:type="dxa"/>
            <w:vAlign w:val="center"/>
          </w:tcPr>
          <w:p w14:paraId="4AFBC439">
            <w:pPr>
              <w:widowControl/>
              <w:jc w:val="center"/>
            </w:pPr>
          </w:p>
        </w:tc>
        <w:tc>
          <w:tcPr>
            <w:tcW w:w="2903" w:type="dxa"/>
            <w:vAlign w:val="center"/>
          </w:tcPr>
          <w:p w14:paraId="153F29CF">
            <w:pPr>
              <w:widowControl/>
              <w:jc w:val="left"/>
            </w:pPr>
            <w:r>
              <w:rPr>
                <w:rFonts w:hint="eastAsia" w:ascii="宋体" w:hAnsi="宋体" w:cs="宋体"/>
                <w:kern w:val="0"/>
                <w:sz w:val="24"/>
              </w:rPr>
              <w:t>　国土资源气象等事务</w:t>
            </w:r>
          </w:p>
        </w:tc>
        <w:tc>
          <w:tcPr>
            <w:tcW w:w="1537" w:type="dxa"/>
            <w:vAlign w:val="center"/>
          </w:tcPr>
          <w:p w14:paraId="0A98873D">
            <w:pPr>
              <w:widowControl/>
              <w:jc w:val="center"/>
            </w:pPr>
            <w:r>
              <w:rPr>
                <w:rFonts w:ascii="宋体" w:cs="宋体"/>
                <w:kern w:val="0"/>
                <w:sz w:val="24"/>
              </w:rPr>
              <w:t>0</w:t>
            </w:r>
          </w:p>
        </w:tc>
      </w:tr>
      <w:tr w14:paraId="43A16A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226FD2">
            <w:pPr>
              <w:widowControl/>
              <w:jc w:val="left"/>
            </w:pPr>
            <w:r>
              <w:rPr>
                <w:rFonts w:hint="eastAsia" w:ascii="宋体" w:hAnsi="宋体" w:cs="宋体"/>
                <w:kern w:val="0"/>
                <w:sz w:val="24"/>
              </w:rPr>
              <w:t>　　　</w:t>
            </w:r>
          </w:p>
        </w:tc>
        <w:tc>
          <w:tcPr>
            <w:tcW w:w="1012" w:type="dxa"/>
            <w:vAlign w:val="center"/>
          </w:tcPr>
          <w:p w14:paraId="45FCF0A5">
            <w:pPr>
              <w:widowControl/>
              <w:jc w:val="center"/>
            </w:pPr>
          </w:p>
        </w:tc>
        <w:tc>
          <w:tcPr>
            <w:tcW w:w="2903" w:type="dxa"/>
            <w:vAlign w:val="center"/>
          </w:tcPr>
          <w:p w14:paraId="567C2D73">
            <w:pPr>
              <w:widowControl/>
              <w:jc w:val="left"/>
            </w:pPr>
            <w:r>
              <w:rPr>
                <w:rFonts w:hint="eastAsia" w:ascii="宋体" w:hAnsi="宋体" w:cs="宋体"/>
                <w:kern w:val="0"/>
                <w:sz w:val="24"/>
              </w:rPr>
              <w:t>　粮油物资管理事务</w:t>
            </w:r>
          </w:p>
        </w:tc>
        <w:tc>
          <w:tcPr>
            <w:tcW w:w="1537" w:type="dxa"/>
            <w:vAlign w:val="center"/>
          </w:tcPr>
          <w:p w14:paraId="2A25EEA1">
            <w:pPr>
              <w:widowControl/>
              <w:jc w:val="center"/>
            </w:pPr>
            <w:r>
              <w:rPr>
                <w:rFonts w:ascii="宋体" w:cs="宋体"/>
                <w:kern w:val="0"/>
                <w:sz w:val="24"/>
              </w:rPr>
              <w:t>0</w:t>
            </w:r>
          </w:p>
        </w:tc>
      </w:tr>
      <w:tr w14:paraId="5DE66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4272C2">
            <w:pPr>
              <w:widowControl/>
              <w:jc w:val="left"/>
            </w:pPr>
            <w:r>
              <w:rPr>
                <w:rFonts w:hint="eastAsia" w:ascii="宋体" w:hAnsi="宋体" w:cs="宋体"/>
                <w:kern w:val="0"/>
                <w:sz w:val="24"/>
              </w:rPr>
              <w:t>　　　</w:t>
            </w:r>
          </w:p>
        </w:tc>
        <w:tc>
          <w:tcPr>
            <w:tcW w:w="1012" w:type="dxa"/>
            <w:vAlign w:val="center"/>
          </w:tcPr>
          <w:p w14:paraId="547F336C">
            <w:pPr>
              <w:widowControl/>
              <w:jc w:val="center"/>
            </w:pPr>
          </w:p>
        </w:tc>
        <w:tc>
          <w:tcPr>
            <w:tcW w:w="2903" w:type="dxa"/>
            <w:vAlign w:val="center"/>
          </w:tcPr>
          <w:p w14:paraId="36509E45">
            <w:pPr>
              <w:widowControl/>
              <w:jc w:val="left"/>
            </w:pPr>
            <w:r>
              <w:rPr>
                <w:rFonts w:hint="eastAsia" w:ascii="宋体" w:hAnsi="宋体" w:cs="宋体"/>
                <w:kern w:val="0"/>
                <w:sz w:val="24"/>
              </w:rPr>
              <w:t>　其他支出</w:t>
            </w:r>
          </w:p>
        </w:tc>
        <w:tc>
          <w:tcPr>
            <w:tcW w:w="1537" w:type="dxa"/>
            <w:vAlign w:val="center"/>
          </w:tcPr>
          <w:p w14:paraId="038077A6">
            <w:pPr>
              <w:widowControl/>
              <w:jc w:val="center"/>
            </w:pPr>
            <w:r>
              <w:rPr>
                <w:rFonts w:ascii="宋体" w:cs="宋体"/>
                <w:kern w:val="0"/>
                <w:sz w:val="24"/>
              </w:rPr>
              <w:t>0</w:t>
            </w:r>
          </w:p>
        </w:tc>
      </w:tr>
      <w:tr w14:paraId="180420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354BE84">
            <w:pPr>
              <w:widowControl/>
              <w:jc w:val="left"/>
            </w:pPr>
            <w:r>
              <w:rPr>
                <w:rFonts w:hint="eastAsia" w:ascii="宋体" w:hAnsi="宋体" w:cs="宋体"/>
                <w:kern w:val="0"/>
                <w:sz w:val="24"/>
              </w:rPr>
              <w:t>　</w:t>
            </w:r>
          </w:p>
        </w:tc>
        <w:tc>
          <w:tcPr>
            <w:tcW w:w="1012" w:type="dxa"/>
            <w:vAlign w:val="center"/>
          </w:tcPr>
          <w:p w14:paraId="0C211B70">
            <w:pPr>
              <w:widowControl/>
              <w:jc w:val="center"/>
            </w:pPr>
          </w:p>
        </w:tc>
        <w:tc>
          <w:tcPr>
            <w:tcW w:w="2903" w:type="dxa"/>
            <w:vAlign w:val="center"/>
          </w:tcPr>
          <w:p w14:paraId="3C933220">
            <w:pPr>
              <w:widowControl/>
              <w:jc w:val="left"/>
            </w:pPr>
            <w:r>
              <w:rPr>
                <w:rFonts w:hint="eastAsia" w:ascii="宋体" w:hAnsi="宋体" w:cs="宋体"/>
                <w:kern w:val="0"/>
                <w:sz w:val="24"/>
              </w:rPr>
              <w:t>　　　</w:t>
            </w:r>
          </w:p>
        </w:tc>
        <w:tc>
          <w:tcPr>
            <w:tcW w:w="1537" w:type="dxa"/>
            <w:vAlign w:val="center"/>
          </w:tcPr>
          <w:p w14:paraId="19057E6D">
            <w:pPr>
              <w:widowControl/>
              <w:jc w:val="center"/>
            </w:pPr>
          </w:p>
        </w:tc>
      </w:tr>
      <w:tr w14:paraId="6E2FF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DB01CCF">
            <w:pPr>
              <w:widowControl/>
              <w:jc w:val="left"/>
            </w:pPr>
            <w:r>
              <w:rPr>
                <w:rFonts w:hint="eastAsia" w:ascii="宋体" w:hAnsi="宋体" w:cs="宋体"/>
                <w:kern w:val="0"/>
                <w:sz w:val="24"/>
              </w:rPr>
              <w:t>　　本年收入合计</w:t>
            </w:r>
          </w:p>
        </w:tc>
        <w:tc>
          <w:tcPr>
            <w:tcW w:w="1012" w:type="dxa"/>
            <w:vAlign w:val="center"/>
          </w:tcPr>
          <w:p w14:paraId="05EBFC8E">
            <w:pPr>
              <w:widowControl/>
              <w:jc w:val="center"/>
              <w:rPr>
                <w:rFonts w:hint="default"/>
                <w:lang w:val="en"/>
              </w:rPr>
            </w:pPr>
            <w:r>
              <w:rPr>
                <w:rFonts w:ascii="宋体" w:hAnsi="宋体" w:cs="宋体"/>
                <w:kern w:val="0"/>
                <w:sz w:val="24"/>
                <w:lang w:val="en"/>
              </w:rPr>
              <w:t>177934</w:t>
            </w:r>
          </w:p>
        </w:tc>
        <w:tc>
          <w:tcPr>
            <w:tcW w:w="2903" w:type="dxa"/>
            <w:vAlign w:val="center"/>
          </w:tcPr>
          <w:p w14:paraId="4F22AB4C">
            <w:pPr>
              <w:widowControl/>
              <w:jc w:val="left"/>
            </w:pPr>
            <w:r>
              <w:rPr>
                <w:rFonts w:hint="eastAsia" w:ascii="宋体" w:hAnsi="宋体" w:cs="宋体"/>
                <w:kern w:val="0"/>
                <w:sz w:val="24"/>
              </w:rPr>
              <w:t>　　本年支出合计</w:t>
            </w:r>
          </w:p>
        </w:tc>
        <w:tc>
          <w:tcPr>
            <w:tcW w:w="1537" w:type="dxa"/>
            <w:vAlign w:val="center"/>
          </w:tcPr>
          <w:p w14:paraId="1FC60D21">
            <w:pPr>
              <w:widowControl/>
              <w:jc w:val="center"/>
              <w:rPr>
                <w:rFonts w:hint="default"/>
                <w:lang w:val="en"/>
              </w:rPr>
            </w:pPr>
            <w:r>
              <w:rPr>
                <w:rFonts w:ascii="宋体" w:hAnsi="宋体" w:cs="宋体"/>
                <w:kern w:val="0"/>
                <w:sz w:val="24"/>
                <w:lang w:val="en"/>
              </w:rPr>
              <w:t>177934</w:t>
            </w:r>
          </w:p>
        </w:tc>
      </w:tr>
      <w:tr w14:paraId="0E2E99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D45EFEA">
            <w:pPr>
              <w:widowControl/>
              <w:jc w:val="left"/>
            </w:pPr>
            <w:r>
              <w:rPr>
                <w:rFonts w:hint="eastAsia" w:ascii="宋体" w:hAnsi="宋体" w:cs="宋体"/>
                <w:kern w:val="0"/>
                <w:sz w:val="24"/>
              </w:rPr>
              <w:t>　　上年结余（转）</w:t>
            </w:r>
          </w:p>
        </w:tc>
        <w:tc>
          <w:tcPr>
            <w:tcW w:w="1012" w:type="dxa"/>
            <w:vAlign w:val="center"/>
          </w:tcPr>
          <w:p w14:paraId="19801E10">
            <w:pPr>
              <w:widowControl/>
              <w:jc w:val="center"/>
            </w:pPr>
            <w:r>
              <w:rPr>
                <w:rFonts w:ascii="宋体" w:cs="宋体"/>
                <w:kern w:val="0"/>
                <w:sz w:val="24"/>
              </w:rPr>
              <w:t>0</w:t>
            </w:r>
          </w:p>
        </w:tc>
        <w:tc>
          <w:tcPr>
            <w:tcW w:w="2903" w:type="dxa"/>
            <w:vAlign w:val="center"/>
          </w:tcPr>
          <w:p w14:paraId="7DFDC210">
            <w:pPr>
              <w:widowControl/>
              <w:jc w:val="left"/>
            </w:pPr>
            <w:r>
              <w:rPr>
                <w:rFonts w:hint="eastAsia" w:ascii="宋体" w:hAnsi="宋体" w:cs="宋体"/>
                <w:kern w:val="0"/>
                <w:sz w:val="24"/>
              </w:rPr>
              <w:t>　　结转下年</w:t>
            </w:r>
          </w:p>
        </w:tc>
        <w:tc>
          <w:tcPr>
            <w:tcW w:w="1537" w:type="dxa"/>
            <w:vAlign w:val="center"/>
          </w:tcPr>
          <w:p w14:paraId="0EEA2BBC">
            <w:pPr>
              <w:widowControl/>
              <w:jc w:val="center"/>
            </w:pPr>
            <w:r>
              <w:rPr>
                <w:rFonts w:ascii="宋体" w:cs="宋体"/>
                <w:kern w:val="0"/>
                <w:sz w:val="24"/>
              </w:rPr>
              <w:t>0</w:t>
            </w:r>
          </w:p>
        </w:tc>
      </w:tr>
      <w:tr w14:paraId="49FE64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F169292">
            <w:pPr>
              <w:widowControl/>
              <w:jc w:val="left"/>
            </w:pPr>
            <w:r>
              <w:rPr>
                <w:rFonts w:hint="eastAsia" w:ascii="宋体" w:hAnsi="宋体" w:cs="宋体"/>
                <w:kern w:val="0"/>
                <w:sz w:val="24"/>
              </w:rPr>
              <w:t>　　　</w:t>
            </w:r>
          </w:p>
        </w:tc>
        <w:tc>
          <w:tcPr>
            <w:tcW w:w="1012" w:type="dxa"/>
            <w:vAlign w:val="center"/>
          </w:tcPr>
          <w:p w14:paraId="48939BBA">
            <w:pPr>
              <w:widowControl/>
              <w:jc w:val="center"/>
            </w:pPr>
          </w:p>
        </w:tc>
        <w:tc>
          <w:tcPr>
            <w:tcW w:w="2903" w:type="dxa"/>
            <w:vAlign w:val="center"/>
          </w:tcPr>
          <w:p w14:paraId="22C68318">
            <w:pPr>
              <w:widowControl/>
              <w:jc w:val="left"/>
            </w:pPr>
            <w:r>
              <w:rPr>
                <w:rFonts w:hint="eastAsia" w:ascii="宋体" w:hAnsi="宋体" w:cs="宋体"/>
                <w:kern w:val="0"/>
                <w:sz w:val="24"/>
              </w:rPr>
              <w:t>　　　</w:t>
            </w:r>
          </w:p>
        </w:tc>
        <w:tc>
          <w:tcPr>
            <w:tcW w:w="1537" w:type="dxa"/>
            <w:vAlign w:val="center"/>
          </w:tcPr>
          <w:p w14:paraId="1A7AAF54">
            <w:pPr>
              <w:widowControl/>
              <w:jc w:val="center"/>
            </w:pPr>
          </w:p>
        </w:tc>
      </w:tr>
      <w:tr w14:paraId="06013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DDFEEF0">
            <w:pPr>
              <w:widowControl/>
              <w:jc w:val="left"/>
            </w:pPr>
            <w:r>
              <w:rPr>
                <w:rFonts w:hint="eastAsia" w:ascii="宋体" w:hAnsi="宋体" w:cs="宋体"/>
                <w:kern w:val="0"/>
                <w:sz w:val="24"/>
              </w:rPr>
              <w:t>　　收入总计</w:t>
            </w:r>
          </w:p>
        </w:tc>
        <w:tc>
          <w:tcPr>
            <w:tcW w:w="1012" w:type="dxa"/>
            <w:vAlign w:val="center"/>
          </w:tcPr>
          <w:p w14:paraId="521B5031">
            <w:pPr>
              <w:widowControl/>
              <w:jc w:val="center"/>
              <w:rPr>
                <w:rFonts w:hint="default"/>
                <w:lang w:val="en"/>
              </w:rPr>
            </w:pPr>
            <w:r>
              <w:rPr>
                <w:rFonts w:ascii="宋体" w:hAnsi="宋体" w:cs="宋体"/>
                <w:kern w:val="0"/>
                <w:sz w:val="24"/>
                <w:lang w:val="en"/>
              </w:rPr>
              <w:t>177934</w:t>
            </w:r>
          </w:p>
        </w:tc>
        <w:tc>
          <w:tcPr>
            <w:tcW w:w="2903" w:type="dxa"/>
            <w:vAlign w:val="center"/>
          </w:tcPr>
          <w:p w14:paraId="7F5C3B95">
            <w:pPr>
              <w:widowControl/>
              <w:jc w:val="left"/>
            </w:pPr>
            <w:r>
              <w:rPr>
                <w:rFonts w:hint="eastAsia" w:ascii="宋体" w:hAnsi="宋体" w:cs="宋体"/>
                <w:kern w:val="0"/>
                <w:sz w:val="24"/>
              </w:rPr>
              <w:t>　　支出总计</w:t>
            </w:r>
          </w:p>
        </w:tc>
        <w:tc>
          <w:tcPr>
            <w:tcW w:w="1537" w:type="dxa"/>
            <w:vAlign w:val="center"/>
          </w:tcPr>
          <w:p w14:paraId="2029E6C4">
            <w:pPr>
              <w:widowControl/>
              <w:jc w:val="center"/>
              <w:rPr>
                <w:rFonts w:hint="default"/>
                <w:lang w:val="en"/>
              </w:rPr>
            </w:pPr>
            <w:r>
              <w:rPr>
                <w:rFonts w:ascii="宋体" w:hAnsi="宋体" w:cs="宋体"/>
                <w:kern w:val="0"/>
                <w:sz w:val="24"/>
                <w:lang w:val="en"/>
              </w:rPr>
              <w:t>177934</w:t>
            </w:r>
          </w:p>
        </w:tc>
      </w:tr>
    </w:tbl>
    <w:p w14:paraId="0BB8943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0ED7E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393115F">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5772A5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213E1C5">
            <w:pPr>
              <w:widowControl/>
              <w:jc w:val="left"/>
              <w:rPr>
                <w:rFonts w:ascii="宋体" w:hAnsi="宋体" w:cs="宋体"/>
                <w:kern w:val="0"/>
                <w:sz w:val="24"/>
              </w:rPr>
            </w:pPr>
            <w:r>
              <w:rPr>
                <w:rFonts w:hint="eastAsia" w:ascii="宋体" w:hAnsi="宋体" w:cs="宋体"/>
                <w:kern w:val="0"/>
                <w:sz w:val="24"/>
              </w:rPr>
              <w:t xml:space="preserve">                                                              单位：元</w:t>
            </w:r>
          </w:p>
        </w:tc>
      </w:tr>
      <w:tr w14:paraId="71393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5F3FD36E">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29D25BE2">
            <w:pPr>
              <w:widowControl/>
              <w:jc w:val="center"/>
            </w:pPr>
          </w:p>
        </w:tc>
        <w:tc>
          <w:tcPr>
            <w:tcW w:w="1830" w:type="dxa"/>
            <w:vMerge w:val="restart"/>
            <w:shd w:val="clear" w:color="auto" w:fill="D7D7D7" w:themeFill="background1" w:themeFillShade="D8"/>
            <w:vAlign w:val="center"/>
          </w:tcPr>
          <w:p w14:paraId="05D9F7CA">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7680793D">
            <w:pPr>
              <w:widowControl/>
              <w:jc w:val="center"/>
            </w:pPr>
            <w:r>
              <w:rPr>
                <w:rFonts w:hint="eastAsia" w:ascii="宋体" w:hAnsi="宋体" w:cs="宋体"/>
                <w:kern w:val="0"/>
                <w:sz w:val="24"/>
              </w:rPr>
              <w:t>其中</w:t>
            </w:r>
          </w:p>
        </w:tc>
      </w:tr>
      <w:tr w14:paraId="2E059A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694893D2">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65E0C434">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0DF32657">
            <w:pPr>
              <w:jc w:val="center"/>
              <w:rPr>
                <w:rFonts w:ascii="宋体"/>
                <w:sz w:val="24"/>
              </w:rPr>
            </w:pPr>
          </w:p>
        </w:tc>
        <w:tc>
          <w:tcPr>
            <w:tcW w:w="1815" w:type="dxa"/>
            <w:shd w:val="clear" w:color="auto" w:fill="D7D7D7" w:themeFill="background1" w:themeFillShade="D8"/>
            <w:vAlign w:val="center"/>
          </w:tcPr>
          <w:p w14:paraId="1297095C">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4C77A007">
            <w:pPr>
              <w:widowControl/>
              <w:jc w:val="center"/>
            </w:pPr>
            <w:r>
              <w:rPr>
                <w:rFonts w:hint="eastAsia" w:ascii="宋体" w:hAnsi="宋体" w:cs="宋体"/>
                <w:kern w:val="0"/>
                <w:sz w:val="24"/>
              </w:rPr>
              <w:t>项目支出</w:t>
            </w:r>
          </w:p>
        </w:tc>
      </w:tr>
      <w:tr w14:paraId="6BAEE7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B723D1D">
            <w:pPr>
              <w:widowControl/>
              <w:jc w:val="center"/>
            </w:pPr>
          </w:p>
        </w:tc>
        <w:tc>
          <w:tcPr>
            <w:tcW w:w="2100" w:type="dxa"/>
            <w:shd w:val="clear" w:color="auto" w:fill="D7D7D7" w:themeFill="background1" w:themeFillShade="D8"/>
            <w:vAlign w:val="center"/>
          </w:tcPr>
          <w:p w14:paraId="3CD5CD1A">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655B3E97">
            <w:pPr>
              <w:widowControl/>
              <w:jc w:val="center"/>
              <w:rPr>
                <w:rFonts w:hint="default"/>
                <w:lang w:val="en"/>
              </w:rPr>
            </w:pPr>
            <w:r>
              <w:rPr>
                <w:rFonts w:ascii="宋体" w:hAnsi="宋体" w:cs="宋体"/>
                <w:kern w:val="0"/>
                <w:sz w:val="24"/>
                <w:lang w:val="en"/>
              </w:rPr>
              <w:t>177934</w:t>
            </w:r>
          </w:p>
        </w:tc>
        <w:tc>
          <w:tcPr>
            <w:tcW w:w="1815" w:type="dxa"/>
            <w:shd w:val="clear" w:color="auto" w:fill="D7D7D7" w:themeFill="background1" w:themeFillShade="D8"/>
            <w:vAlign w:val="center"/>
          </w:tcPr>
          <w:p w14:paraId="2A41E9EB">
            <w:pPr>
              <w:widowControl/>
              <w:jc w:val="center"/>
              <w:rPr>
                <w:rFonts w:hint="default"/>
                <w:lang w:val="en"/>
              </w:rPr>
            </w:pPr>
            <w:r>
              <w:rPr>
                <w:rFonts w:hint="default" w:ascii="宋体" w:hAnsi="宋体" w:cs="宋体"/>
                <w:kern w:val="0"/>
                <w:sz w:val="24"/>
                <w:lang w:val="en"/>
              </w:rPr>
              <w:t>127934</w:t>
            </w:r>
          </w:p>
        </w:tc>
        <w:tc>
          <w:tcPr>
            <w:tcW w:w="1702" w:type="dxa"/>
            <w:shd w:val="clear" w:color="auto" w:fill="D7D7D7" w:themeFill="background1" w:themeFillShade="D8"/>
            <w:vAlign w:val="center"/>
          </w:tcPr>
          <w:p w14:paraId="49796276">
            <w:pPr>
              <w:widowControl/>
              <w:jc w:val="center"/>
            </w:pPr>
            <w:r>
              <w:rPr>
                <w:rFonts w:hint="eastAsia" w:ascii="宋体" w:hAnsi="宋体" w:cs="宋体"/>
                <w:kern w:val="0"/>
                <w:sz w:val="24"/>
              </w:rPr>
              <w:t>50000</w:t>
            </w:r>
          </w:p>
        </w:tc>
      </w:tr>
      <w:tr w14:paraId="4ABAD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A4548EB">
            <w:pPr>
              <w:widowControl/>
              <w:jc w:val="center"/>
            </w:pPr>
            <w:r>
              <w:rPr>
                <w:rFonts w:ascii="宋体" w:hAnsi="宋体" w:cs="宋体"/>
                <w:kern w:val="0"/>
                <w:sz w:val="24"/>
              </w:rPr>
              <w:t>2</w:t>
            </w:r>
            <w:r>
              <w:rPr>
                <w:rFonts w:hint="eastAsia" w:ascii="宋体" w:hAnsi="宋体" w:cs="宋体"/>
                <w:kern w:val="0"/>
                <w:sz w:val="24"/>
              </w:rPr>
              <w:t>01</w:t>
            </w:r>
          </w:p>
        </w:tc>
        <w:tc>
          <w:tcPr>
            <w:tcW w:w="2100" w:type="dxa"/>
            <w:vAlign w:val="center"/>
          </w:tcPr>
          <w:p w14:paraId="1B5A7E87">
            <w:pPr>
              <w:widowControl/>
              <w:jc w:val="left"/>
            </w:pPr>
            <w:r>
              <w:rPr>
                <w:rFonts w:hint="eastAsia"/>
              </w:rPr>
              <w:t>一般公共服务支出</w:t>
            </w:r>
          </w:p>
        </w:tc>
        <w:tc>
          <w:tcPr>
            <w:tcW w:w="1830" w:type="dxa"/>
            <w:vAlign w:val="center"/>
          </w:tcPr>
          <w:p w14:paraId="631C9F84">
            <w:pPr>
              <w:widowControl/>
              <w:jc w:val="center"/>
              <w:rPr>
                <w:rFonts w:hint="default"/>
                <w:lang w:val="en"/>
              </w:rPr>
            </w:pPr>
            <w:r>
              <w:rPr>
                <w:rFonts w:ascii="宋体" w:hAnsi="宋体" w:cs="宋体"/>
                <w:kern w:val="0"/>
                <w:sz w:val="24"/>
                <w:lang w:val="en"/>
              </w:rPr>
              <w:t>177934</w:t>
            </w:r>
          </w:p>
        </w:tc>
        <w:tc>
          <w:tcPr>
            <w:tcW w:w="1815" w:type="dxa"/>
            <w:vAlign w:val="center"/>
          </w:tcPr>
          <w:p w14:paraId="5920B18A">
            <w:pPr>
              <w:widowControl/>
              <w:jc w:val="center"/>
              <w:rPr>
                <w:rFonts w:hint="default"/>
                <w:lang w:val="en"/>
              </w:rPr>
            </w:pPr>
            <w:r>
              <w:rPr>
                <w:rFonts w:hint="default" w:ascii="宋体" w:hAnsi="宋体" w:cs="宋体"/>
                <w:kern w:val="0"/>
                <w:sz w:val="24"/>
                <w:lang w:val="en"/>
              </w:rPr>
              <w:t>127934</w:t>
            </w:r>
          </w:p>
        </w:tc>
        <w:tc>
          <w:tcPr>
            <w:tcW w:w="1702" w:type="dxa"/>
            <w:vAlign w:val="center"/>
          </w:tcPr>
          <w:p w14:paraId="136B1F2A">
            <w:pPr>
              <w:widowControl/>
              <w:jc w:val="center"/>
              <w:rPr>
                <w:rFonts w:ascii="宋体" w:cs="宋体"/>
                <w:kern w:val="0"/>
                <w:sz w:val="24"/>
              </w:rPr>
            </w:pPr>
            <w:r>
              <w:rPr>
                <w:rFonts w:hint="eastAsia" w:ascii="宋体" w:hAnsi="宋体" w:cs="宋体"/>
                <w:kern w:val="0"/>
                <w:sz w:val="24"/>
              </w:rPr>
              <w:t>50000</w:t>
            </w:r>
          </w:p>
        </w:tc>
      </w:tr>
      <w:tr w14:paraId="77831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FB9C1ED">
            <w:pPr>
              <w:widowControl/>
              <w:jc w:val="center"/>
            </w:pPr>
            <w:r>
              <w:rPr>
                <w:rFonts w:hint="eastAsia" w:ascii="宋体" w:hAnsi="宋体" w:cs="宋体"/>
                <w:kern w:val="0"/>
                <w:sz w:val="24"/>
              </w:rPr>
              <w:t>20129</w:t>
            </w:r>
          </w:p>
        </w:tc>
        <w:tc>
          <w:tcPr>
            <w:tcW w:w="2100" w:type="dxa"/>
            <w:vAlign w:val="center"/>
          </w:tcPr>
          <w:p w14:paraId="711FBED1">
            <w:pPr>
              <w:widowControl/>
              <w:ind w:firstLine="120" w:firstLineChars="50"/>
              <w:jc w:val="left"/>
            </w:pPr>
            <w:r>
              <w:rPr>
                <w:rFonts w:hint="eastAsia" w:ascii="宋体" w:hAnsi="宋体" w:cs="宋体"/>
                <w:kern w:val="0"/>
                <w:sz w:val="24"/>
              </w:rPr>
              <w:t>群众团体事务</w:t>
            </w:r>
          </w:p>
        </w:tc>
        <w:tc>
          <w:tcPr>
            <w:tcW w:w="1830" w:type="dxa"/>
            <w:vAlign w:val="center"/>
          </w:tcPr>
          <w:p w14:paraId="1B3363F3">
            <w:pPr>
              <w:widowControl/>
              <w:jc w:val="center"/>
              <w:rPr>
                <w:rFonts w:hint="default"/>
                <w:lang w:val="en"/>
              </w:rPr>
            </w:pPr>
            <w:r>
              <w:rPr>
                <w:rFonts w:ascii="宋体" w:hAnsi="宋体" w:cs="宋体"/>
                <w:kern w:val="0"/>
                <w:sz w:val="24"/>
                <w:lang w:val="en"/>
              </w:rPr>
              <w:t>177934</w:t>
            </w:r>
          </w:p>
        </w:tc>
        <w:tc>
          <w:tcPr>
            <w:tcW w:w="1815" w:type="dxa"/>
            <w:vAlign w:val="center"/>
          </w:tcPr>
          <w:p w14:paraId="67120271">
            <w:pPr>
              <w:widowControl/>
              <w:jc w:val="center"/>
              <w:rPr>
                <w:rFonts w:hint="default"/>
                <w:lang w:val="en"/>
              </w:rPr>
            </w:pPr>
            <w:r>
              <w:rPr>
                <w:rFonts w:hint="default" w:ascii="宋体" w:hAnsi="宋体" w:cs="宋体"/>
                <w:kern w:val="0"/>
                <w:sz w:val="24"/>
                <w:lang w:val="en"/>
              </w:rPr>
              <w:t>127934</w:t>
            </w:r>
          </w:p>
        </w:tc>
        <w:tc>
          <w:tcPr>
            <w:tcW w:w="1702" w:type="dxa"/>
            <w:vAlign w:val="center"/>
          </w:tcPr>
          <w:p w14:paraId="780DCDD9">
            <w:pPr>
              <w:widowControl/>
              <w:jc w:val="center"/>
            </w:pPr>
            <w:r>
              <w:rPr>
                <w:rFonts w:hint="eastAsia" w:ascii="宋体" w:hAnsi="宋体" w:cs="宋体"/>
                <w:kern w:val="0"/>
                <w:sz w:val="24"/>
              </w:rPr>
              <w:t>50000</w:t>
            </w:r>
          </w:p>
        </w:tc>
      </w:tr>
      <w:tr w14:paraId="55287A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C873713">
            <w:pPr>
              <w:widowControl/>
              <w:jc w:val="center"/>
            </w:pPr>
            <w:r>
              <w:rPr>
                <w:rFonts w:ascii="宋体" w:hAnsi="宋体" w:cs="宋体"/>
                <w:kern w:val="0"/>
                <w:sz w:val="24"/>
              </w:rPr>
              <w:t>2</w:t>
            </w:r>
            <w:r>
              <w:rPr>
                <w:rFonts w:hint="eastAsia" w:ascii="宋体" w:hAnsi="宋体" w:cs="宋体"/>
                <w:kern w:val="0"/>
                <w:sz w:val="24"/>
              </w:rPr>
              <w:t>012901</w:t>
            </w:r>
          </w:p>
        </w:tc>
        <w:tc>
          <w:tcPr>
            <w:tcW w:w="2100" w:type="dxa"/>
            <w:vAlign w:val="center"/>
          </w:tcPr>
          <w:p w14:paraId="787A621E">
            <w:pPr>
              <w:widowControl/>
              <w:jc w:val="left"/>
            </w:pPr>
            <w:r>
              <w:rPr>
                <w:rFonts w:hint="eastAsia" w:ascii="宋体" w:hAnsi="宋体" w:cs="宋体"/>
                <w:kern w:val="0"/>
                <w:sz w:val="24"/>
              </w:rPr>
              <w:t>　　行政运行</w:t>
            </w:r>
          </w:p>
        </w:tc>
        <w:tc>
          <w:tcPr>
            <w:tcW w:w="1830" w:type="dxa"/>
            <w:vAlign w:val="center"/>
          </w:tcPr>
          <w:p w14:paraId="4DBCA39A">
            <w:pPr>
              <w:widowControl/>
              <w:jc w:val="center"/>
              <w:rPr>
                <w:rFonts w:hint="default" w:ascii="宋体" w:hAnsi="宋体" w:cs="宋体"/>
                <w:kern w:val="0"/>
                <w:sz w:val="24"/>
                <w:lang w:val="en"/>
              </w:rPr>
            </w:pPr>
            <w:r>
              <w:rPr>
                <w:rFonts w:ascii="宋体" w:hAnsi="宋体" w:cs="宋体"/>
                <w:kern w:val="0"/>
                <w:sz w:val="24"/>
                <w:lang w:val="en"/>
              </w:rPr>
              <w:t>177934</w:t>
            </w:r>
          </w:p>
        </w:tc>
        <w:tc>
          <w:tcPr>
            <w:tcW w:w="1815" w:type="dxa"/>
            <w:vAlign w:val="center"/>
          </w:tcPr>
          <w:p w14:paraId="5364A3A9">
            <w:pPr>
              <w:widowControl/>
              <w:jc w:val="center"/>
              <w:rPr>
                <w:rFonts w:hint="default" w:ascii="宋体" w:cs="宋体"/>
                <w:kern w:val="0"/>
                <w:sz w:val="24"/>
                <w:lang w:val="en"/>
              </w:rPr>
            </w:pPr>
            <w:r>
              <w:rPr>
                <w:rFonts w:hint="default" w:ascii="宋体" w:hAnsi="宋体" w:cs="宋体"/>
                <w:kern w:val="0"/>
                <w:sz w:val="24"/>
                <w:lang w:val="en"/>
              </w:rPr>
              <w:t>127934</w:t>
            </w:r>
          </w:p>
        </w:tc>
        <w:tc>
          <w:tcPr>
            <w:tcW w:w="1702" w:type="dxa"/>
            <w:vAlign w:val="center"/>
          </w:tcPr>
          <w:p w14:paraId="2D69C5BE">
            <w:pPr>
              <w:widowControl/>
              <w:jc w:val="center"/>
              <w:rPr>
                <w:rFonts w:ascii="宋体" w:cs="宋体"/>
                <w:kern w:val="0"/>
                <w:sz w:val="24"/>
              </w:rPr>
            </w:pPr>
            <w:r>
              <w:rPr>
                <w:rFonts w:hint="eastAsia" w:ascii="宋体" w:hAnsi="宋体" w:cs="宋体"/>
                <w:kern w:val="0"/>
                <w:sz w:val="24"/>
              </w:rPr>
              <w:t>50000</w:t>
            </w:r>
          </w:p>
        </w:tc>
      </w:tr>
    </w:tbl>
    <w:p w14:paraId="144363B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2BBFEE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FD8774C">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年一般公共预算基本支出表</w:t>
            </w:r>
          </w:p>
        </w:tc>
      </w:tr>
      <w:tr w14:paraId="428112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4136CD44">
            <w:pPr>
              <w:widowControl/>
              <w:jc w:val="left"/>
              <w:rPr>
                <w:rFonts w:ascii="宋体" w:hAnsi="宋体" w:cs="宋体"/>
                <w:kern w:val="0"/>
                <w:sz w:val="24"/>
              </w:rPr>
            </w:pPr>
            <w:r>
              <w:rPr>
                <w:rFonts w:hint="eastAsia" w:ascii="宋体" w:hAnsi="宋体" w:cs="宋体"/>
                <w:kern w:val="0"/>
                <w:sz w:val="24"/>
              </w:rPr>
              <w:t xml:space="preserve">                                                              单位：元</w:t>
            </w:r>
          </w:p>
        </w:tc>
      </w:tr>
      <w:tr w14:paraId="4390AB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510942F4">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4C76AE9D">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69B8CFA7">
            <w:pPr>
              <w:widowControl/>
              <w:jc w:val="center"/>
            </w:pPr>
            <w:r>
              <w:rPr>
                <w:rFonts w:hint="eastAsia" w:ascii="宋体" w:hAnsi="宋体" w:cs="宋体"/>
                <w:kern w:val="0"/>
                <w:sz w:val="24"/>
              </w:rPr>
              <w:t>其中</w:t>
            </w:r>
          </w:p>
        </w:tc>
      </w:tr>
      <w:tr w14:paraId="0E1A8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4B746359">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1F632B81">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080BD438">
            <w:pPr>
              <w:jc w:val="center"/>
              <w:rPr>
                <w:rFonts w:ascii="宋体"/>
                <w:sz w:val="24"/>
              </w:rPr>
            </w:pPr>
          </w:p>
        </w:tc>
        <w:tc>
          <w:tcPr>
            <w:tcW w:w="1260" w:type="dxa"/>
            <w:shd w:val="clear" w:color="auto" w:fill="D7D7D7" w:themeFill="background1" w:themeFillShade="D8"/>
            <w:vAlign w:val="center"/>
          </w:tcPr>
          <w:p w14:paraId="49633504">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30BB5A15">
            <w:pPr>
              <w:widowControl/>
              <w:jc w:val="center"/>
            </w:pPr>
            <w:r>
              <w:rPr>
                <w:rFonts w:hint="eastAsia" w:ascii="宋体" w:hAnsi="宋体" w:cs="宋体"/>
                <w:kern w:val="0"/>
                <w:sz w:val="24"/>
              </w:rPr>
              <w:t>日常公用经费</w:t>
            </w:r>
          </w:p>
        </w:tc>
      </w:tr>
      <w:tr w14:paraId="30ABBD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0052E7E1">
            <w:pPr>
              <w:widowControl/>
              <w:jc w:val="center"/>
              <w:rPr>
                <w:rFonts w:ascii="宋体" w:cs="宋体"/>
                <w:kern w:val="0"/>
                <w:sz w:val="24"/>
              </w:rPr>
            </w:pPr>
          </w:p>
        </w:tc>
        <w:tc>
          <w:tcPr>
            <w:tcW w:w="3625" w:type="dxa"/>
            <w:shd w:val="clear" w:color="auto" w:fill="D7D7D7" w:themeFill="background1" w:themeFillShade="D8"/>
            <w:vAlign w:val="center"/>
          </w:tcPr>
          <w:p w14:paraId="13278C82">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02BE9DD3">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127934</w:t>
            </w:r>
            <w:r>
              <w:rPr>
                <w:rFonts w:hint="eastAsia" w:asciiTheme="minorEastAsia" w:hAnsiTheme="minorEastAsia" w:eastAsiaTheme="minorEastAsia"/>
                <w:b/>
                <w:bCs/>
                <w:color w:val="000000"/>
                <w:sz w:val="24"/>
              </w:rPr>
              <w:t xml:space="preserve"> </w:t>
            </w:r>
          </w:p>
        </w:tc>
        <w:tc>
          <w:tcPr>
            <w:tcW w:w="1260" w:type="dxa"/>
            <w:shd w:val="clear" w:color="auto" w:fill="D7D7D7" w:themeFill="background1" w:themeFillShade="D8"/>
            <w:vAlign w:val="center"/>
          </w:tcPr>
          <w:p w14:paraId="0ACE2D2E">
            <w:pPr>
              <w:jc w:val="center"/>
              <w:rPr>
                <w:rFonts w:hint="default" w:cs="宋体" w:asciiTheme="minorEastAsia" w:hAnsiTheme="minorEastAsia" w:eastAsiaTheme="minorEastAsia"/>
                <w:b/>
                <w:bCs/>
                <w:color w:val="000000"/>
                <w:sz w:val="24"/>
                <w:lang w:val="en"/>
              </w:rPr>
            </w:pPr>
            <w:r>
              <w:rPr>
                <w:rFonts w:hint="default" w:asciiTheme="minorEastAsia" w:hAnsiTheme="minorEastAsia" w:eastAsiaTheme="minorEastAsia"/>
                <w:b/>
                <w:bCs/>
                <w:color w:val="000000"/>
                <w:sz w:val="24"/>
                <w:lang w:val="en"/>
              </w:rPr>
              <w:t>97550</w:t>
            </w:r>
          </w:p>
        </w:tc>
        <w:tc>
          <w:tcPr>
            <w:tcW w:w="1522" w:type="dxa"/>
            <w:shd w:val="clear" w:color="auto" w:fill="D7D7D7" w:themeFill="background1" w:themeFillShade="D8"/>
            <w:vAlign w:val="center"/>
          </w:tcPr>
          <w:p w14:paraId="6F026FF5">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30484</w:t>
            </w:r>
            <w:r>
              <w:rPr>
                <w:rFonts w:hint="eastAsia" w:asciiTheme="minorEastAsia" w:hAnsiTheme="minorEastAsia" w:eastAsiaTheme="minorEastAsia"/>
                <w:b/>
                <w:bCs/>
                <w:color w:val="000000"/>
                <w:sz w:val="24"/>
              </w:rPr>
              <w:t xml:space="preserve"> </w:t>
            </w:r>
          </w:p>
        </w:tc>
      </w:tr>
      <w:tr w14:paraId="547CB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4C3C0DD2">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796127BE">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6BEB741D">
            <w:pPr>
              <w:jc w:val="center"/>
              <w:rPr>
                <w:rFonts w:hint="default" w:cs="宋体" w:asciiTheme="minorEastAsia" w:hAnsiTheme="minorEastAsia" w:eastAsiaTheme="minorEastAsia"/>
                <w:b/>
                <w:bCs/>
                <w:color w:val="000000"/>
                <w:sz w:val="24"/>
                <w:lang w:val="en"/>
              </w:rPr>
            </w:pPr>
            <w:r>
              <w:rPr>
                <w:rFonts w:hint="default" w:asciiTheme="minorEastAsia" w:hAnsiTheme="minorEastAsia" w:eastAsiaTheme="minorEastAsia"/>
                <w:b/>
                <w:bCs/>
                <w:color w:val="000000"/>
                <w:sz w:val="24"/>
                <w:lang w:val="en"/>
              </w:rPr>
              <w:t>97550</w:t>
            </w:r>
          </w:p>
        </w:tc>
        <w:tc>
          <w:tcPr>
            <w:tcW w:w="1260" w:type="dxa"/>
            <w:vAlign w:val="center"/>
          </w:tcPr>
          <w:p w14:paraId="4C7E8B39">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97550</w:t>
            </w:r>
          </w:p>
        </w:tc>
        <w:tc>
          <w:tcPr>
            <w:tcW w:w="1522" w:type="dxa"/>
            <w:vAlign w:val="center"/>
          </w:tcPr>
          <w:p w14:paraId="26BAA3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2CE21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763EB9E">
            <w:pPr>
              <w:widowControl/>
              <w:jc w:val="center"/>
              <w:rPr>
                <w:rFonts w:ascii="Arial" w:hAnsi="Arial" w:cs="Arial"/>
                <w:kern w:val="0"/>
                <w:sz w:val="24"/>
              </w:rPr>
            </w:pPr>
            <w:r>
              <w:rPr>
                <w:rFonts w:ascii="Arial" w:hAnsi="Arial" w:cs="Arial"/>
                <w:kern w:val="0"/>
                <w:sz w:val="24"/>
              </w:rPr>
              <w:t>30101</w:t>
            </w:r>
          </w:p>
        </w:tc>
        <w:tc>
          <w:tcPr>
            <w:tcW w:w="3625" w:type="dxa"/>
            <w:vAlign w:val="center"/>
          </w:tcPr>
          <w:p w14:paraId="6E1DE9C0">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52A17DF2">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40368</w:t>
            </w:r>
            <w:r>
              <w:rPr>
                <w:rFonts w:hint="eastAsia" w:asciiTheme="minorEastAsia" w:hAnsiTheme="minorEastAsia" w:eastAsiaTheme="minorEastAsia"/>
                <w:color w:val="000000"/>
                <w:sz w:val="24"/>
              </w:rPr>
              <w:t xml:space="preserve"> </w:t>
            </w:r>
          </w:p>
        </w:tc>
        <w:tc>
          <w:tcPr>
            <w:tcW w:w="1260" w:type="dxa"/>
            <w:vAlign w:val="center"/>
          </w:tcPr>
          <w:p w14:paraId="1FC3DC49">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40368</w:t>
            </w:r>
            <w:r>
              <w:rPr>
                <w:rFonts w:hint="eastAsia" w:asciiTheme="minorEastAsia" w:hAnsiTheme="minorEastAsia" w:eastAsiaTheme="minorEastAsia"/>
                <w:color w:val="000000"/>
                <w:sz w:val="24"/>
              </w:rPr>
              <w:t xml:space="preserve"> </w:t>
            </w:r>
          </w:p>
        </w:tc>
        <w:tc>
          <w:tcPr>
            <w:tcW w:w="1522" w:type="dxa"/>
            <w:vAlign w:val="center"/>
          </w:tcPr>
          <w:p w14:paraId="4D30B8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067C5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43AD129">
            <w:pPr>
              <w:widowControl/>
              <w:jc w:val="center"/>
              <w:rPr>
                <w:rFonts w:ascii="Arial" w:hAnsi="Arial" w:cs="Arial"/>
                <w:kern w:val="0"/>
                <w:sz w:val="24"/>
              </w:rPr>
            </w:pPr>
            <w:r>
              <w:rPr>
                <w:rFonts w:ascii="Arial" w:hAnsi="Arial" w:cs="Arial"/>
                <w:kern w:val="0"/>
                <w:sz w:val="24"/>
              </w:rPr>
              <w:t>30102</w:t>
            </w:r>
          </w:p>
        </w:tc>
        <w:tc>
          <w:tcPr>
            <w:tcW w:w="3625" w:type="dxa"/>
            <w:vAlign w:val="center"/>
          </w:tcPr>
          <w:p w14:paraId="5BCB8C21">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7BE5C8A2">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21732</w:t>
            </w:r>
          </w:p>
        </w:tc>
        <w:tc>
          <w:tcPr>
            <w:tcW w:w="1260" w:type="dxa"/>
            <w:vAlign w:val="center"/>
          </w:tcPr>
          <w:p w14:paraId="2861A975">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21732</w:t>
            </w:r>
          </w:p>
        </w:tc>
        <w:tc>
          <w:tcPr>
            <w:tcW w:w="1522" w:type="dxa"/>
            <w:vAlign w:val="center"/>
          </w:tcPr>
          <w:p w14:paraId="4CEF91B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A14CD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56703E0">
            <w:pPr>
              <w:widowControl/>
              <w:jc w:val="center"/>
              <w:rPr>
                <w:rFonts w:ascii="Arial" w:hAnsi="Arial" w:cs="Arial"/>
                <w:kern w:val="0"/>
                <w:sz w:val="24"/>
              </w:rPr>
            </w:pPr>
            <w:r>
              <w:rPr>
                <w:rFonts w:ascii="Arial" w:hAnsi="Arial" w:cs="Arial"/>
                <w:kern w:val="0"/>
                <w:sz w:val="24"/>
              </w:rPr>
              <w:t>30103</w:t>
            </w:r>
          </w:p>
        </w:tc>
        <w:tc>
          <w:tcPr>
            <w:tcW w:w="3625" w:type="dxa"/>
            <w:vAlign w:val="center"/>
          </w:tcPr>
          <w:p w14:paraId="1DD31786">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5C3F636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3308 </w:t>
            </w:r>
          </w:p>
        </w:tc>
        <w:tc>
          <w:tcPr>
            <w:tcW w:w="1260" w:type="dxa"/>
            <w:vAlign w:val="center"/>
          </w:tcPr>
          <w:p w14:paraId="5545171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3308 </w:t>
            </w:r>
          </w:p>
        </w:tc>
        <w:tc>
          <w:tcPr>
            <w:tcW w:w="1522" w:type="dxa"/>
            <w:vAlign w:val="center"/>
          </w:tcPr>
          <w:p w14:paraId="220106A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09853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FA5C2A5">
            <w:pPr>
              <w:widowControl/>
              <w:jc w:val="center"/>
              <w:rPr>
                <w:rFonts w:ascii="Arial" w:hAnsi="Arial" w:cs="Arial"/>
                <w:kern w:val="0"/>
                <w:sz w:val="24"/>
              </w:rPr>
            </w:pPr>
            <w:r>
              <w:rPr>
                <w:rFonts w:ascii="Arial" w:hAnsi="Arial" w:cs="Arial"/>
                <w:kern w:val="0"/>
                <w:sz w:val="24"/>
              </w:rPr>
              <w:t>30107</w:t>
            </w:r>
          </w:p>
        </w:tc>
        <w:tc>
          <w:tcPr>
            <w:tcW w:w="3625" w:type="dxa"/>
            <w:vAlign w:val="center"/>
          </w:tcPr>
          <w:p w14:paraId="466E00A8">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4B5C95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62CF4C0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82A346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F6EB7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34D4DCC">
            <w:pPr>
              <w:widowControl/>
              <w:jc w:val="center"/>
              <w:rPr>
                <w:rFonts w:ascii="Arial" w:hAnsi="Arial" w:cs="Arial"/>
                <w:kern w:val="0"/>
                <w:sz w:val="24"/>
              </w:rPr>
            </w:pPr>
            <w:r>
              <w:rPr>
                <w:rFonts w:ascii="Arial" w:hAnsi="Arial" w:cs="Arial"/>
                <w:kern w:val="0"/>
                <w:sz w:val="24"/>
              </w:rPr>
              <w:t>30108</w:t>
            </w:r>
          </w:p>
        </w:tc>
        <w:tc>
          <w:tcPr>
            <w:tcW w:w="3625" w:type="dxa"/>
            <w:vAlign w:val="center"/>
          </w:tcPr>
          <w:p w14:paraId="4EB71972">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2BB2F6FA">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14904</w:t>
            </w:r>
          </w:p>
        </w:tc>
        <w:tc>
          <w:tcPr>
            <w:tcW w:w="1260" w:type="dxa"/>
            <w:vAlign w:val="center"/>
          </w:tcPr>
          <w:p w14:paraId="2C16CD4C">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14904</w:t>
            </w:r>
          </w:p>
        </w:tc>
        <w:tc>
          <w:tcPr>
            <w:tcW w:w="1522" w:type="dxa"/>
            <w:vAlign w:val="center"/>
          </w:tcPr>
          <w:p w14:paraId="60DD316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A89B8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7D15846">
            <w:pPr>
              <w:widowControl/>
              <w:jc w:val="center"/>
              <w:rPr>
                <w:rFonts w:ascii="Arial" w:hAnsi="Arial" w:cs="Arial"/>
                <w:kern w:val="0"/>
                <w:sz w:val="24"/>
              </w:rPr>
            </w:pPr>
            <w:r>
              <w:rPr>
                <w:rFonts w:ascii="Arial" w:hAnsi="Arial" w:cs="Arial"/>
                <w:kern w:val="0"/>
                <w:sz w:val="24"/>
              </w:rPr>
              <w:t>30109</w:t>
            </w:r>
          </w:p>
        </w:tc>
        <w:tc>
          <w:tcPr>
            <w:tcW w:w="3625" w:type="dxa"/>
            <w:vAlign w:val="center"/>
          </w:tcPr>
          <w:p w14:paraId="06A697CA">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5EACAC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2712BC9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D0724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8168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5BD6F4D">
            <w:pPr>
              <w:widowControl/>
              <w:jc w:val="center"/>
              <w:rPr>
                <w:rFonts w:ascii="Arial" w:hAnsi="Arial" w:cs="Arial"/>
                <w:kern w:val="0"/>
                <w:sz w:val="24"/>
              </w:rPr>
            </w:pPr>
            <w:r>
              <w:rPr>
                <w:rFonts w:ascii="Arial" w:hAnsi="Arial" w:cs="Arial"/>
                <w:kern w:val="0"/>
                <w:sz w:val="24"/>
              </w:rPr>
              <w:t>30110</w:t>
            </w:r>
          </w:p>
        </w:tc>
        <w:tc>
          <w:tcPr>
            <w:tcW w:w="3625" w:type="dxa"/>
            <w:vAlign w:val="center"/>
          </w:tcPr>
          <w:p w14:paraId="2AE31459">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152755BB">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8133</w:t>
            </w:r>
            <w:r>
              <w:rPr>
                <w:rFonts w:hint="eastAsia" w:asciiTheme="minorEastAsia" w:hAnsiTheme="minorEastAsia" w:eastAsiaTheme="minorEastAsia"/>
                <w:color w:val="000000"/>
                <w:sz w:val="24"/>
              </w:rPr>
              <w:t xml:space="preserve"> </w:t>
            </w:r>
          </w:p>
        </w:tc>
        <w:tc>
          <w:tcPr>
            <w:tcW w:w="1260" w:type="dxa"/>
            <w:vAlign w:val="center"/>
          </w:tcPr>
          <w:p w14:paraId="688EC268">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8133</w:t>
            </w:r>
          </w:p>
        </w:tc>
        <w:tc>
          <w:tcPr>
            <w:tcW w:w="1522" w:type="dxa"/>
            <w:vAlign w:val="center"/>
          </w:tcPr>
          <w:p w14:paraId="255F1D7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75153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B8E78BD">
            <w:pPr>
              <w:widowControl/>
              <w:jc w:val="center"/>
              <w:rPr>
                <w:rFonts w:ascii="Arial" w:hAnsi="Arial" w:cs="Arial"/>
                <w:kern w:val="0"/>
                <w:sz w:val="24"/>
              </w:rPr>
            </w:pPr>
            <w:r>
              <w:rPr>
                <w:rFonts w:ascii="Arial" w:hAnsi="Arial" w:cs="Arial"/>
                <w:kern w:val="0"/>
                <w:sz w:val="24"/>
              </w:rPr>
              <w:t>30111</w:t>
            </w:r>
          </w:p>
        </w:tc>
        <w:tc>
          <w:tcPr>
            <w:tcW w:w="3625" w:type="dxa"/>
            <w:vAlign w:val="center"/>
          </w:tcPr>
          <w:p w14:paraId="3227A42A">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3A3DCB3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0A45F4F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CE7DC2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0BBAC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F267213">
            <w:pPr>
              <w:widowControl/>
              <w:jc w:val="center"/>
              <w:rPr>
                <w:rFonts w:ascii="Arial" w:hAnsi="Arial" w:cs="Arial"/>
                <w:kern w:val="0"/>
                <w:sz w:val="24"/>
              </w:rPr>
            </w:pPr>
            <w:r>
              <w:rPr>
                <w:rFonts w:ascii="Arial" w:hAnsi="Arial" w:cs="Arial"/>
                <w:kern w:val="0"/>
                <w:sz w:val="24"/>
              </w:rPr>
              <w:t>30112</w:t>
            </w:r>
          </w:p>
        </w:tc>
        <w:tc>
          <w:tcPr>
            <w:tcW w:w="3625" w:type="dxa"/>
            <w:vAlign w:val="center"/>
          </w:tcPr>
          <w:p w14:paraId="2F6F9750">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7B1D67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69A4DEE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B8B371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96B81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5D42A2D">
            <w:pPr>
              <w:widowControl/>
              <w:jc w:val="center"/>
              <w:rPr>
                <w:rFonts w:ascii="Arial" w:hAnsi="Arial" w:cs="Arial"/>
                <w:kern w:val="0"/>
                <w:sz w:val="24"/>
              </w:rPr>
            </w:pPr>
            <w:r>
              <w:rPr>
                <w:rFonts w:ascii="Arial" w:hAnsi="Arial" w:cs="Arial"/>
                <w:kern w:val="0"/>
                <w:sz w:val="24"/>
              </w:rPr>
              <w:t>30113</w:t>
            </w:r>
          </w:p>
        </w:tc>
        <w:tc>
          <w:tcPr>
            <w:tcW w:w="3625" w:type="dxa"/>
            <w:vAlign w:val="center"/>
          </w:tcPr>
          <w:p w14:paraId="42B5C38F">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2E483C13">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7452</w:t>
            </w:r>
            <w:r>
              <w:rPr>
                <w:rFonts w:hint="eastAsia" w:asciiTheme="minorEastAsia" w:hAnsiTheme="minorEastAsia" w:eastAsiaTheme="minorEastAsia"/>
                <w:color w:val="000000"/>
                <w:sz w:val="24"/>
              </w:rPr>
              <w:t xml:space="preserve"> </w:t>
            </w:r>
          </w:p>
        </w:tc>
        <w:tc>
          <w:tcPr>
            <w:tcW w:w="1260" w:type="dxa"/>
            <w:vAlign w:val="center"/>
          </w:tcPr>
          <w:p w14:paraId="6AEF45A0">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7452</w:t>
            </w:r>
          </w:p>
        </w:tc>
        <w:tc>
          <w:tcPr>
            <w:tcW w:w="1522" w:type="dxa"/>
            <w:vAlign w:val="center"/>
          </w:tcPr>
          <w:p w14:paraId="19B913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3C54A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DA6F2CF">
            <w:pPr>
              <w:widowControl/>
              <w:jc w:val="center"/>
              <w:rPr>
                <w:rFonts w:ascii="Arial" w:hAnsi="Arial" w:cs="Arial"/>
                <w:kern w:val="0"/>
                <w:sz w:val="24"/>
              </w:rPr>
            </w:pPr>
            <w:r>
              <w:rPr>
                <w:rFonts w:ascii="Arial" w:hAnsi="Arial" w:cs="Arial"/>
                <w:kern w:val="0"/>
                <w:sz w:val="24"/>
              </w:rPr>
              <w:t>30199</w:t>
            </w:r>
          </w:p>
        </w:tc>
        <w:tc>
          <w:tcPr>
            <w:tcW w:w="3625" w:type="dxa"/>
            <w:vAlign w:val="center"/>
          </w:tcPr>
          <w:p w14:paraId="7DB8612A">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111E40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4A7FCF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505F2C2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73D6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27133A6">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162E3464">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1BE73679">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30484</w:t>
            </w:r>
            <w:r>
              <w:rPr>
                <w:rFonts w:hint="eastAsia" w:asciiTheme="minorEastAsia" w:hAnsiTheme="minorEastAsia" w:eastAsiaTheme="minorEastAsia"/>
                <w:b/>
                <w:bCs/>
                <w:color w:val="000000"/>
                <w:sz w:val="24"/>
              </w:rPr>
              <w:t xml:space="preserve"> </w:t>
            </w:r>
          </w:p>
        </w:tc>
        <w:tc>
          <w:tcPr>
            <w:tcW w:w="1260" w:type="dxa"/>
            <w:vAlign w:val="center"/>
          </w:tcPr>
          <w:p w14:paraId="21CA00E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1BC5FBF">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30484</w:t>
            </w:r>
            <w:r>
              <w:rPr>
                <w:rFonts w:hint="eastAsia" w:asciiTheme="minorEastAsia" w:hAnsiTheme="minorEastAsia" w:eastAsiaTheme="minorEastAsia"/>
                <w:color w:val="000000"/>
                <w:sz w:val="24"/>
              </w:rPr>
              <w:t xml:space="preserve"> </w:t>
            </w:r>
          </w:p>
        </w:tc>
      </w:tr>
      <w:tr w14:paraId="1F7AB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DB02EE3">
            <w:pPr>
              <w:widowControl/>
              <w:jc w:val="center"/>
              <w:rPr>
                <w:rFonts w:ascii="Arial" w:hAnsi="Arial" w:cs="Arial"/>
                <w:kern w:val="0"/>
                <w:sz w:val="24"/>
              </w:rPr>
            </w:pPr>
            <w:r>
              <w:rPr>
                <w:rFonts w:ascii="Arial" w:hAnsi="Arial" w:cs="Arial"/>
                <w:kern w:val="0"/>
                <w:sz w:val="24"/>
              </w:rPr>
              <w:t>30201</w:t>
            </w:r>
          </w:p>
        </w:tc>
        <w:tc>
          <w:tcPr>
            <w:tcW w:w="3625" w:type="dxa"/>
            <w:vAlign w:val="center"/>
          </w:tcPr>
          <w:p w14:paraId="5373C0E1">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7A71F5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 </w:t>
            </w:r>
          </w:p>
        </w:tc>
        <w:tc>
          <w:tcPr>
            <w:tcW w:w="1260" w:type="dxa"/>
            <w:vAlign w:val="center"/>
          </w:tcPr>
          <w:p w14:paraId="12B02E9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F76D7D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 </w:t>
            </w:r>
          </w:p>
        </w:tc>
      </w:tr>
      <w:tr w14:paraId="390F8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D23A6C0">
            <w:pPr>
              <w:widowControl/>
              <w:jc w:val="center"/>
              <w:rPr>
                <w:rFonts w:ascii="Arial" w:hAnsi="Arial" w:cs="Arial"/>
                <w:kern w:val="0"/>
                <w:sz w:val="24"/>
              </w:rPr>
            </w:pPr>
            <w:r>
              <w:rPr>
                <w:rFonts w:ascii="Arial" w:hAnsi="Arial" w:cs="Arial"/>
                <w:kern w:val="0"/>
                <w:sz w:val="24"/>
              </w:rPr>
              <w:t>30202</w:t>
            </w:r>
          </w:p>
        </w:tc>
        <w:tc>
          <w:tcPr>
            <w:tcW w:w="3625" w:type="dxa"/>
            <w:vAlign w:val="center"/>
          </w:tcPr>
          <w:p w14:paraId="42289E80">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1A7F1C3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3000 </w:t>
            </w:r>
          </w:p>
        </w:tc>
        <w:tc>
          <w:tcPr>
            <w:tcW w:w="1260" w:type="dxa"/>
            <w:vAlign w:val="center"/>
          </w:tcPr>
          <w:p w14:paraId="2B16BE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BA72AB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3000 </w:t>
            </w:r>
          </w:p>
        </w:tc>
      </w:tr>
      <w:tr w14:paraId="6B281D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870C742">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0FB4895A">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5FD44C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 </w:t>
            </w:r>
          </w:p>
        </w:tc>
        <w:tc>
          <w:tcPr>
            <w:tcW w:w="1260" w:type="dxa"/>
            <w:vAlign w:val="center"/>
          </w:tcPr>
          <w:p w14:paraId="798BCE8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96FFD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 </w:t>
            </w:r>
          </w:p>
        </w:tc>
      </w:tr>
      <w:tr w14:paraId="63209F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B68FBB0">
            <w:pPr>
              <w:widowControl/>
              <w:jc w:val="center"/>
              <w:rPr>
                <w:rFonts w:ascii="Arial" w:hAnsi="Arial" w:cs="Arial"/>
                <w:kern w:val="0"/>
                <w:sz w:val="24"/>
              </w:rPr>
            </w:pPr>
            <w:r>
              <w:rPr>
                <w:rFonts w:ascii="Arial" w:hAnsi="Arial" w:cs="Arial"/>
                <w:kern w:val="0"/>
                <w:sz w:val="24"/>
              </w:rPr>
              <w:t>30206</w:t>
            </w:r>
          </w:p>
        </w:tc>
        <w:tc>
          <w:tcPr>
            <w:tcW w:w="3625" w:type="dxa"/>
            <w:vAlign w:val="center"/>
          </w:tcPr>
          <w:p w14:paraId="1C1B6149">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512B96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1020 </w:t>
            </w:r>
          </w:p>
        </w:tc>
        <w:tc>
          <w:tcPr>
            <w:tcW w:w="1260" w:type="dxa"/>
            <w:vAlign w:val="center"/>
          </w:tcPr>
          <w:p w14:paraId="094E7F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6E8B07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1020 </w:t>
            </w:r>
          </w:p>
        </w:tc>
      </w:tr>
      <w:tr w14:paraId="536F45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4B7880">
            <w:pPr>
              <w:widowControl/>
              <w:jc w:val="center"/>
              <w:rPr>
                <w:rFonts w:ascii="Arial" w:hAnsi="Arial" w:cs="Arial"/>
                <w:kern w:val="0"/>
                <w:sz w:val="24"/>
              </w:rPr>
            </w:pPr>
            <w:r>
              <w:rPr>
                <w:rFonts w:ascii="Arial" w:hAnsi="Arial" w:cs="Arial"/>
                <w:kern w:val="0"/>
                <w:sz w:val="24"/>
              </w:rPr>
              <w:t>30207</w:t>
            </w:r>
          </w:p>
        </w:tc>
        <w:tc>
          <w:tcPr>
            <w:tcW w:w="3625" w:type="dxa"/>
            <w:vAlign w:val="center"/>
          </w:tcPr>
          <w:p w14:paraId="620685CB">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5958B00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3820 </w:t>
            </w:r>
          </w:p>
        </w:tc>
        <w:tc>
          <w:tcPr>
            <w:tcW w:w="1260" w:type="dxa"/>
            <w:vAlign w:val="center"/>
          </w:tcPr>
          <w:p w14:paraId="6D0E90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4F373A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3820 </w:t>
            </w:r>
          </w:p>
        </w:tc>
      </w:tr>
      <w:tr w14:paraId="5A7DD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20FA027">
            <w:pPr>
              <w:widowControl/>
              <w:jc w:val="center"/>
              <w:rPr>
                <w:rFonts w:ascii="Arial" w:hAnsi="Arial" w:cs="Arial"/>
                <w:kern w:val="0"/>
                <w:sz w:val="24"/>
              </w:rPr>
            </w:pPr>
            <w:r>
              <w:rPr>
                <w:rFonts w:ascii="Arial" w:hAnsi="Arial" w:cs="Arial"/>
                <w:kern w:val="0"/>
                <w:sz w:val="24"/>
              </w:rPr>
              <w:t>30209</w:t>
            </w:r>
          </w:p>
        </w:tc>
        <w:tc>
          <w:tcPr>
            <w:tcW w:w="3625" w:type="dxa"/>
            <w:vAlign w:val="center"/>
          </w:tcPr>
          <w:p w14:paraId="76480416">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0D64EC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4800 </w:t>
            </w:r>
          </w:p>
        </w:tc>
        <w:tc>
          <w:tcPr>
            <w:tcW w:w="1260" w:type="dxa"/>
            <w:vAlign w:val="center"/>
          </w:tcPr>
          <w:p w14:paraId="6E96080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CF76D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4800 </w:t>
            </w:r>
          </w:p>
        </w:tc>
      </w:tr>
      <w:tr w14:paraId="440700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A15DF33">
            <w:pPr>
              <w:widowControl/>
              <w:jc w:val="center"/>
              <w:rPr>
                <w:rFonts w:ascii="Arial" w:hAnsi="Arial" w:cs="Arial"/>
                <w:kern w:val="0"/>
                <w:sz w:val="24"/>
              </w:rPr>
            </w:pPr>
            <w:r>
              <w:rPr>
                <w:rFonts w:ascii="Arial" w:hAnsi="Arial" w:cs="Arial"/>
                <w:kern w:val="0"/>
                <w:sz w:val="24"/>
              </w:rPr>
              <w:t>30211</w:t>
            </w:r>
          </w:p>
        </w:tc>
        <w:tc>
          <w:tcPr>
            <w:tcW w:w="3625" w:type="dxa"/>
            <w:vAlign w:val="center"/>
          </w:tcPr>
          <w:p w14:paraId="41AF695C">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39F7D8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1000 </w:t>
            </w:r>
          </w:p>
        </w:tc>
        <w:tc>
          <w:tcPr>
            <w:tcW w:w="1260" w:type="dxa"/>
            <w:vAlign w:val="center"/>
          </w:tcPr>
          <w:p w14:paraId="2D04824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FD48F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1000 </w:t>
            </w:r>
          </w:p>
        </w:tc>
      </w:tr>
      <w:tr w14:paraId="4C9832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1F8D296">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11158C62">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1EEBF0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 </w:t>
            </w:r>
          </w:p>
        </w:tc>
        <w:tc>
          <w:tcPr>
            <w:tcW w:w="1260" w:type="dxa"/>
            <w:vAlign w:val="center"/>
          </w:tcPr>
          <w:p w14:paraId="3269027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A55A5D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 </w:t>
            </w:r>
          </w:p>
        </w:tc>
      </w:tr>
      <w:tr w14:paraId="12C47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5B4A441">
            <w:pPr>
              <w:widowControl/>
              <w:jc w:val="center"/>
              <w:rPr>
                <w:rFonts w:ascii="Arial" w:hAnsi="Arial" w:cs="Arial"/>
                <w:kern w:val="0"/>
                <w:sz w:val="24"/>
              </w:rPr>
            </w:pPr>
            <w:r>
              <w:rPr>
                <w:rFonts w:ascii="Arial" w:hAnsi="Arial" w:cs="Arial"/>
                <w:kern w:val="0"/>
                <w:sz w:val="24"/>
              </w:rPr>
              <w:t>30216</w:t>
            </w:r>
          </w:p>
        </w:tc>
        <w:tc>
          <w:tcPr>
            <w:tcW w:w="3625" w:type="dxa"/>
            <w:vAlign w:val="center"/>
          </w:tcPr>
          <w:p w14:paraId="7ACADAB4">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4D7735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960 </w:t>
            </w:r>
          </w:p>
        </w:tc>
        <w:tc>
          <w:tcPr>
            <w:tcW w:w="1260" w:type="dxa"/>
            <w:vAlign w:val="center"/>
          </w:tcPr>
          <w:p w14:paraId="4CC6A37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0D2786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960 </w:t>
            </w:r>
          </w:p>
        </w:tc>
      </w:tr>
      <w:tr w14:paraId="0310D7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D46F7BF">
            <w:pPr>
              <w:widowControl/>
              <w:jc w:val="center"/>
              <w:rPr>
                <w:rFonts w:ascii="Arial" w:hAnsi="Arial" w:cs="Arial"/>
                <w:kern w:val="0"/>
                <w:sz w:val="24"/>
              </w:rPr>
            </w:pPr>
            <w:r>
              <w:rPr>
                <w:rFonts w:ascii="Arial" w:hAnsi="Arial" w:cs="Arial"/>
                <w:kern w:val="0"/>
                <w:sz w:val="24"/>
              </w:rPr>
              <w:t>30217</w:t>
            </w:r>
          </w:p>
        </w:tc>
        <w:tc>
          <w:tcPr>
            <w:tcW w:w="3625" w:type="dxa"/>
            <w:vAlign w:val="center"/>
          </w:tcPr>
          <w:p w14:paraId="3C226105">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44983C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2000 </w:t>
            </w:r>
          </w:p>
        </w:tc>
        <w:tc>
          <w:tcPr>
            <w:tcW w:w="1260" w:type="dxa"/>
            <w:vAlign w:val="center"/>
          </w:tcPr>
          <w:p w14:paraId="72FF52E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393622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2000 </w:t>
            </w:r>
          </w:p>
        </w:tc>
      </w:tr>
      <w:tr w14:paraId="03F3C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1BAD253">
            <w:pPr>
              <w:widowControl/>
              <w:jc w:val="center"/>
              <w:rPr>
                <w:rFonts w:ascii="Arial" w:hAnsi="Arial" w:cs="Arial"/>
                <w:kern w:val="0"/>
                <w:sz w:val="24"/>
              </w:rPr>
            </w:pPr>
            <w:r>
              <w:rPr>
                <w:rFonts w:ascii="Arial" w:hAnsi="Arial" w:cs="Arial"/>
                <w:kern w:val="0"/>
                <w:sz w:val="24"/>
              </w:rPr>
              <w:t>30228</w:t>
            </w:r>
          </w:p>
        </w:tc>
        <w:tc>
          <w:tcPr>
            <w:tcW w:w="3625" w:type="dxa"/>
            <w:vAlign w:val="center"/>
          </w:tcPr>
          <w:p w14:paraId="72745406">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7FFFB45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2327 </w:t>
            </w:r>
          </w:p>
        </w:tc>
        <w:tc>
          <w:tcPr>
            <w:tcW w:w="1260" w:type="dxa"/>
            <w:vAlign w:val="center"/>
          </w:tcPr>
          <w:p w14:paraId="2E2302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3BFD7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2327 </w:t>
            </w:r>
          </w:p>
        </w:tc>
      </w:tr>
      <w:tr w14:paraId="00AB4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62DBE0A">
            <w:pPr>
              <w:widowControl/>
              <w:jc w:val="center"/>
              <w:rPr>
                <w:rFonts w:ascii="Arial" w:hAnsi="Arial" w:cs="Arial"/>
                <w:kern w:val="0"/>
                <w:sz w:val="24"/>
              </w:rPr>
            </w:pPr>
            <w:r>
              <w:rPr>
                <w:rFonts w:ascii="Arial" w:hAnsi="Arial" w:cs="Arial"/>
                <w:kern w:val="0"/>
                <w:sz w:val="24"/>
              </w:rPr>
              <w:t>30229</w:t>
            </w:r>
          </w:p>
        </w:tc>
        <w:tc>
          <w:tcPr>
            <w:tcW w:w="3625" w:type="dxa"/>
            <w:vAlign w:val="center"/>
          </w:tcPr>
          <w:p w14:paraId="48830025">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28D7555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1600 </w:t>
            </w:r>
          </w:p>
        </w:tc>
        <w:tc>
          <w:tcPr>
            <w:tcW w:w="1260" w:type="dxa"/>
            <w:vAlign w:val="center"/>
          </w:tcPr>
          <w:p w14:paraId="114C68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5310AA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1600 </w:t>
            </w:r>
          </w:p>
        </w:tc>
      </w:tr>
      <w:tr w14:paraId="2E177A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DA9FA65">
            <w:pPr>
              <w:widowControl/>
              <w:jc w:val="center"/>
              <w:rPr>
                <w:rFonts w:ascii="Arial" w:hAnsi="Arial" w:cs="Arial"/>
                <w:kern w:val="0"/>
                <w:sz w:val="24"/>
              </w:rPr>
            </w:pPr>
            <w:r>
              <w:rPr>
                <w:rFonts w:ascii="Arial" w:hAnsi="Arial" w:cs="Arial"/>
                <w:kern w:val="0"/>
                <w:sz w:val="24"/>
              </w:rPr>
              <w:t>30231</w:t>
            </w:r>
          </w:p>
        </w:tc>
        <w:tc>
          <w:tcPr>
            <w:tcW w:w="3625" w:type="dxa"/>
            <w:vAlign w:val="center"/>
          </w:tcPr>
          <w:p w14:paraId="4D26825B">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0646051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1FB2ED4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C7B783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4D5DDD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24340FD">
            <w:pPr>
              <w:widowControl/>
              <w:jc w:val="center"/>
              <w:rPr>
                <w:rFonts w:ascii="Arial" w:hAnsi="Arial" w:cs="Arial"/>
                <w:kern w:val="0"/>
                <w:sz w:val="24"/>
              </w:rPr>
            </w:pPr>
            <w:r>
              <w:rPr>
                <w:rFonts w:ascii="Arial" w:hAnsi="Arial" w:cs="Arial"/>
                <w:kern w:val="0"/>
                <w:sz w:val="24"/>
              </w:rPr>
              <w:t>30239</w:t>
            </w:r>
          </w:p>
        </w:tc>
        <w:tc>
          <w:tcPr>
            <w:tcW w:w="3625" w:type="dxa"/>
            <w:vAlign w:val="center"/>
          </w:tcPr>
          <w:p w14:paraId="0F93AFA5">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120C13C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10440 </w:t>
            </w:r>
          </w:p>
        </w:tc>
        <w:tc>
          <w:tcPr>
            <w:tcW w:w="1260" w:type="dxa"/>
            <w:vAlign w:val="center"/>
          </w:tcPr>
          <w:p w14:paraId="1C4344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5DBF61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10440 </w:t>
            </w:r>
          </w:p>
        </w:tc>
      </w:tr>
      <w:tr w14:paraId="59C9AF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16973F9">
            <w:pPr>
              <w:widowControl/>
              <w:jc w:val="center"/>
              <w:rPr>
                <w:rFonts w:ascii="Arial" w:hAnsi="Arial" w:cs="Arial"/>
                <w:kern w:val="0"/>
                <w:sz w:val="24"/>
              </w:rPr>
            </w:pPr>
            <w:r>
              <w:rPr>
                <w:rFonts w:ascii="Arial" w:hAnsi="Arial" w:cs="Arial"/>
                <w:kern w:val="0"/>
                <w:sz w:val="24"/>
              </w:rPr>
              <w:t>30299</w:t>
            </w:r>
          </w:p>
        </w:tc>
        <w:tc>
          <w:tcPr>
            <w:tcW w:w="3625" w:type="dxa"/>
            <w:vAlign w:val="center"/>
          </w:tcPr>
          <w:p w14:paraId="1DB3C27F">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0D59520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2000 </w:t>
            </w:r>
          </w:p>
        </w:tc>
        <w:tc>
          <w:tcPr>
            <w:tcW w:w="1260" w:type="dxa"/>
            <w:vAlign w:val="center"/>
          </w:tcPr>
          <w:p w14:paraId="7761BB1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308218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2000 </w:t>
            </w:r>
          </w:p>
        </w:tc>
      </w:tr>
      <w:tr w14:paraId="34B943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0404B79">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1307396B">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2BB31F9C">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0 </w:t>
            </w:r>
          </w:p>
        </w:tc>
        <w:tc>
          <w:tcPr>
            <w:tcW w:w="1260" w:type="dxa"/>
            <w:vAlign w:val="center"/>
          </w:tcPr>
          <w:p w14:paraId="2CA50A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610A46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1F121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D10D96E">
            <w:pPr>
              <w:widowControl/>
              <w:jc w:val="center"/>
              <w:rPr>
                <w:rFonts w:ascii="Arial" w:hAnsi="Arial" w:cs="Arial"/>
                <w:kern w:val="0"/>
                <w:sz w:val="24"/>
              </w:rPr>
            </w:pPr>
            <w:r>
              <w:rPr>
                <w:rFonts w:ascii="Arial" w:hAnsi="Arial" w:cs="Arial"/>
                <w:kern w:val="0"/>
                <w:sz w:val="24"/>
              </w:rPr>
              <w:t>30304</w:t>
            </w:r>
          </w:p>
        </w:tc>
        <w:tc>
          <w:tcPr>
            <w:tcW w:w="3625" w:type="dxa"/>
            <w:vAlign w:val="center"/>
          </w:tcPr>
          <w:p w14:paraId="03481428">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14:paraId="3CC9551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0E4570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1D2CD5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D3A8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B48DE77">
            <w:pPr>
              <w:widowControl/>
              <w:jc w:val="center"/>
              <w:rPr>
                <w:rFonts w:ascii="Arial" w:hAnsi="Arial" w:cs="Arial"/>
                <w:kern w:val="0"/>
                <w:sz w:val="24"/>
              </w:rPr>
            </w:pPr>
            <w:r>
              <w:rPr>
                <w:rFonts w:ascii="Arial" w:hAnsi="Arial" w:cs="Arial"/>
                <w:kern w:val="0"/>
                <w:sz w:val="24"/>
              </w:rPr>
              <w:t>30399</w:t>
            </w:r>
          </w:p>
        </w:tc>
        <w:tc>
          <w:tcPr>
            <w:tcW w:w="3625" w:type="dxa"/>
            <w:vAlign w:val="center"/>
          </w:tcPr>
          <w:p w14:paraId="1093D3B6">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07DC5E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3400D52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FB277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13B75B2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4D5316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BE0E62A">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1EA3D4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238115AE">
            <w:pPr>
              <w:widowControl/>
              <w:jc w:val="left"/>
              <w:rPr>
                <w:rFonts w:ascii="宋体" w:hAnsi="宋体" w:cs="宋体"/>
                <w:kern w:val="0"/>
                <w:sz w:val="24"/>
              </w:rPr>
            </w:pPr>
            <w:r>
              <w:rPr>
                <w:rFonts w:hint="eastAsia" w:ascii="宋体" w:hAnsi="宋体" w:cs="宋体"/>
                <w:kern w:val="0"/>
                <w:sz w:val="24"/>
              </w:rPr>
              <w:t xml:space="preserve">                                                            单位：元</w:t>
            </w:r>
          </w:p>
        </w:tc>
      </w:tr>
      <w:tr w14:paraId="0892F4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211AD37A">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5F9CF2B1">
            <w:pPr>
              <w:widowControl/>
              <w:jc w:val="center"/>
            </w:pPr>
            <w:r>
              <w:rPr>
                <w:rFonts w:hint="eastAsia" w:ascii="宋体" w:hAnsi="宋体" w:cs="宋体"/>
                <w:kern w:val="0"/>
                <w:sz w:val="24"/>
              </w:rPr>
              <w:t>预算数</w:t>
            </w:r>
          </w:p>
        </w:tc>
      </w:tr>
      <w:tr w14:paraId="239CB9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61BB1F74">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246AF4D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14:paraId="4FB7E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C4BB149">
            <w:pPr>
              <w:widowControl/>
              <w:jc w:val="left"/>
            </w:pPr>
            <w:r>
              <w:rPr>
                <w:rFonts w:hint="eastAsia" w:ascii="宋体" w:hAnsi="宋体" w:cs="宋体"/>
                <w:kern w:val="0"/>
                <w:sz w:val="24"/>
              </w:rPr>
              <w:t>　　因公出国（境）费</w:t>
            </w:r>
          </w:p>
        </w:tc>
        <w:tc>
          <w:tcPr>
            <w:tcW w:w="3675" w:type="dxa"/>
            <w:vAlign w:val="center"/>
          </w:tcPr>
          <w:p w14:paraId="720961C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EA3CA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66EFBEC">
            <w:pPr>
              <w:widowControl/>
              <w:jc w:val="left"/>
            </w:pPr>
            <w:r>
              <w:rPr>
                <w:rFonts w:hint="eastAsia" w:ascii="宋体" w:hAnsi="宋体" w:cs="宋体"/>
                <w:kern w:val="0"/>
                <w:sz w:val="24"/>
              </w:rPr>
              <w:t>　　公务接待费</w:t>
            </w:r>
          </w:p>
        </w:tc>
        <w:tc>
          <w:tcPr>
            <w:tcW w:w="3675" w:type="dxa"/>
            <w:vAlign w:val="center"/>
          </w:tcPr>
          <w:p w14:paraId="11AA047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14:paraId="3200D7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BB1D120">
            <w:pPr>
              <w:widowControl/>
              <w:jc w:val="left"/>
            </w:pPr>
            <w:r>
              <w:rPr>
                <w:rFonts w:hint="eastAsia" w:ascii="宋体" w:hAnsi="宋体" w:cs="宋体"/>
                <w:kern w:val="0"/>
                <w:sz w:val="24"/>
              </w:rPr>
              <w:t>　　公务用车购置及运行费</w:t>
            </w:r>
          </w:p>
        </w:tc>
        <w:tc>
          <w:tcPr>
            <w:tcW w:w="3675" w:type="dxa"/>
            <w:vAlign w:val="center"/>
          </w:tcPr>
          <w:p w14:paraId="75B554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1F6D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F746891">
            <w:pPr>
              <w:widowControl/>
              <w:jc w:val="left"/>
            </w:pPr>
            <w:r>
              <w:rPr>
                <w:rFonts w:hint="eastAsia" w:ascii="宋体" w:hAnsi="宋体" w:cs="宋体"/>
                <w:kern w:val="0"/>
                <w:sz w:val="24"/>
              </w:rPr>
              <w:t>　　其中：公务用车运行维护费</w:t>
            </w:r>
          </w:p>
        </w:tc>
        <w:tc>
          <w:tcPr>
            <w:tcW w:w="3675" w:type="dxa"/>
            <w:vAlign w:val="center"/>
          </w:tcPr>
          <w:p w14:paraId="586C423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200F5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A908434">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3ADCAF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4936F16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4D539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1368CD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年政府性基金预算支出表</w:t>
            </w:r>
          </w:p>
        </w:tc>
      </w:tr>
      <w:tr w14:paraId="06686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7AAC488">
            <w:pPr>
              <w:widowControl/>
              <w:jc w:val="left"/>
              <w:rPr>
                <w:rFonts w:ascii="宋体" w:hAnsi="宋体" w:cs="宋体"/>
                <w:kern w:val="0"/>
                <w:sz w:val="24"/>
              </w:rPr>
            </w:pPr>
            <w:r>
              <w:rPr>
                <w:rFonts w:hint="eastAsia" w:ascii="宋体" w:hAnsi="宋体" w:cs="宋体"/>
                <w:kern w:val="0"/>
                <w:sz w:val="24"/>
              </w:rPr>
              <w:t xml:space="preserve">                                                            单位：元</w:t>
            </w:r>
          </w:p>
        </w:tc>
      </w:tr>
      <w:tr w14:paraId="2E117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6183F945">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2CFC91D6">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1B5CD994">
            <w:pPr>
              <w:widowControl/>
              <w:jc w:val="center"/>
            </w:pPr>
            <w:r>
              <w:rPr>
                <w:rFonts w:hint="eastAsia" w:ascii="宋体" w:hAnsi="宋体" w:cs="宋体"/>
                <w:kern w:val="0"/>
                <w:sz w:val="24"/>
              </w:rPr>
              <w:t>其中</w:t>
            </w:r>
          </w:p>
        </w:tc>
      </w:tr>
      <w:tr w14:paraId="1E6E6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77701EC0">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76F319B7">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45851C76">
            <w:pPr>
              <w:jc w:val="center"/>
              <w:rPr>
                <w:rFonts w:ascii="宋体"/>
                <w:sz w:val="24"/>
              </w:rPr>
            </w:pPr>
          </w:p>
        </w:tc>
        <w:tc>
          <w:tcPr>
            <w:tcW w:w="1695" w:type="dxa"/>
            <w:shd w:val="clear" w:color="auto" w:fill="D7D7D7" w:themeFill="background1" w:themeFillShade="D8"/>
            <w:vAlign w:val="center"/>
          </w:tcPr>
          <w:p w14:paraId="2EE42DD8">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11A3D29D">
            <w:pPr>
              <w:widowControl/>
              <w:jc w:val="center"/>
            </w:pPr>
            <w:r>
              <w:rPr>
                <w:rFonts w:hint="eastAsia" w:ascii="宋体" w:hAnsi="宋体" w:cs="宋体"/>
                <w:kern w:val="0"/>
                <w:sz w:val="24"/>
              </w:rPr>
              <w:t>项目支出</w:t>
            </w:r>
          </w:p>
        </w:tc>
      </w:tr>
      <w:tr w14:paraId="6C7BEC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932B441">
            <w:pPr>
              <w:widowControl/>
              <w:jc w:val="left"/>
            </w:pPr>
            <w:r>
              <w:rPr>
                <w:rFonts w:hint="eastAsia" w:ascii="宋体" w:hAnsi="宋体" w:cs="宋体"/>
                <w:kern w:val="0"/>
                <w:sz w:val="24"/>
              </w:rPr>
              <w:t>　　　</w:t>
            </w:r>
          </w:p>
        </w:tc>
        <w:tc>
          <w:tcPr>
            <w:tcW w:w="2370" w:type="dxa"/>
            <w:vAlign w:val="center"/>
          </w:tcPr>
          <w:p w14:paraId="38D609CA">
            <w:pPr>
              <w:widowControl/>
              <w:jc w:val="left"/>
            </w:pPr>
            <w:r>
              <w:rPr>
                <w:rFonts w:hint="eastAsia" w:ascii="宋体" w:hAnsi="宋体" w:cs="宋体"/>
                <w:kern w:val="0"/>
                <w:sz w:val="24"/>
              </w:rPr>
              <w:t>　　　</w:t>
            </w:r>
          </w:p>
        </w:tc>
        <w:tc>
          <w:tcPr>
            <w:tcW w:w="1530" w:type="dxa"/>
            <w:vAlign w:val="center"/>
          </w:tcPr>
          <w:p w14:paraId="176CA1AC">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785533D">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06C5D5D5">
            <w:pPr>
              <w:widowControl/>
              <w:jc w:val="left"/>
            </w:pPr>
            <w:r>
              <w:rPr>
                <w:rFonts w:hint="eastAsia" w:ascii="宋体" w:hAnsi="宋体" w:cs="宋体"/>
                <w:kern w:val="0"/>
                <w:sz w:val="24"/>
              </w:rPr>
              <w:t>　　　</w:t>
            </w:r>
            <w:r>
              <w:rPr>
                <w:rFonts w:ascii="宋体" w:cs="宋体"/>
                <w:kern w:val="0"/>
                <w:sz w:val="24"/>
              </w:rPr>
              <w:t>0</w:t>
            </w:r>
          </w:p>
        </w:tc>
      </w:tr>
      <w:tr w14:paraId="26FE4A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1428E0E">
            <w:pPr>
              <w:widowControl/>
              <w:jc w:val="left"/>
            </w:pPr>
            <w:r>
              <w:rPr>
                <w:rFonts w:hint="eastAsia" w:ascii="宋体" w:hAnsi="宋体" w:cs="宋体"/>
                <w:kern w:val="0"/>
                <w:sz w:val="24"/>
              </w:rPr>
              <w:t>　　　</w:t>
            </w:r>
          </w:p>
        </w:tc>
        <w:tc>
          <w:tcPr>
            <w:tcW w:w="2370" w:type="dxa"/>
            <w:vAlign w:val="center"/>
          </w:tcPr>
          <w:p w14:paraId="35EAF268">
            <w:pPr>
              <w:widowControl/>
              <w:jc w:val="left"/>
            </w:pPr>
            <w:r>
              <w:rPr>
                <w:rFonts w:hint="eastAsia" w:ascii="宋体" w:hAnsi="宋体" w:cs="宋体"/>
                <w:kern w:val="0"/>
                <w:sz w:val="24"/>
              </w:rPr>
              <w:t>　　　</w:t>
            </w:r>
          </w:p>
        </w:tc>
        <w:tc>
          <w:tcPr>
            <w:tcW w:w="1530" w:type="dxa"/>
            <w:vAlign w:val="center"/>
          </w:tcPr>
          <w:p w14:paraId="1B4D7673">
            <w:pPr>
              <w:widowControl/>
              <w:jc w:val="left"/>
            </w:pPr>
            <w:r>
              <w:rPr>
                <w:rFonts w:hint="eastAsia" w:ascii="宋体" w:hAnsi="宋体" w:cs="宋体"/>
                <w:kern w:val="0"/>
                <w:sz w:val="24"/>
              </w:rPr>
              <w:t>　　　</w:t>
            </w:r>
          </w:p>
        </w:tc>
        <w:tc>
          <w:tcPr>
            <w:tcW w:w="1695" w:type="dxa"/>
            <w:vAlign w:val="center"/>
          </w:tcPr>
          <w:p w14:paraId="2819043E">
            <w:pPr>
              <w:widowControl/>
              <w:jc w:val="left"/>
            </w:pPr>
            <w:r>
              <w:rPr>
                <w:rFonts w:hint="eastAsia" w:ascii="宋体" w:hAnsi="宋体" w:cs="宋体"/>
                <w:kern w:val="0"/>
                <w:sz w:val="24"/>
              </w:rPr>
              <w:t>　　　</w:t>
            </w:r>
          </w:p>
        </w:tc>
        <w:tc>
          <w:tcPr>
            <w:tcW w:w="2025" w:type="dxa"/>
            <w:vAlign w:val="center"/>
          </w:tcPr>
          <w:p w14:paraId="10519FE0">
            <w:pPr>
              <w:widowControl/>
              <w:jc w:val="left"/>
            </w:pPr>
            <w:r>
              <w:rPr>
                <w:rFonts w:hint="eastAsia" w:ascii="宋体" w:hAnsi="宋体" w:cs="宋体"/>
                <w:kern w:val="0"/>
                <w:sz w:val="24"/>
              </w:rPr>
              <w:t>　　　</w:t>
            </w:r>
          </w:p>
        </w:tc>
      </w:tr>
      <w:tr w14:paraId="7FD114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7C725D7">
            <w:pPr>
              <w:widowControl/>
              <w:jc w:val="left"/>
            </w:pPr>
            <w:r>
              <w:rPr>
                <w:rFonts w:hint="eastAsia" w:ascii="宋体" w:hAnsi="宋体" w:cs="宋体"/>
                <w:kern w:val="0"/>
                <w:sz w:val="24"/>
              </w:rPr>
              <w:t>　　　</w:t>
            </w:r>
          </w:p>
        </w:tc>
        <w:tc>
          <w:tcPr>
            <w:tcW w:w="2370" w:type="dxa"/>
            <w:vAlign w:val="center"/>
          </w:tcPr>
          <w:p w14:paraId="4FE11A8E">
            <w:pPr>
              <w:widowControl/>
              <w:jc w:val="left"/>
            </w:pPr>
            <w:r>
              <w:rPr>
                <w:rFonts w:hint="eastAsia" w:ascii="宋体" w:hAnsi="宋体" w:cs="宋体"/>
                <w:kern w:val="0"/>
                <w:sz w:val="24"/>
              </w:rPr>
              <w:t>　　　</w:t>
            </w:r>
          </w:p>
        </w:tc>
        <w:tc>
          <w:tcPr>
            <w:tcW w:w="1530" w:type="dxa"/>
            <w:vAlign w:val="center"/>
          </w:tcPr>
          <w:p w14:paraId="16396360">
            <w:pPr>
              <w:widowControl/>
              <w:jc w:val="left"/>
            </w:pPr>
            <w:r>
              <w:rPr>
                <w:rFonts w:hint="eastAsia" w:ascii="宋体" w:hAnsi="宋体" w:cs="宋体"/>
                <w:kern w:val="0"/>
                <w:sz w:val="24"/>
              </w:rPr>
              <w:t>　　　</w:t>
            </w:r>
          </w:p>
        </w:tc>
        <w:tc>
          <w:tcPr>
            <w:tcW w:w="1695" w:type="dxa"/>
            <w:vAlign w:val="center"/>
          </w:tcPr>
          <w:p w14:paraId="39A35CC8">
            <w:pPr>
              <w:widowControl/>
              <w:jc w:val="left"/>
            </w:pPr>
            <w:r>
              <w:rPr>
                <w:rFonts w:hint="eastAsia" w:ascii="宋体" w:hAnsi="宋体" w:cs="宋体"/>
                <w:kern w:val="0"/>
                <w:sz w:val="24"/>
              </w:rPr>
              <w:t>　　　</w:t>
            </w:r>
          </w:p>
        </w:tc>
        <w:tc>
          <w:tcPr>
            <w:tcW w:w="2025" w:type="dxa"/>
            <w:vAlign w:val="center"/>
          </w:tcPr>
          <w:p w14:paraId="10AF6854">
            <w:pPr>
              <w:widowControl/>
              <w:jc w:val="left"/>
            </w:pPr>
            <w:r>
              <w:rPr>
                <w:rFonts w:hint="eastAsia" w:ascii="宋体" w:hAnsi="宋体" w:cs="宋体"/>
                <w:kern w:val="0"/>
                <w:sz w:val="24"/>
              </w:rPr>
              <w:t>　　　</w:t>
            </w:r>
          </w:p>
        </w:tc>
      </w:tr>
      <w:tr w14:paraId="7AFEEE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31CB912">
            <w:pPr>
              <w:widowControl/>
              <w:jc w:val="left"/>
            </w:pPr>
            <w:r>
              <w:rPr>
                <w:rFonts w:hint="eastAsia" w:ascii="宋体" w:hAnsi="宋体" w:cs="宋体"/>
                <w:kern w:val="0"/>
                <w:sz w:val="24"/>
              </w:rPr>
              <w:t>　　　</w:t>
            </w:r>
          </w:p>
        </w:tc>
        <w:tc>
          <w:tcPr>
            <w:tcW w:w="2370" w:type="dxa"/>
            <w:vAlign w:val="center"/>
          </w:tcPr>
          <w:p w14:paraId="29E7EB77">
            <w:pPr>
              <w:widowControl/>
              <w:jc w:val="left"/>
            </w:pPr>
            <w:r>
              <w:rPr>
                <w:rFonts w:hint="eastAsia" w:ascii="宋体" w:hAnsi="宋体" w:cs="宋体"/>
                <w:kern w:val="0"/>
                <w:sz w:val="24"/>
              </w:rPr>
              <w:t>　　　</w:t>
            </w:r>
          </w:p>
        </w:tc>
        <w:tc>
          <w:tcPr>
            <w:tcW w:w="1530" w:type="dxa"/>
            <w:vAlign w:val="center"/>
          </w:tcPr>
          <w:p w14:paraId="08E5DAE2">
            <w:pPr>
              <w:widowControl/>
              <w:jc w:val="left"/>
            </w:pPr>
            <w:r>
              <w:rPr>
                <w:rFonts w:hint="eastAsia" w:ascii="宋体" w:hAnsi="宋体" w:cs="宋体"/>
                <w:kern w:val="0"/>
                <w:sz w:val="24"/>
              </w:rPr>
              <w:t>　　　</w:t>
            </w:r>
          </w:p>
        </w:tc>
        <w:tc>
          <w:tcPr>
            <w:tcW w:w="1695" w:type="dxa"/>
            <w:vAlign w:val="center"/>
          </w:tcPr>
          <w:p w14:paraId="7F3CC730">
            <w:pPr>
              <w:widowControl/>
              <w:jc w:val="left"/>
            </w:pPr>
            <w:r>
              <w:rPr>
                <w:rFonts w:hint="eastAsia" w:ascii="宋体" w:hAnsi="宋体" w:cs="宋体"/>
                <w:kern w:val="0"/>
                <w:sz w:val="24"/>
              </w:rPr>
              <w:t>　　　</w:t>
            </w:r>
          </w:p>
        </w:tc>
        <w:tc>
          <w:tcPr>
            <w:tcW w:w="2025" w:type="dxa"/>
            <w:vAlign w:val="center"/>
          </w:tcPr>
          <w:p w14:paraId="298F5ABC">
            <w:pPr>
              <w:widowControl/>
              <w:jc w:val="left"/>
            </w:pPr>
            <w:r>
              <w:rPr>
                <w:rFonts w:hint="eastAsia" w:ascii="宋体" w:hAnsi="宋体" w:cs="宋体"/>
                <w:kern w:val="0"/>
                <w:sz w:val="24"/>
              </w:rPr>
              <w:t>　　　</w:t>
            </w:r>
          </w:p>
        </w:tc>
      </w:tr>
    </w:tbl>
    <w:p w14:paraId="37A6E97C">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238A0EA0">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14:paraId="46046ED2">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2020</w:t>
      </w:r>
      <w:r>
        <w:rPr>
          <w:rFonts w:hint="eastAsia" w:ascii="宋体" w:hAnsi="宋体"/>
          <w:color w:val="000000"/>
          <w:spacing w:val="2"/>
          <w:kern w:val="2"/>
          <w:sz w:val="28"/>
          <w:szCs w:val="28"/>
        </w:rPr>
        <w:t>年初预算总收入</w:t>
      </w:r>
      <w:r>
        <w:rPr>
          <w:rFonts w:hint="default" w:ascii="宋体" w:hAnsi="宋体" w:cs="宋体"/>
          <w:sz w:val="28"/>
          <w:szCs w:val="28"/>
          <w:lang w:val="en"/>
        </w:rPr>
        <w:t>177934</w:t>
      </w:r>
      <w:r>
        <w:rPr>
          <w:rFonts w:hint="eastAsia" w:ascii="宋体" w:hAnsi="宋体"/>
          <w:color w:val="000000"/>
          <w:spacing w:val="2"/>
          <w:kern w:val="2"/>
          <w:sz w:val="28"/>
          <w:szCs w:val="28"/>
        </w:rPr>
        <w:t>元，其中：工资福利支出</w:t>
      </w:r>
      <w:r>
        <w:rPr>
          <w:rFonts w:hint="eastAsia" w:ascii="宋体" w:hAnsi="宋体" w:cs="宋体"/>
          <w:kern w:val="2"/>
          <w:sz w:val="28"/>
          <w:szCs w:val="28"/>
        </w:rPr>
        <w:t>102872</w:t>
      </w:r>
      <w:r>
        <w:rPr>
          <w:rFonts w:hint="eastAsia" w:ascii="宋体" w:hAnsi="宋体"/>
          <w:color w:val="000000"/>
          <w:spacing w:val="2"/>
          <w:kern w:val="2"/>
          <w:sz w:val="28"/>
          <w:szCs w:val="28"/>
        </w:rPr>
        <w:t>元，商品服务支出</w:t>
      </w:r>
      <w:r>
        <w:rPr>
          <w:rFonts w:hint="default" w:ascii="宋体" w:hAnsi="宋体" w:cs="宋体"/>
          <w:kern w:val="2"/>
          <w:sz w:val="28"/>
          <w:szCs w:val="28"/>
          <w:lang w:val="en"/>
        </w:rPr>
        <w:t>30484</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50000</w:t>
      </w:r>
      <w:r>
        <w:rPr>
          <w:rFonts w:hint="eastAsia" w:ascii="宋体" w:hAnsi="宋体" w:cs="宋体"/>
          <w:sz w:val="28"/>
          <w:szCs w:val="28"/>
        </w:rPr>
        <w:t>元。</w:t>
      </w:r>
    </w:p>
    <w:p w14:paraId="5789AD07">
      <w:pPr>
        <w:rPr>
          <w:rFonts w:ascii="宋体" w:cs="宋体"/>
          <w:b/>
          <w:kern w:val="0"/>
          <w:sz w:val="28"/>
          <w:szCs w:val="28"/>
        </w:rPr>
      </w:pPr>
      <w:r>
        <w:rPr>
          <w:rFonts w:hint="eastAsia" w:ascii="宋体" w:hAnsi="宋体" w:cs="宋体"/>
          <w:b/>
          <w:kern w:val="0"/>
          <w:sz w:val="28"/>
          <w:szCs w:val="28"/>
        </w:rPr>
        <w:t>二、预算收支增减变化说明</w:t>
      </w:r>
    </w:p>
    <w:p w14:paraId="4C08FC71">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ascii="宋体" w:hAnsi="宋体" w:cs="宋体"/>
          <w:sz w:val="28"/>
          <w:szCs w:val="28"/>
          <w:lang w:val="en"/>
        </w:rPr>
        <w:t>177934</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ascii="宋体" w:hAnsi="宋体" w:cs="宋体"/>
          <w:kern w:val="0"/>
          <w:sz w:val="24"/>
        </w:rPr>
        <w:t>186489</w:t>
      </w:r>
      <w:r>
        <w:rPr>
          <w:rFonts w:hint="eastAsia" w:ascii="宋体" w:hAnsi="宋体" w:cs="宋体"/>
          <w:sz w:val="28"/>
          <w:szCs w:val="28"/>
        </w:rPr>
        <w:t>元</w:t>
      </w:r>
      <w:r>
        <w:rPr>
          <w:rFonts w:hint="eastAsia" w:ascii="宋体" w:hAnsi="宋体" w:cs="宋体"/>
          <w:sz w:val="28"/>
          <w:szCs w:val="28"/>
          <w:lang w:eastAsia="zh-CN"/>
        </w:rPr>
        <w:t>减少</w:t>
      </w:r>
      <w:r>
        <w:rPr>
          <w:rFonts w:hint="eastAsia" w:ascii="宋体" w:hAnsi="宋体" w:cs="宋体"/>
          <w:kern w:val="0"/>
          <w:sz w:val="28"/>
          <w:szCs w:val="28"/>
          <w:lang w:val="en-US" w:eastAsia="zh-CN"/>
        </w:rPr>
        <w:t>8555</w:t>
      </w:r>
      <w:r>
        <w:rPr>
          <w:rFonts w:hint="eastAsia" w:ascii="宋体" w:hAnsi="宋体" w:cs="宋体"/>
          <w:kern w:val="0"/>
          <w:sz w:val="28"/>
          <w:szCs w:val="28"/>
        </w:rPr>
        <w:t>元。</w:t>
      </w:r>
      <w:r>
        <w:rPr>
          <w:rFonts w:hint="eastAsia" w:ascii="宋体" w:hAnsi="宋体" w:cs="宋体"/>
          <w:kern w:val="0"/>
          <w:sz w:val="28"/>
          <w:szCs w:val="28"/>
          <w:lang w:eastAsia="zh-CN"/>
        </w:rPr>
        <w:t>减少</w:t>
      </w:r>
      <w:r>
        <w:rPr>
          <w:rFonts w:hint="eastAsia" w:ascii="宋体" w:hAnsi="宋体" w:cs="宋体"/>
          <w:kern w:val="0"/>
          <w:sz w:val="28"/>
          <w:szCs w:val="28"/>
        </w:rPr>
        <w:t>原因：</w:t>
      </w:r>
      <w:r>
        <w:rPr>
          <w:rFonts w:hint="eastAsia" w:ascii="宋体" w:hAnsi="宋体" w:cs="宋体"/>
          <w:kern w:val="0"/>
          <w:sz w:val="28"/>
          <w:szCs w:val="28"/>
          <w:lang w:eastAsia="zh-CN"/>
        </w:rPr>
        <w:t>人员调整变动</w:t>
      </w:r>
      <w:r>
        <w:rPr>
          <w:rFonts w:hint="eastAsia" w:ascii="宋体" w:hAnsi="宋体" w:cs="宋体"/>
          <w:kern w:val="0"/>
          <w:sz w:val="28"/>
          <w:szCs w:val="28"/>
        </w:rPr>
        <w:t>。</w:t>
      </w:r>
    </w:p>
    <w:p w14:paraId="0AD3E194">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11DA764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78B430C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4A7E706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46E7154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141C4F8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7B1424B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3DACA25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1386409D">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、业务招待费按区妇联原核定的标准安排。</w:t>
      </w:r>
    </w:p>
    <w:p w14:paraId="4A71566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0BE142E">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3C9D014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3B48548">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D92BC57">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98D1960">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70172B4">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73EEB42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B79E9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F5F26B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71CFA70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30484 </w:t>
            </w:r>
          </w:p>
        </w:tc>
        <w:tc>
          <w:tcPr>
            <w:tcW w:w="2189" w:type="dxa"/>
            <w:tcBorders>
              <w:top w:val="single" w:color="000000" w:sz="4" w:space="0"/>
              <w:left w:val="single" w:color="000000" w:sz="4" w:space="0"/>
              <w:bottom w:val="single" w:color="000000" w:sz="4" w:space="0"/>
              <w:right w:val="single" w:color="000000" w:sz="4" w:space="0"/>
            </w:tcBorders>
            <w:vAlign w:val="center"/>
          </w:tcPr>
          <w:p w14:paraId="2D31E52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30484 </w:t>
            </w:r>
          </w:p>
        </w:tc>
      </w:tr>
      <w:tr w14:paraId="7492547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2E0A4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42884C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7880174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3EB165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 </w:t>
            </w:r>
          </w:p>
        </w:tc>
      </w:tr>
      <w:tr w14:paraId="51CF285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4C475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DB2AB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05CE61C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8D8E7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r>
      <w:tr w14:paraId="6EA98807">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32E23B23">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97A90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CF1C7F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D093DF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r>
      <w:tr w14:paraId="5D65614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4909A5A">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36632E8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B1846B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D09926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72DEE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8AEFF2">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3CC2993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722AC9D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0338CB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r>
      <w:tr w14:paraId="250E70D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995E1A">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DCF18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73BB7E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27839D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3000 </w:t>
            </w:r>
          </w:p>
        </w:tc>
      </w:tr>
      <w:tr w14:paraId="553AAEC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FBC09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CF6027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0E62E9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5351EC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r>
      <w:tr w14:paraId="3CFBEEA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041AE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E2F94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DC15A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7A6FE0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r>
      <w:tr w14:paraId="5DC1D1D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5EF8E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2A1A74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BAC34D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9932D2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2860 </w:t>
            </w:r>
          </w:p>
        </w:tc>
      </w:tr>
      <w:tr w14:paraId="6836289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1C67D6A">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5356E4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A4B76D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C8FCAD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r>
      <w:tr w14:paraId="500B987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FBC62E">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12E600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C24CC9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840B8C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r>
      <w:tr w14:paraId="0CD57F3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8A0277">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46E0C1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2936983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160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854559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1920 </w:t>
            </w:r>
          </w:p>
        </w:tc>
      </w:tr>
      <w:tr w14:paraId="3A9970F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55EB11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91CEBF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3612374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DDDC4D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2400 </w:t>
            </w:r>
          </w:p>
        </w:tc>
      </w:tr>
      <w:tr w14:paraId="6C83103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E8AC0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3CAC3B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28D963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2BD3C1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10440 </w:t>
            </w:r>
          </w:p>
        </w:tc>
      </w:tr>
      <w:tr w14:paraId="07E3E28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B51E0DC">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4B2F3E2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3021B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B1C14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5670A4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920C1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10F0F5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7A87F88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CE6D57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2640 </w:t>
            </w:r>
          </w:p>
        </w:tc>
      </w:tr>
      <w:tr w14:paraId="7496B5F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0EF60E">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BD9904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07F71E5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21BB95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7800 </w:t>
            </w:r>
          </w:p>
        </w:tc>
      </w:tr>
      <w:tr w14:paraId="3C8AE9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B4CB2E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0D913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62D6E37">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B586F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57E1518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11EF6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1D7F31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AC21E8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CC4AF4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8288C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0B8B9E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0CE038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14:paraId="029750D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B08B88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r>
      <w:tr w14:paraId="66066A5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ACDDEC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9DBB3B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2192D3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5AB888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B442F9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47C34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46B83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A957BD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78682F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r>
      <w:tr w14:paraId="3C83CBB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31B5F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0BBF85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8C1B3E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FD7EC5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A20D13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63654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47165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CFF30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5E137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3D4F8E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6D0B4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2B78FC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62100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61F3DD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6D159B3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932 </w:t>
            </w:r>
          </w:p>
        </w:tc>
      </w:tr>
      <w:tr w14:paraId="738B25B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7C26A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CA35D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B7B6007">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73372E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2000 </w:t>
            </w:r>
          </w:p>
        </w:tc>
      </w:tr>
      <w:tr w14:paraId="490A11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2DCE8A">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C61D3B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97F84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CBF733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5698824">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5BB48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C6B28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131500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30DE53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176AE4D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2630 </w:t>
            </w:r>
          </w:p>
        </w:tc>
      </w:tr>
      <w:tr w14:paraId="18D700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92E7B95">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1EA336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62100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D24283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49F863E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1553 </w:t>
            </w:r>
          </w:p>
        </w:tc>
      </w:tr>
      <w:tr w14:paraId="66FF996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B822C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B9DAA2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AB9AC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C44067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2000 </w:t>
            </w:r>
          </w:p>
        </w:tc>
      </w:tr>
    </w:tbl>
    <w:p w14:paraId="39CF8092">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79AB0EFD">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14:paraId="33CB37D4">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1736D830">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年“三公”经费预算0.2万元，与</w:t>
      </w:r>
      <w:r>
        <w:rPr>
          <w:rFonts w:hint="eastAsia" w:ascii="宋体" w:hAnsi="宋体" w:cs="宋体"/>
          <w:sz w:val="28"/>
          <w:szCs w:val="28"/>
          <w:lang w:eastAsia="zh-CN"/>
        </w:rPr>
        <w:t>2019年</w:t>
      </w:r>
      <w:r>
        <w:rPr>
          <w:rFonts w:hint="eastAsia" w:ascii="宋体" w:hAnsi="宋体" w:cs="宋体"/>
          <w:sz w:val="28"/>
          <w:szCs w:val="28"/>
        </w:rPr>
        <w:t>预算一致。其中：</w:t>
      </w:r>
    </w:p>
    <w:p w14:paraId="45786E34">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1E9C329E">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eastAsia="zh-CN"/>
        </w:rPr>
        <w:t>2019年</w:t>
      </w:r>
      <w:r>
        <w:rPr>
          <w:rFonts w:hint="eastAsia" w:ascii="宋体" w:hAnsi="宋体" w:cs="宋体"/>
          <w:sz w:val="28"/>
          <w:szCs w:val="28"/>
        </w:rPr>
        <w:t>预算一致。</w:t>
      </w:r>
    </w:p>
    <w:p w14:paraId="1759EDA2">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、公务接待费预算0.2万元，与</w:t>
      </w:r>
      <w:r>
        <w:rPr>
          <w:rFonts w:hint="eastAsia" w:ascii="宋体" w:hAnsi="宋体" w:cs="宋体"/>
          <w:sz w:val="28"/>
          <w:szCs w:val="28"/>
          <w:lang w:eastAsia="zh-CN"/>
        </w:rPr>
        <w:t>2019年</w:t>
      </w:r>
      <w:r>
        <w:rPr>
          <w:rFonts w:hint="eastAsia" w:ascii="宋体" w:hAnsi="宋体" w:cs="宋体"/>
          <w:sz w:val="28"/>
          <w:szCs w:val="28"/>
        </w:rPr>
        <w:t>预算一致。</w:t>
      </w:r>
    </w:p>
    <w:p w14:paraId="19CE92D2">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2A5D0EA5">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5FCDBB1C">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14:paraId="17F4C6E5">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37265739">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p>
    <w:p w14:paraId="560EFC28">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F18C5B0">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CBEAA88">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5E8424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252E0C2C">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4A3BE91">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8F9D3AC">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5CA64B6">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59ABC7C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7170B1D3">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72948DD">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A0D7BE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3E7A9A4">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799E5356">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747B6D5B">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06ED0604">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12908504">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3966D09">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FE07001">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BB283C4">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9516081">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3A925B8">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6401E371">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BFD43A6">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43B1D1F6">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00C51FEE">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B266DE8">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308FF3A1">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D67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EE6AB">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8EE6AB">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174D0"/>
    <w:rsid w:val="00036F66"/>
    <w:rsid w:val="00040F87"/>
    <w:rsid w:val="00045B5B"/>
    <w:rsid w:val="0005426C"/>
    <w:rsid w:val="000642D8"/>
    <w:rsid w:val="000A2EF7"/>
    <w:rsid w:val="000C5BAF"/>
    <w:rsid w:val="000E5D03"/>
    <w:rsid w:val="000F5C47"/>
    <w:rsid w:val="00111F12"/>
    <w:rsid w:val="00142BAF"/>
    <w:rsid w:val="00144D41"/>
    <w:rsid w:val="00160079"/>
    <w:rsid w:val="00177A50"/>
    <w:rsid w:val="00183B02"/>
    <w:rsid w:val="001903D2"/>
    <w:rsid w:val="00195C90"/>
    <w:rsid w:val="001A38C3"/>
    <w:rsid w:val="001B3819"/>
    <w:rsid w:val="001D7AA5"/>
    <w:rsid w:val="001E2D95"/>
    <w:rsid w:val="00220827"/>
    <w:rsid w:val="0022746B"/>
    <w:rsid w:val="0024107E"/>
    <w:rsid w:val="002548C4"/>
    <w:rsid w:val="002577A1"/>
    <w:rsid w:val="0026399A"/>
    <w:rsid w:val="00281954"/>
    <w:rsid w:val="002865A3"/>
    <w:rsid w:val="00292FC9"/>
    <w:rsid w:val="00293F0E"/>
    <w:rsid w:val="002A0349"/>
    <w:rsid w:val="002A64C5"/>
    <w:rsid w:val="002A6854"/>
    <w:rsid w:val="002B0615"/>
    <w:rsid w:val="002B35A9"/>
    <w:rsid w:val="002B6DCF"/>
    <w:rsid w:val="002E4195"/>
    <w:rsid w:val="002E769A"/>
    <w:rsid w:val="002F2D80"/>
    <w:rsid w:val="00300C86"/>
    <w:rsid w:val="003145E9"/>
    <w:rsid w:val="00321081"/>
    <w:rsid w:val="00324BDD"/>
    <w:rsid w:val="00342611"/>
    <w:rsid w:val="0035191A"/>
    <w:rsid w:val="00362247"/>
    <w:rsid w:val="0037390F"/>
    <w:rsid w:val="003A5ACE"/>
    <w:rsid w:val="003C5494"/>
    <w:rsid w:val="003C62AB"/>
    <w:rsid w:val="003E0016"/>
    <w:rsid w:val="004072E2"/>
    <w:rsid w:val="004126C4"/>
    <w:rsid w:val="004134D9"/>
    <w:rsid w:val="004255FA"/>
    <w:rsid w:val="00434E16"/>
    <w:rsid w:val="0044409E"/>
    <w:rsid w:val="004603AF"/>
    <w:rsid w:val="00475940"/>
    <w:rsid w:val="004919C9"/>
    <w:rsid w:val="00495756"/>
    <w:rsid w:val="004B394C"/>
    <w:rsid w:val="004C58CF"/>
    <w:rsid w:val="004D7DB5"/>
    <w:rsid w:val="004E60C4"/>
    <w:rsid w:val="004F3EBC"/>
    <w:rsid w:val="00505352"/>
    <w:rsid w:val="00522225"/>
    <w:rsid w:val="00523282"/>
    <w:rsid w:val="0054487B"/>
    <w:rsid w:val="005A282C"/>
    <w:rsid w:val="005A7369"/>
    <w:rsid w:val="006078D0"/>
    <w:rsid w:val="0061012E"/>
    <w:rsid w:val="00621778"/>
    <w:rsid w:val="006759D3"/>
    <w:rsid w:val="006A3FBE"/>
    <w:rsid w:val="006D383D"/>
    <w:rsid w:val="006F13E4"/>
    <w:rsid w:val="0071120F"/>
    <w:rsid w:val="007277F3"/>
    <w:rsid w:val="0073227B"/>
    <w:rsid w:val="007474FB"/>
    <w:rsid w:val="00763A8C"/>
    <w:rsid w:val="0076521F"/>
    <w:rsid w:val="007715A3"/>
    <w:rsid w:val="007B3C24"/>
    <w:rsid w:val="007B4BAE"/>
    <w:rsid w:val="007D2B0A"/>
    <w:rsid w:val="007D4739"/>
    <w:rsid w:val="007D5555"/>
    <w:rsid w:val="007D71D1"/>
    <w:rsid w:val="007F6801"/>
    <w:rsid w:val="00835DDB"/>
    <w:rsid w:val="0085298B"/>
    <w:rsid w:val="008549D6"/>
    <w:rsid w:val="008651E3"/>
    <w:rsid w:val="008858E2"/>
    <w:rsid w:val="00886357"/>
    <w:rsid w:val="008A260F"/>
    <w:rsid w:val="008C65D5"/>
    <w:rsid w:val="008D5649"/>
    <w:rsid w:val="008D7FC9"/>
    <w:rsid w:val="00926A8F"/>
    <w:rsid w:val="00933189"/>
    <w:rsid w:val="009363EE"/>
    <w:rsid w:val="00940766"/>
    <w:rsid w:val="00996000"/>
    <w:rsid w:val="009B4255"/>
    <w:rsid w:val="009B5178"/>
    <w:rsid w:val="009C1767"/>
    <w:rsid w:val="009C2041"/>
    <w:rsid w:val="00A03F05"/>
    <w:rsid w:val="00A05722"/>
    <w:rsid w:val="00A53C33"/>
    <w:rsid w:val="00A57822"/>
    <w:rsid w:val="00AA6B7D"/>
    <w:rsid w:val="00AB6928"/>
    <w:rsid w:val="00AC46E0"/>
    <w:rsid w:val="00B35E06"/>
    <w:rsid w:val="00B44C01"/>
    <w:rsid w:val="00B54B62"/>
    <w:rsid w:val="00B611F2"/>
    <w:rsid w:val="00B91E1C"/>
    <w:rsid w:val="00B931B2"/>
    <w:rsid w:val="00B9498F"/>
    <w:rsid w:val="00B94DFE"/>
    <w:rsid w:val="00B9780B"/>
    <w:rsid w:val="00BA6024"/>
    <w:rsid w:val="00BA7485"/>
    <w:rsid w:val="00BC77F3"/>
    <w:rsid w:val="00BE7A20"/>
    <w:rsid w:val="00BF697C"/>
    <w:rsid w:val="00C05975"/>
    <w:rsid w:val="00C136F5"/>
    <w:rsid w:val="00C1680C"/>
    <w:rsid w:val="00C17661"/>
    <w:rsid w:val="00C20D94"/>
    <w:rsid w:val="00C33AF8"/>
    <w:rsid w:val="00C3422E"/>
    <w:rsid w:val="00C47445"/>
    <w:rsid w:val="00C55A7D"/>
    <w:rsid w:val="00C56B12"/>
    <w:rsid w:val="00C57395"/>
    <w:rsid w:val="00C76EBA"/>
    <w:rsid w:val="00CA07CE"/>
    <w:rsid w:val="00CA67A9"/>
    <w:rsid w:val="00CC3826"/>
    <w:rsid w:val="00CC70FC"/>
    <w:rsid w:val="00CD1D80"/>
    <w:rsid w:val="00CF525C"/>
    <w:rsid w:val="00D04567"/>
    <w:rsid w:val="00D12FAD"/>
    <w:rsid w:val="00D148E8"/>
    <w:rsid w:val="00D157F7"/>
    <w:rsid w:val="00D226FC"/>
    <w:rsid w:val="00D41B19"/>
    <w:rsid w:val="00D44255"/>
    <w:rsid w:val="00D71AAA"/>
    <w:rsid w:val="00D80C5F"/>
    <w:rsid w:val="00DC6896"/>
    <w:rsid w:val="00DE4741"/>
    <w:rsid w:val="00E30992"/>
    <w:rsid w:val="00E34F36"/>
    <w:rsid w:val="00E564DB"/>
    <w:rsid w:val="00E62E0E"/>
    <w:rsid w:val="00E67D59"/>
    <w:rsid w:val="00E7656A"/>
    <w:rsid w:val="00E97417"/>
    <w:rsid w:val="00E97481"/>
    <w:rsid w:val="00EB4C41"/>
    <w:rsid w:val="00EC0F9A"/>
    <w:rsid w:val="00ED6AFD"/>
    <w:rsid w:val="00EE74D1"/>
    <w:rsid w:val="00EF18EB"/>
    <w:rsid w:val="00EF4BD6"/>
    <w:rsid w:val="00EF76CA"/>
    <w:rsid w:val="00F25ECC"/>
    <w:rsid w:val="00F4064A"/>
    <w:rsid w:val="00F82F03"/>
    <w:rsid w:val="00F95681"/>
    <w:rsid w:val="00FB0164"/>
    <w:rsid w:val="00FB36B7"/>
    <w:rsid w:val="00FB3C99"/>
    <w:rsid w:val="00FE2E3E"/>
    <w:rsid w:val="15E37A96"/>
    <w:rsid w:val="1AFC74FE"/>
    <w:rsid w:val="38AA0644"/>
    <w:rsid w:val="3FAD56B4"/>
    <w:rsid w:val="48863590"/>
    <w:rsid w:val="55403DF7"/>
    <w:rsid w:val="59EA11F3"/>
    <w:rsid w:val="5FAA5B11"/>
    <w:rsid w:val="6D807C9F"/>
    <w:rsid w:val="7A77BC4B"/>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3790</Words>
  <Characters>4588</Characters>
  <Lines>45</Lines>
  <Paragraphs>12</Paragraphs>
  <TotalTime>0</TotalTime>
  <ScaleCrop>false</ScaleCrop>
  <LinksUpToDate>false</LinksUpToDate>
  <CharactersWithSpaces>5431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2019-10-28T15:45:00Z</dcterms:created>
  <dc:creator>侒靜啲喧嘩</dc:creator>
  <cp:lastModifiedBy>英甾</cp:lastModifiedBy>
  <cp:lastPrinted>2019-10-24T16:46:00Z</cp:lastPrinted>
  <dcterms:modified xsi:type="dcterms:W3CDTF">2025-03-18T07:59:13Z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0474BF5DBD18497993D77D8F3EA85E6D_13</vt:lpwstr>
  </property>
</Properties>
</file>