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ascii="微软雅黑" w:hAnsi="微软雅黑" w:eastAsia="微软雅黑" w:cs="微软雅黑"/>
          <w:color w:val="BC1010"/>
          <w:sz w:val="40"/>
          <w:szCs w:val="40"/>
          <w:shd w:val="clear" w:color="auto" w:fill="FFFFFF"/>
        </w:rPr>
        <w:t>住保局2019年决算公开</w:t>
      </w:r>
    </w:p>
    <w:p>
      <w:pPr>
        <w:pStyle w:val="8"/>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黄石港区住保局2019年决算公开</w:t>
      </w:r>
    </w:p>
    <w:p>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第一部分:部门基本情况</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二、部门决算单位构成</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第二部分: 部门2019年部门决算表</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一、收入支出决算总表（表1）</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二、收入决算表（表2）</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三、支出决算表（表3）</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四、财政拨款收入支出决算总表（表4）</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五、一般公共预算财政拨款支出决算表（表5）</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六、一般公共预算财政拨款基本支出决算表（表6）</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七、一般公共预算财政拨款“三公”经费支出决算表（表7）</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第三部分：部门2019年部门决算情况说明</w:t>
      </w:r>
    </w:p>
    <w:p>
      <w:pPr>
        <w:pStyle w:val="14"/>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pPr>
        <w:pStyle w:val="14"/>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pPr>
        <w:pStyle w:val="14"/>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三、关于机关运行经费支出说明</w:t>
      </w:r>
    </w:p>
    <w:p>
      <w:pPr>
        <w:pStyle w:val="14"/>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四、关于政府采购支出说明</w:t>
      </w:r>
    </w:p>
    <w:p>
      <w:pPr>
        <w:pStyle w:val="14"/>
        <w:spacing w:before="76" w:beforeAutospacing="0" w:after="76" w:afterAutospacing="0" w:line="450" w:lineRule="atLeast"/>
        <w:ind w:firstLine="420"/>
        <w:rPr>
          <w:rFonts w:hint="eastAsia"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五、关于国有资产占用情况说明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14"/>
        <w:spacing w:before="76" w:beforeAutospacing="0" w:after="76" w:afterAutospacing="0" w:line="450" w:lineRule="atLeast"/>
        <w:ind w:firstLine="420"/>
        <w:rPr>
          <w:rFonts w:hint="eastAsia"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第四部分：名词解释 </w:t>
      </w:r>
    </w:p>
    <w:p>
      <w:pPr>
        <w:pStyle w:val="14"/>
        <w:spacing w:before="76" w:beforeAutospacing="0" w:after="76" w:afterAutospacing="0" w:line="450" w:lineRule="atLeast"/>
        <w:ind w:firstLine="420"/>
        <w:rPr>
          <w:rFonts w:hint="eastAsia" w:ascii="微软雅黑" w:hAnsi="微软雅黑" w:eastAsia="微软雅黑" w:cs="微软雅黑"/>
          <w:color w:val="333333"/>
          <w:shd w:val="clear" w:color="090000" w:fill="FFFFFF"/>
        </w:rPr>
      </w:pPr>
    </w:p>
    <w:p>
      <w:pPr>
        <w:pStyle w:val="14"/>
        <w:spacing w:before="76" w:beforeAutospacing="0" w:after="76" w:afterAutospacing="0" w:line="450" w:lineRule="atLeast"/>
        <w:ind w:firstLine="420"/>
        <w:rPr>
          <w:rFonts w:hint="eastAsia" w:ascii="微软雅黑" w:hAnsi="微软雅黑" w:eastAsia="微软雅黑" w:cs="微软雅黑"/>
          <w:color w:val="333333"/>
          <w:shd w:val="clear" w:color="090000" w:fill="FFFFFF"/>
        </w:rPr>
      </w:pPr>
    </w:p>
    <w:p>
      <w:pPr>
        <w:pStyle w:val="8"/>
        <w:widowControl/>
        <w:tabs>
          <w:tab w:val="left" w:pos="3544"/>
        </w:tabs>
        <w:spacing w:before="76" w:beforeAutospacing="0" w:after="76" w:afterAutospacing="0" w:line="450" w:lineRule="atLeast"/>
        <w:ind w:firstLine="420"/>
        <w:jc w:val="center"/>
        <w:rPr>
          <w:rFonts w:ascii="微软雅黑" w:hAnsi="微软雅黑" w:eastAsia="微软雅黑" w:cs="微软雅黑"/>
          <w:b/>
          <w:bCs/>
          <w:color w:val="333333"/>
        </w:rPr>
      </w:pPr>
      <w:r>
        <w:rPr>
          <w:rFonts w:hint="eastAsia" w:ascii="微软雅黑" w:hAnsi="微软雅黑" w:eastAsia="微软雅黑" w:cs="微软雅黑"/>
          <w:b/>
          <w:bCs/>
          <w:color w:val="333333"/>
        </w:rPr>
        <w:t>2019年部门决算</w:t>
      </w:r>
    </w:p>
    <w:p>
      <w:pPr>
        <w:pStyle w:val="8"/>
        <w:widowControl/>
        <w:numPr>
          <w:ilvl w:val="0"/>
          <w:numId w:val="1"/>
        </w:numPr>
        <w:spacing w:before="76" w:beforeAutospacing="0" w:after="76" w:afterAutospacing="0" w:line="450" w:lineRule="atLeast"/>
        <w:ind w:firstLine="42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部门概况</w:t>
      </w:r>
    </w:p>
    <w:p>
      <w:pPr>
        <w:widowControl/>
        <w:shd w:val="clear" w:color="auto" w:fill="FFFFFF"/>
        <w:ind w:firstLine="480"/>
        <w:jc w:val="left"/>
        <w:rPr>
          <w:rFonts w:ascii="宋体" w:hAnsi="宋体" w:cs="宋体"/>
          <w:color w:val="333333"/>
          <w:kern w:val="0"/>
          <w:sz w:val="28"/>
          <w:szCs w:val="28"/>
        </w:rPr>
      </w:pPr>
      <w:r>
        <w:rPr>
          <w:rFonts w:hint="eastAsia" w:ascii="宋体" w:hAnsi="宋体" w:cs="宋体"/>
          <w:color w:val="333333"/>
          <w:kern w:val="0"/>
          <w:sz w:val="28"/>
          <w:szCs w:val="28"/>
        </w:rPr>
        <w:t>（一）部门职责</w:t>
      </w:r>
    </w:p>
    <w:p>
      <w:pPr>
        <w:widowControl/>
        <w:shd w:val="clear" w:color="auto" w:fill="FFFFFF"/>
        <w:ind w:firstLine="480"/>
        <w:jc w:val="left"/>
        <w:rPr>
          <w:rFonts w:ascii="宋体" w:hAnsi="宋体" w:cs="宋体"/>
          <w:color w:val="333333"/>
          <w:kern w:val="0"/>
          <w:sz w:val="28"/>
          <w:szCs w:val="28"/>
        </w:rPr>
      </w:pPr>
      <w:r>
        <w:rPr>
          <w:rFonts w:hint="eastAsia" w:ascii="宋体" w:hAnsi="宋体" w:cs="宋体"/>
          <w:color w:val="333333"/>
          <w:kern w:val="0"/>
          <w:sz w:val="28"/>
          <w:szCs w:val="28"/>
        </w:rPr>
        <w:t>我局主要职责是：宣传、贯彻、执行国家及省、市有关住房保障、房屋征收与补偿的方针、政策和法律法规；负责辖区内住房保障和房屋征收的计划管理；负责建立和完善住房保障体系，推进公共租赁住房建设；负责协调组织社区对危旧房、城中村、棚改区改造项目的民意调查、房屋调查等级工作等。</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 xml:space="preserve">（二） 机构设置  </w:t>
      </w:r>
    </w:p>
    <w:p>
      <w:pPr>
        <w:widowControl/>
        <w:shd w:val="clear" w:color="auto" w:fill="FFFFFF"/>
        <w:ind w:firstLine="480"/>
        <w:jc w:val="left"/>
        <w:rPr>
          <w:rFonts w:hint="eastAsia"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我局是负责全区住房保障、房屋征收及老旧危房管理的工作部门；局机关内设6个职能科室（党政办公室、前期科、征收科、保障科、房屋安全管理科、财务核算科），辖副科级单位1家（黄石港区住房保障中心）现有在职在编人员12人，实际行政编制5名，事业编制7名。</w:t>
      </w:r>
    </w:p>
    <w:p>
      <w:pPr>
        <w:widowControl/>
        <w:shd w:val="clear" w:color="auto" w:fill="FFFFFF"/>
        <w:ind w:firstLine="480"/>
        <w:jc w:val="left"/>
        <w:rPr>
          <w:rFonts w:hint="eastAsia" w:asciiTheme="minorEastAsia" w:hAnsiTheme="minorEastAsia" w:cstheme="minorEastAsia"/>
          <w:color w:val="333333"/>
          <w:kern w:val="0"/>
          <w:sz w:val="28"/>
          <w:szCs w:val="28"/>
        </w:rPr>
      </w:pPr>
    </w:p>
    <w:p>
      <w:pPr>
        <w:widowControl/>
        <w:shd w:val="clear" w:color="auto" w:fill="FFFFFF"/>
        <w:ind w:firstLine="480"/>
        <w:jc w:val="left"/>
        <w:rPr>
          <w:rFonts w:hint="eastAsia" w:asciiTheme="minorEastAsia" w:hAnsiTheme="minorEastAsia" w:cstheme="minorEastAsia"/>
          <w:color w:val="333333"/>
          <w:kern w:val="0"/>
          <w:sz w:val="28"/>
          <w:szCs w:val="28"/>
        </w:rPr>
      </w:pPr>
    </w:p>
    <w:p>
      <w:pPr>
        <w:widowControl/>
        <w:shd w:val="clear" w:color="auto" w:fill="FFFFFF"/>
        <w:ind w:firstLine="480"/>
        <w:jc w:val="left"/>
        <w:rPr>
          <w:rFonts w:hint="eastAsia" w:asciiTheme="minorEastAsia" w:hAnsiTheme="minorEastAsia" w:cstheme="minorEastAsia"/>
          <w:color w:val="333333"/>
          <w:kern w:val="0"/>
          <w:sz w:val="28"/>
          <w:szCs w:val="28"/>
        </w:rPr>
      </w:pPr>
    </w:p>
    <w:p>
      <w:pPr>
        <w:pStyle w:val="8"/>
        <w:widowControl/>
        <w:spacing w:before="76" w:beforeAutospacing="0" w:after="76" w:afterAutospacing="0" w:line="450" w:lineRule="atLeast"/>
        <w:ind w:firstLine="42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第二部分2019年部门决算表</w:t>
      </w:r>
    </w:p>
    <w:tbl>
      <w:tblPr>
        <w:tblStyle w:val="11"/>
        <w:tblW w:w="14080" w:type="dxa"/>
        <w:tblInd w:w="94" w:type="dxa"/>
        <w:tblLayout w:type="fixed"/>
        <w:tblCellMar>
          <w:top w:w="0" w:type="dxa"/>
          <w:left w:w="108" w:type="dxa"/>
          <w:bottom w:w="0" w:type="dxa"/>
          <w:right w:w="108" w:type="dxa"/>
        </w:tblCellMar>
      </w:tblPr>
      <w:tblGrid>
        <w:gridCol w:w="468"/>
        <w:gridCol w:w="240"/>
        <w:gridCol w:w="660"/>
        <w:gridCol w:w="2639"/>
        <w:gridCol w:w="1125"/>
        <w:gridCol w:w="785"/>
        <w:gridCol w:w="333"/>
        <w:gridCol w:w="228"/>
        <w:gridCol w:w="1699"/>
        <w:gridCol w:w="786"/>
        <w:gridCol w:w="682"/>
        <w:gridCol w:w="230"/>
        <w:gridCol w:w="992"/>
        <w:gridCol w:w="228"/>
        <w:gridCol w:w="456"/>
        <w:gridCol w:w="456"/>
        <w:gridCol w:w="228"/>
        <w:gridCol w:w="1424"/>
        <w:gridCol w:w="84"/>
        <w:gridCol w:w="337"/>
      </w:tblGrid>
      <w:tr>
        <w:tblPrEx>
          <w:tblLayout w:type="fixed"/>
          <w:tblCellMar>
            <w:top w:w="0" w:type="dxa"/>
            <w:left w:w="108" w:type="dxa"/>
            <w:bottom w:w="0" w:type="dxa"/>
            <w:right w:w="108" w:type="dxa"/>
          </w:tblCellMar>
        </w:tblPrEx>
        <w:trPr>
          <w:gridAfter w:val="1"/>
          <w:wAfter w:w="337" w:type="dxa"/>
          <w:trHeight w:val="375" w:hRule="atLeast"/>
        </w:trPr>
        <w:tc>
          <w:tcPr>
            <w:tcW w:w="13743" w:type="dxa"/>
            <w:gridSpan w:val="19"/>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收入支出决算总表</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46"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9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6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48" w:type="dxa"/>
            <w:gridSpan w:val="5"/>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公开01表</w:t>
            </w:r>
          </w:p>
        </w:tc>
      </w:tr>
      <w:tr>
        <w:tblPrEx>
          <w:tblLayout w:type="fixed"/>
          <w:tblCellMar>
            <w:top w:w="0" w:type="dxa"/>
            <w:left w:w="108" w:type="dxa"/>
            <w:bottom w:w="0" w:type="dxa"/>
            <w:right w:w="108" w:type="dxa"/>
          </w:tblCellMar>
        </w:tblPrEx>
        <w:trPr>
          <w:gridAfter w:val="1"/>
          <w:wAfter w:w="337" w:type="dxa"/>
          <w:trHeight w:val="300" w:hRule="atLeast"/>
        </w:trPr>
        <w:tc>
          <w:tcPr>
            <w:tcW w:w="6478" w:type="dxa"/>
            <w:gridSpan w:val="8"/>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部门：黄石港区住房保障局</w:t>
            </w:r>
          </w:p>
        </w:tc>
        <w:tc>
          <w:tcPr>
            <w:tcW w:w="1699"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4"/>
              </w:rPr>
            </w:pPr>
            <w:r>
              <w:rPr>
                <w:rFonts w:hint="eastAsia" w:ascii="宋体" w:hAnsi="宋体" w:eastAsia="宋体" w:cs="Arial"/>
                <w:color w:val="000000"/>
                <w:kern w:val="0"/>
                <w:sz w:val="24"/>
              </w:rPr>
              <w:t>2019年度</w:t>
            </w:r>
          </w:p>
        </w:tc>
        <w:tc>
          <w:tcPr>
            <w:tcW w:w="1468" w:type="dxa"/>
            <w:gridSpan w:val="2"/>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450" w:type="dxa"/>
            <w:gridSpan w:val="3"/>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648" w:type="dxa"/>
            <w:gridSpan w:val="5"/>
            <w:tcBorders>
              <w:top w:val="nil"/>
              <w:left w:val="nil"/>
              <w:bottom w:val="single" w:color="000000" w:sz="4" w:space="0"/>
              <w:right w:val="nil"/>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金额单位：元</w:t>
            </w:r>
          </w:p>
        </w:tc>
      </w:tr>
      <w:tr>
        <w:tblPrEx>
          <w:tblLayout w:type="fixed"/>
          <w:tblCellMar>
            <w:top w:w="0" w:type="dxa"/>
            <w:left w:w="108" w:type="dxa"/>
            <w:bottom w:w="0" w:type="dxa"/>
            <w:right w:w="108" w:type="dxa"/>
          </w:tblCellMar>
        </w:tblPrEx>
        <w:trPr>
          <w:gridAfter w:val="1"/>
          <w:wAfter w:w="337" w:type="dxa"/>
          <w:trHeight w:val="300" w:hRule="atLeast"/>
        </w:trPr>
        <w:tc>
          <w:tcPr>
            <w:tcW w:w="8177" w:type="dxa"/>
            <w:gridSpan w:val="9"/>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5566" w:type="dxa"/>
            <w:gridSpan w:val="10"/>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736"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736"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2,635,612.95</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三、上级补助收入</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四、事业收入</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五、经营收入</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六、附属单位上缴收入</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七、其他收入</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60,718.98</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2,696,331.93</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二十一、灾害防治及应急管理支出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二十二、其他支出</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2,696,331.93</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2,696,331.93</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用事业基金弥补收支差额</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6,858.98</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6,858.98</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gridAfter w:val="1"/>
          <w:wAfter w:w="337" w:type="dxa"/>
          <w:trHeight w:val="300" w:hRule="atLeast"/>
        </w:trPr>
        <w:tc>
          <w:tcPr>
            <w:tcW w:w="5132"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2,703,190.91</w:t>
            </w:r>
          </w:p>
        </w:tc>
        <w:tc>
          <w:tcPr>
            <w:tcW w:w="3374" w:type="dxa"/>
            <w:gridSpan w:val="6"/>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4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73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2,703,190.91</w:t>
            </w:r>
          </w:p>
        </w:tc>
      </w:tr>
      <w:tr>
        <w:tblPrEx>
          <w:tblLayout w:type="fixed"/>
          <w:tblCellMar>
            <w:top w:w="0" w:type="dxa"/>
            <w:left w:w="108" w:type="dxa"/>
            <w:bottom w:w="0" w:type="dxa"/>
            <w:right w:w="108" w:type="dxa"/>
          </w:tblCellMar>
        </w:tblPrEx>
        <w:trPr>
          <w:gridAfter w:val="1"/>
          <w:wAfter w:w="337" w:type="dxa"/>
          <w:trHeight w:val="300" w:hRule="atLeast"/>
        </w:trPr>
        <w:tc>
          <w:tcPr>
            <w:tcW w:w="13743" w:type="dxa"/>
            <w:gridSpan w:val="19"/>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w:t>
            </w:r>
          </w:p>
        </w:tc>
      </w:tr>
      <w:tr>
        <w:tblPrEx>
          <w:tblLayout w:type="fixed"/>
          <w:tblCellMar>
            <w:top w:w="0" w:type="dxa"/>
            <w:left w:w="108" w:type="dxa"/>
            <w:bottom w:w="0" w:type="dxa"/>
            <w:right w:w="108" w:type="dxa"/>
          </w:tblCellMar>
        </w:tblPrEx>
        <w:trPr>
          <w:gridAfter w:val="1"/>
          <w:wAfter w:w="337" w:type="dxa"/>
          <w:trHeight w:val="300" w:hRule="atLeast"/>
        </w:trPr>
        <w:tc>
          <w:tcPr>
            <w:tcW w:w="13743" w:type="dxa"/>
            <w:gridSpan w:val="19"/>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gridAfter w:val="2"/>
          <w:wAfter w:w="421" w:type="dxa"/>
          <w:trHeight w:val="375" w:hRule="atLeast"/>
        </w:trPr>
        <w:tc>
          <w:tcPr>
            <w:tcW w:w="13659" w:type="dxa"/>
            <w:gridSpan w:val="18"/>
            <w:tcBorders>
              <w:top w:val="nil"/>
              <w:left w:val="nil"/>
              <w:bottom w:val="nil"/>
              <w:right w:val="nil"/>
            </w:tcBorders>
            <w:shd w:val="clear" w:color="000000" w:fill="FFFFFF"/>
            <w:noWrap/>
            <w:vAlign w:val="center"/>
          </w:tcPr>
          <w:p>
            <w:pPr>
              <w:jc w:val="center"/>
              <w:rPr>
                <w:rFonts w:ascii="宋体" w:hAnsi="宋体" w:eastAsia="宋体" w:cs="Arial"/>
                <w:sz w:val="18"/>
                <w:szCs w:val="18"/>
              </w:rPr>
            </w:pPr>
            <w:r>
              <w:rPr>
                <w:rFonts w:hint="eastAsia" w:ascii="黑体" w:hAnsi="黑体" w:eastAsia="黑体" w:cs="Arial"/>
                <w:color w:val="000000"/>
                <w:sz w:val="30"/>
                <w:szCs w:val="30"/>
              </w:rPr>
              <w:t>收入决算表</w:t>
            </w:r>
          </w:p>
        </w:tc>
      </w:tr>
      <w:tr>
        <w:tblPrEx>
          <w:tblLayout w:type="fixed"/>
          <w:tblCellMar>
            <w:top w:w="0" w:type="dxa"/>
            <w:left w:w="108" w:type="dxa"/>
            <w:bottom w:w="0" w:type="dxa"/>
            <w:right w:w="108" w:type="dxa"/>
          </w:tblCellMar>
        </w:tblPrEx>
        <w:trPr>
          <w:gridAfter w:val="2"/>
          <w:wAfter w:w="421" w:type="dxa"/>
          <w:trHeight w:val="300" w:hRule="atLeast"/>
        </w:trPr>
        <w:tc>
          <w:tcPr>
            <w:tcW w:w="468" w:type="dxa"/>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240" w:type="dxa"/>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660" w:type="dxa"/>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2639" w:type="dxa"/>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2243" w:type="dxa"/>
            <w:gridSpan w:val="3"/>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927" w:type="dxa"/>
            <w:gridSpan w:val="2"/>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786" w:type="dxa"/>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912" w:type="dxa"/>
            <w:gridSpan w:val="2"/>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992" w:type="dxa"/>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368" w:type="dxa"/>
            <w:gridSpan w:val="4"/>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424" w:type="dxa"/>
            <w:tcBorders>
              <w:top w:val="nil"/>
              <w:left w:val="nil"/>
              <w:bottom w:val="nil"/>
              <w:right w:val="nil"/>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公开02表</w:t>
            </w:r>
          </w:p>
        </w:tc>
      </w:tr>
      <w:tr>
        <w:tblPrEx>
          <w:tblLayout w:type="fixed"/>
          <w:tblCellMar>
            <w:top w:w="0" w:type="dxa"/>
            <w:left w:w="108" w:type="dxa"/>
            <w:bottom w:w="0" w:type="dxa"/>
            <w:right w:w="108" w:type="dxa"/>
          </w:tblCellMar>
        </w:tblPrEx>
        <w:trPr>
          <w:gridAfter w:val="2"/>
          <w:wAfter w:w="421" w:type="dxa"/>
          <w:trHeight w:val="300" w:hRule="atLeast"/>
        </w:trPr>
        <w:tc>
          <w:tcPr>
            <w:tcW w:w="6250" w:type="dxa"/>
            <w:gridSpan w:val="7"/>
            <w:tcBorders>
              <w:top w:val="nil"/>
              <w:left w:val="nil"/>
              <w:bottom w:val="single" w:color="000000" w:sz="4" w:space="0"/>
              <w:right w:val="nil"/>
            </w:tcBorders>
            <w:shd w:val="clear" w:color="000000" w:fill="FFFFFF"/>
            <w:noWrap/>
            <w:vAlign w:val="center"/>
          </w:tcPr>
          <w:p>
            <w:pPr>
              <w:rPr>
                <w:rFonts w:ascii="宋体" w:hAnsi="宋体" w:eastAsia="宋体" w:cs="Arial"/>
                <w:color w:val="000000"/>
                <w:sz w:val="22"/>
                <w:szCs w:val="22"/>
              </w:rPr>
            </w:pPr>
            <w:r>
              <w:rPr>
                <w:rFonts w:hint="eastAsia" w:cs="Arial"/>
                <w:color w:val="000000"/>
                <w:sz w:val="22"/>
                <w:szCs w:val="22"/>
              </w:rPr>
              <w:t>部门：黄石港区住房保障局</w:t>
            </w:r>
          </w:p>
        </w:tc>
        <w:tc>
          <w:tcPr>
            <w:tcW w:w="1927" w:type="dxa"/>
            <w:gridSpan w:val="2"/>
            <w:tcBorders>
              <w:top w:val="nil"/>
              <w:left w:val="nil"/>
              <w:bottom w:val="single" w:color="000000" w:sz="4" w:space="0"/>
              <w:right w:val="nil"/>
            </w:tcBorders>
            <w:shd w:val="clear" w:color="000000" w:fill="FFFFFF"/>
            <w:noWrap/>
            <w:vAlign w:val="center"/>
          </w:tcPr>
          <w:p>
            <w:pPr>
              <w:jc w:val="center"/>
              <w:rPr>
                <w:rFonts w:ascii="宋体" w:hAnsi="宋体" w:eastAsia="宋体" w:cs="Arial"/>
                <w:color w:val="000000"/>
                <w:sz w:val="24"/>
              </w:rPr>
            </w:pPr>
            <w:r>
              <w:rPr>
                <w:rFonts w:hint="eastAsia" w:cs="Arial"/>
                <w:color w:val="000000"/>
              </w:rPr>
              <w:t>2019年度</w:t>
            </w:r>
          </w:p>
        </w:tc>
        <w:tc>
          <w:tcPr>
            <w:tcW w:w="786" w:type="dxa"/>
            <w:tcBorders>
              <w:top w:val="nil"/>
              <w:left w:val="nil"/>
              <w:bottom w:val="single" w:color="000000" w:sz="4" w:space="0"/>
              <w:right w:val="nil"/>
            </w:tcBorders>
            <w:shd w:val="clear" w:color="000000" w:fill="FFFFFF"/>
            <w:noWrap/>
            <w:vAlign w:val="center"/>
          </w:tcPr>
          <w:p>
            <w:pPr>
              <w:jc w:val="center"/>
              <w:rPr>
                <w:rFonts w:ascii="宋体" w:hAnsi="宋体" w:eastAsia="宋体" w:cs="Arial"/>
                <w:sz w:val="18"/>
                <w:szCs w:val="18"/>
              </w:rPr>
            </w:pPr>
            <w:r>
              <w:rPr>
                <w:rFonts w:hint="eastAsia" w:cs="Arial"/>
                <w:sz w:val="18"/>
                <w:szCs w:val="18"/>
              </w:rPr>
              <w:t>　</w:t>
            </w:r>
          </w:p>
        </w:tc>
        <w:tc>
          <w:tcPr>
            <w:tcW w:w="912" w:type="dxa"/>
            <w:gridSpan w:val="2"/>
            <w:tcBorders>
              <w:top w:val="nil"/>
              <w:left w:val="nil"/>
              <w:bottom w:val="single" w:color="000000" w:sz="4" w:space="0"/>
              <w:right w:val="nil"/>
            </w:tcBorders>
            <w:shd w:val="clear" w:color="000000" w:fill="FFFFFF"/>
            <w:noWrap/>
            <w:vAlign w:val="center"/>
          </w:tcPr>
          <w:p>
            <w:pPr>
              <w:jc w:val="center"/>
              <w:rPr>
                <w:rFonts w:ascii="宋体" w:hAnsi="宋体" w:eastAsia="宋体" w:cs="Arial"/>
                <w:sz w:val="18"/>
                <w:szCs w:val="18"/>
              </w:rPr>
            </w:pPr>
            <w:r>
              <w:rPr>
                <w:rFonts w:hint="eastAsia" w:cs="Arial"/>
                <w:sz w:val="18"/>
                <w:szCs w:val="18"/>
              </w:rPr>
              <w:t>　</w:t>
            </w:r>
          </w:p>
        </w:tc>
        <w:tc>
          <w:tcPr>
            <w:tcW w:w="992" w:type="dxa"/>
            <w:tcBorders>
              <w:top w:val="nil"/>
              <w:left w:val="nil"/>
              <w:bottom w:val="single" w:color="000000" w:sz="4" w:space="0"/>
              <w:right w:val="nil"/>
            </w:tcBorders>
            <w:shd w:val="clear" w:color="000000" w:fill="FFFFFF"/>
            <w:noWrap/>
            <w:vAlign w:val="center"/>
          </w:tcPr>
          <w:p>
            <w:pPr>
              <w:jc w:val="center"/>
              <w:rPr>
                <w:rFonts w:ascii="宋体" w:hAnsi="宋体" w:eastAsia="宋体" w:cs="Arial"/>
                <w:sz w:val="18"/>
                <w:szCs w:val="18"/>
              </w:rPr>
            </w:pPr>
            <w:r>
              <w:rPr>
                <w:rFonts w:hint="eastAsia" w:cs="Arial"/>
                <w:sz w:val="18"/>
                <w:szCs w:val="18"/>
              </w:rPr>
              <w:t>　</w:t>
            </w:r>
          </w:p>
        </w:tc>
        <w:tc>
          <w:tcPr>
            <w:tcW w:w="2792" w:type="dxa"/>
            <w:gridSpan w:val="5"/>
            <w:tcBorders>
              <w:top w:val="nil"/>
              <w:left w:val="nil"/>
              <w:bottom w:val="single" w:color="000000" w:sz="4" w:space="0"/>
              <w:right w:val="nil"/>
            </w:tcBorders>
            <w:shd w:val="clear" w:color="000000" w:fill="FFFFFF"/>
            <w:noWrap/>
            <w:vAlign w:val="center"/>
          </w:tcPr>
          <w:p>
            <w:pPr>
              <w:jc w:val="center"/>
              <w:rPr>
                <w:rFonts w:ascii="宋体" w:hAnsi="宋体" w:eastAsia="宋体" w:cs="Arial"/>
                <w:sz w:val="18"/>
                <w:szCs w:val="18"/>
              </w:rPr>
            </w:pPr>
            <w:r>
              <w:rPr>
                <w:rFonts w:hint="eastAsia" w:cs="Arial"/>
                <w:sz w:val="18"/>
                <w:szCs w:val="18"/>
              </w:rPr>
              <w:t>　</w:t>
            </w:r>
          </w:p>
          <w:p>
            <w:pPr>
              <w:jc w:val="right"/>
              <w:rPr>
                <w:rFonts w:ascii="宋体" w:hAnsi="宋体" w:eastAsia="宋体" w:cs="Arial"/>
                <w:color w:val="000000"/>
                <w:sz w:val="22"/>
                <w:szCs w:val="22"/>
              </w:rPr>
            </w:pPr>
            <w:r>
              <w:rPr>
                <w:rFonts w:hint="eastAsia" w:cs="Arial"/>
                <w:color w:val="000000"/>
                <w:sz w:val="22"/>
                <w:szCs w:val="22"/>
              </w:rPr>
              <w:t>金额单位：元</w:t>
            </w:r>
          </w:p>
        </w:tc>
      </w:tr>
      <w:tr>
        <w:tblPrEx>
          <w:tblLayout w:type="fixed"/>
          <w:tblCellMar>
            <w:top w:w="0" w:type="dxa"/>
            <w:left w:w="108" w:type="dxa"/>
            <w:bottom w:w="0" w:type="dxa"/>
            <w:right w:w="108" w:type="dxa"/>
          </w:tblCellMar>
        </w:tblPrEx>
        <w:trPr>
          <w:gridAfter w:val="2"/>
          <w:wAfter w:w="421" w:type="dxa"/>
          <w:trHeight w:val="300" w:hRule="atLeast"/>
        </w:trPr>
        <w:tc>
          <w:tcPr>
            <w:tcW w:w="4007"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项目</w:t>
            </w:r>
          </w:p>
        </w:tc>
        <w:tc>
          <w:tcPr>
            <w:tcW w:w="2243"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本年收入合计</w:t>
            </w:r>
          </w:p>
        </w:tc>
        <w:tc>
          <w:tcPr>
            <w:tcW w:w="1927"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财政拨款收入</w:t>
            </w:r>
          </w:p>
        </w:tc>
        <w:tc>
          <w:tcPr>
            <w:tcW w:w="786"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上级补助收入</w:t>
            </w:r>
          </w:p>
        </w:tc>
        <w:tc>
          <w:tcPr>
            <w:tcW w:w="912"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事业收入</w:t>
            </w:r>
          </w:p>
        </w:tc>
        <w:tc>
          <w:tcPr>
            <w:tcW w:w="992"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经营收入</w:t>
            </w:r>
          </w:p>
        </w:tc>
        <w:tc>
          <w:tcPr>
            <w:tcW w:w="1368" w:type="dxa"/>
            <w:gridSpan w:val="4"/>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附属单位上缴收入</w:t>
            </w:r>
          </w:p>
        </w:tc>
        <w:tc>
          <w:tcPr>
            <w:tcW w:w="1424"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其他收入</w:t>
            </w:r>
          </w:p>
        </w:tc>
      </w:tr>
      <w:tr>
        <w:tblPrEx>
          <w:tblLayout w:type="fixed"/>
          <w:tblCellMar>
            <w:top w:w="0" w:type="dxa"/>
            <w:left w:w="108" w:type="dxa"/>
            <w:bottom w:w="0" w:type="dxa"/>
            <w:right w:w="108" w:type="dxa"/>
          </w:tblCellMar>
        </w:tblPrEx>
        <w:trPr>
          <w:gridAfter w:val="2"/>
          <w:wAfter w:w="421" w:type="dxa"/>
          <w:trHeight w:val="312" w:hRule="atLeast"/>
        </w:trPr>
        <w:tc>
          <w:tcPr>
            <w:tcW w:w="1368"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功能分类科目编码</w:t>
            </w:r>
          </w:p>
        </w:tc>
        <w:tc>
          <w:tcPr>
            <w:tcW w:w="2639" w:type="dxa"/>
            <w:vMerge w:val="restar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科目名称</w:t>
            </w:r>
          </w:p>
        </w:tc>
        <w:tc>
          <w:tcPr>
            <w:tcW w:w="2243" w:type="dxa"/>
            <w:gridSpan w:val="3"/>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927"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786"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12"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68" w:type="dxa"/>
            <w:gridSpan w:val="4"/>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424"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Layout w:type="fixed"/>
          <w:tblCellMar>
            <w:top w:w="0" w:type="dxa"/>
            <w:left w:w="108" w:type="dxa"/>
            <w:bottom w:w="0" w:type="dxa"/>
            <w:right w:w="108" w:type="dxa"/>
          </w:tblCellMar>
        </w:tblPrEx>
        <w:trPr>
          <w:gridAfter w:val="2"/>
          <w:wAfter w:w="421" w:type="dxa"/>
          <w:trHeight w:val="312" w:hRule="atLeast"/>
        </w:trPr>
        <w:tc>
          <w:tcPr>
            <w:tcW w:w="136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2639"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2243" w:type="dxa"/>
            <w:gridSpan w:val="3"/>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927"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786"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12"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68" w:type="dxa"/>
            <w:gridSpan w:val="4"/>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424"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Layout w:type="fixed"/>
          <w:tblCellMar>
            <w:top w:w="0" w:type="dxa"/>
            <w:left w:w="108" w:type="dxa"/>
            <w:bottom w:w="0" w:type="dxa"/>
            <w:right w:w="108" w:type="dxa"/>
          </w:tblCellMar>
        </w:tblPrEx>
        <w:trPr>
          <w:gridAfter w:val="2"/>
          <w:wAfter w:w="421" w:type="dxa"/>
          <w:trHeight w:val="312" w:hRule="atLeast"/>
        </w:trPr>
        <w:tc>
          <w:tcPr>
            <w:tcW w:w="136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2639"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2243" w:type="dxa"/>
            <w:gridSpan w:val="3"/>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927"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786"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12"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68" w:type="dxa"/>
            <w:gridSpan w:val="4"/>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424"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Layout w:type="fixed"/>
          <w:tblCellMar>
            <w:top w:w="0" w:type="dxa"/>
            <w:left w:w="108" w:type="dxa"/>
            <w:bottom w:w="0" w:type="dxa"/>
            <w:right w:w="108" w:type="dxa"/>
          </w:tblCellMar>
        </w:tblPrEx>
        <w:trPr>
          <w:gridAfter w:val="2"/>
          <w:wAfter w:w="421" w:type="dxa"/>
          <w:trHeight w:val="300" w:hRule="atLeast"/>
        </w:trPr>
        <w:tc>
          <w:tcPr>
            <w:tcW w:w="4007" w:type="dxa"/>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栏次</w:t>
            </w:r>
          </w:p>
        </w:tc>
        <w:tc>
          <w:tcPr>
            <w:tcW w:w="2243" w:type="dxa"/>
            <w:gridSpan w:val="3"/>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w:t>
            </w:r>
          </w:p>
        </w:tc>
        <w:tc>
          <w:tcPr>
            <w:tcW w:w="1927"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2</w:t>
            </w:r>
          </w:p>
        </w:tc>
        <w:tc>
          <w:tcPr>
            <w:tcW w:w="786"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3</w:t>
            </w:r>
          </w:p>
        </w:tc>
        <w:tc>
          <w:tcPr>
            <w:tcW w:w="912"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4</w:t>
            </w:r>
          </w:p>
        </w:tc>
        <w:tc>
          <w:tcPr>
            <w:tcW w:w="992"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5</w:t>
            </w:r>
          </w:p>
        </w:tc>
        <w:tc>
          <w:tcPr>
            <w:tcW w:w="1368" w:type="dxa"/>
            <w:gridSpan w:val="4"/>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6</w:t>
            </w:r>
          </w:p>
        </w:tc>
        <w:tc>
          <w:tcPr>
            <w:tcW w:w="1424"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7</w:t>
            </w:r>
          </w:p>
        </w:tc>
      </w:tr>
      <w:tr>
        <w:tblPrEx>
          <w:tblLayout w:type="fixed"/>
          <w:tblCellMar>
            <w:top w:w="0" w:type="dxa"/>
            <w:left w:w="108" w:type="dxa"/>
            <w:bottom w:w="0" w:type="dxa"/>
            <w:right w:w="108" w:type="dxa"/>
          </w:tblCellMar>
        </w:tblPrEx>
        <w:trPr>
          <w:gridAfter w:val="2"/>
          <w:wAfter w:w="421" w:type="dxa"/>
          <w:trHeight w:val="300" w:hRule="atLeast"/>
        </w:trPr>
        <w:tc>
          <w:tcPr>
            <w:tcW w:w="4007"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合计</w:t>
            </w:r>
          </w:p>
        </w:tc>
        <w:tc>
          <w:tcPr>
            <w:tcW w:w="2243"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2,696,331.93</w:t>
            </w:r>
          </w:p>
        </w:tc>
        <w:tc>
          <w:tcPr>
            <w:tcW w:w="192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2,635,612.95</w:t>
            </w:r>
          </w:p>
        </w:tc>
        <w:tc>
          <w:tcPr>
            <w:tcW w:w="78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91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1368" w:type="dxa"/>
            <w:gridSpan w:val="4"/>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142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60,718.98</w:t>
            </w:r>
          </w:p>
        </w:tc>
      </w:tr>
      <w:tr>
        <w:tblPrEx>
          <w:tblLayout w:type="fixed"/>
          <w:tblCellMar>
            <w:top w:w="0" w:type="dxa"/>
            <w:left w:w="108" w:type="dxa"/>
            <w:bottom w:w="0" w:type="dxa"/>
            <w:right w:w="108" w:type="dxa"/>
          </w:tblCellMar>
        </w:tblPrEx>
        <w:trPr>
          <w:gridAfter w:val="2"/>
          <w:wAfter w:w="421" w:type="dxa"/>
          <w:trHeight w:val="300" w:hRule="atLeast"/>
        </w:trPr>
        <w:tc>
          <w:tcPr>
            <w:tcW w:w="1368"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212</w:t>
            </w:r>
          </w:p>
        </w:tc>
        <w:tc>
          <w:tcPr>
            <w:tcW w:w="2639"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城乡社区支出</w:t>
            </w:r>
          </w:p>
        </w:tc>
        <w:tc>
          <w:tcPr>
            <w:tcW w:w="2243" w:type="dxa"/>
            <w:gridSpan w:val="3"/>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2,696,331.93</w:t>
            </w:r>
          </w:p>
        </w:tc>
        <w:tc>
          <w:tcPr>
            <w:tcW w:w="1927" w:type="dxa"/>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2,635,612.95</w:t>
            </w:r>
          </w:p>
        </w:tc>
        <w:tc>
          <w:tcPr>
            <w:tcW w:w="78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12" w:type="dxa"/>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68" w:type="dxa"/>
            <w:gridSpan w:val="4"/>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2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60,718.98</w:t>
            </w:r>
          </w:p>
        </w:tc>
      </w:tr>
      <w:tr>
        <w:tblPrEx>
          <w:tblLayout w:type="fixed"/>
          <w:tblCellMar>
            <w:top w:w="0" w:type="dxa"/>
            <w:left w:w="108" w:type="dxa"/>
            <w:bottom w:w="0" w:type="dxa"/>
            <w:right w:w="108" w:type="dxa"/>
          </w:tblCellMar>
        </w:tblPrEx>
        <w:trPr>
          <w:gridAfter w:val="2"/>
          <w:wAfter w:w="421" w:type="dxa"/>
          <w:trHeight w:val="300" w:hRule="atLeast"/>
        </w:trPr>
        <w:tc>
          <w:tcPr>
            <w:tcW w:w="1368"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21201</w:t>
            </w:r>
          </w:p>
        </w:tc>
        <w:tc>
          <w:tcPr>
            <w:tcW w:w="2639"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城乡社区管理事务</w:t>
            </w:r>
          </w:p>
        </w:tc>
        <w:tc>
          <w:tcPr>
            <w:tcW w:w="2243" w:type="dxa"/>
            <w:gridSpan w:val="3"/>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2,696,331.93</w:t>
            </w:r>
          </w:p>
        </w:tc>
        <w:tc>
          <w:tcPr>
            <w:tcW w:w="1927" w:type="dxa"/>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2,635,612.95</w:t>
            </w:r>
          </w:p>
        </w:tc>
        <w:tc>
          <w:tcPr>
            <w:tcW w:w="78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12" w:type="dxa"/>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68" w:type="dxa"/>
            <w:gridSpan w:val="4"/>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2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60,718.98</w:t>
            </w:r>
          </w:p>
        </w:tc>
      </w:tr>
      <w:tr>
        <w:tblPrEx>
          <w:tblLayout w:type="fixed"/>
          <w:tblCellMar>
            <w:top w:w="0" w:type="dxa"/>
            <w:left w:w="108" w:type="dxa"/>
            <w:bottom w:w="0" w:type="dxa"/>
            <w:right w:w="108" w:type="dxa"/>
          </w:tblCellMar>
        </w:tblPrEx>
        <w:trPr>
          <w:gridAfter w:val="2"/>
          <w:wAfter w:w="421" w:type="dxa"/>
          <w:trHeight w:val="300" w:hRule="atLeast"/>
        </w:trPr>
        <w:tc>
          <w:tcPr>
            <w:tcW w:w="1368"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2120101</w:t>
            </w:r>
          </w:p>
        </w:tc>
        <w:tc>
          <w:tcPr>
            <w:tcW w:w="2639"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行政运行</w:t>
            </w:r>
          </w:p>
        </w:tc>
        <w:tc>
          <w:tcPr>
            <w:tcW w:w="2243"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2,696,331.93</w:t>
            </w:r>
          </w:p>
        </w:tc>
        <w:tc>
          <w:tcPr>
            <w:tcW w:w="192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2,635,612.95</w:t>
            </w:r>
          </w:p>
        </w:tc>
        <w:tc>
          <w:tcPr>
            <w:tcW w:w="78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1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68" w:type="dxa"/>
            <w:gridSpan w:val="4"/>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42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60,718.98</w:t>
            </w:r>
          </w:p>
        </w:tc>
      </w:tr>
      <w:tr>
        <w:tblPrEx>
          <w:tblLayout w:type="fixed"/>
          <w:tblCellMar>
            <w:top w:w="0" w:type="dxa"/>
            <w:left w:w="108" w:type="dxa"/>
            <w:bottom w:w="0" w:type="dxa"/>
            <w:right w:w="108" w:type="dxa"/>
          </w:tblCellMar>
        </w:tblPrEx>
        <w:trPr>
          <w:gridAfter w:val="2"/>
          <w:wAfter w:w="421" w:type="dxa"/>
          <w:trHeight w:val="300" w:hRule="atLeast"/>
        </w:trPr>
        <w:tc>
          <w:tcPr>
            <w:tcW w:w="13659" w:type="dxa"/>
            <w:gridSpan w:val="18"/>
            <w:tcBorders>
              <w:top w:val="nil"/>
              <w:left w:val="nil"/>
              <w:bottom w:val="nil"/>
              <w:right w:val="nil"/>
            </w:tcBorders>
            <w:shd w:val="clear" w:color="000000" w:fill="FFFFFF"/>
            <w:noWrap/>
            <w:vAlign w:val="center"/>
          </w:tcPr>
          <w:p>
            <w:pPr>
              <w:rPr>
                <w:rFonts w:ascii="宋体" w:hAnsi="宋体" w:eastAsia="宋体" w:cs="Arial"/>
                <w:sz w:val="20"/>
                <w:szCs w:val="20"/>
              </w:rPr>
            </w:pPr>
            <w:r>
              <w:rPr>
                <w:rFonts w:hint="eastAsia" w:cs="Arial"/>
                <w:sz w:val="20"/>
                <w:szCs w:val="20"/>
              </w:rPr>
              <w:t>注：本表反映部门本年度取得的各项收入情况。</w:t>
            </w:r>
          </w:p>
        </w:tc>
      </w:tr>
      <w:tr>
        <w:tblPrEx>
          <w:tblLayout w:type="fixed"/>
          <w:tblCellMar>
            <w:top w:w="0" w:type="dxa"/>
            <w:left w:w="108" w:type="dxa"/>
            <w:bottom w:w="0" w:type="dxa"/>
            <w:right w:w="108" w:type="dxa"/>
          </w:tblCellMar>
        </w:tblPrEx>
        <w:trPr>
          <w:gridAfter w:val="2"/>
          <w:wAfter w:w="421" w:type="dxa"/>
          <w:trHeight w:val="300" w:hRule="atLeast"/>
        </w:trPr>
        <w:tc>
          <w:tcPr>
            <w:tcW w:w="13659" w:type="dxa"/>
            <w:gridSpan w:val="1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14080" w:type="dxa"/>
            <w:gridSpan w:val="20"/>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bl>
            <w:tblPr>
              <w:tblStyle w:val="11"/>
              <w:tblW w:w="13798" w:type="dxa"/>
              <w:tblInd w:w="0" w:type="dxa"/>
              <w:tblLayout w:type="fixed"/>
              <w:tblCellMar>
                <w:top w:w="0" w:type="dxa"/>
                <w:left w:w="108" w:type="dxa"/>
                <w:bottom w:w="0" w:type="dxa"/>
                <w:right w:w="108" w:type="dxa"/>
              </w:tblCellMar>
            </w:tblPr>
            <w:tblGrid>
              <w:gridCol w:w="419"/>
              <w:gridCol w:w="420"/>
              <w:gridCol w:w="709"/>
              <w:gridCol w:w="167"/>
              <w:gridCol w:w="3126"/>
              <w:gridCol w:w="1908"/>
              <w:gridCol w:w="1907"/>
              <w:gridCol w:w="1119"/>
              <w:gridCol w:w="1409"/>
              <w:gridCol w:w="1055"/>
              <w:gridCol w:w="1559"/>
            </w:tblGrid>
            <w:tr>
              <w:tblPrEx>
                <w:tblLayout w:type="fixed"/>
                <w:tblCellMar>
                  <w:top w:w="0" w:type="dxa"/>
                  <w:left w:w="108" w:type="dxa"/>
                  <w:bottom w:w="0" w:type="dxa"/>
                  <w:right w:w="108" w:type="dxa"/>
                </w:tblCellMar>
              </w:tblPrEx>
              <w:trPr>
                <w:trHeight w:val="377" w:hRule="atLeast"/>
              </w:trPr>
              <w:tc>
                <w:tcPr>
                  <w:tcW w:w="13798" w:type="dxa"/>
                  <w:gridSpan w:val="11"/>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支出决算表</w:t>
                  </w:r>
                </w:p>
              </w:tc>
            </w:tr>
            <w:tr>
              <w:tblPrEx>
                <w:tblLayout w:type="fixed"/>
                <w:tblCellMar>
                  <w:top w:w="0" w:type="dxa"/>
                  <w:left w:w="108" w:type="dxa"/>
                  <w:bottom w:w="0" w:type="dxa"/>
                  <w:right w:w="108" w:type="dxa"/>
                </w:tblCellMar>
              </w:tblPrEx>
              <w:trPr>
                <w:trHeight w:val="302" w:hRule="atLeast"/>
              </w:trPr>
              <w:tc>
                <w:tcPr>
                  <w:tcW w:w="41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9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0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1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59" w:type="dxa"/>
                  <w:tcBorders>
                    <w:top w:val="nil"/>
                    <w:left w:val="nil"/>
                    <w:bottom w:val="nil"/>
                    <w:right w:val="nil"/>
                  </w:tcBorders>
                  <w:shd w:val="clear" w:color="000000" w:fill="FFFFFF"/>
                  <w:noWrap/>
                  <w:vAlign w:val="center"/>
                </w:tcPr>
                <w:p>
                  <w:pPr>
                    <w:widowControl/>
                    <w:ind w:right="11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公开03表</w:t>
                  </w:r>
                </w:p>
              </w:tc>
            </w:tr>
            <w:tr>
              <w:tblPrEx>
                <w:tblLayout w:type="fixed"/>
                <w:tblCellMar>
                  <w:top w:w="0" w:type="dxa"/>
                  <w:left w:w="108" w:type="dxa"/>
                  <w:bottom w:w="0" w:type="dxa"/>
                  <w:right w:w="108" w:type="dxa"/>
                </w:tblCellMar>
              </w:tblPrEx>
              <w:trPr>
                <w:trHeight w:val="302" w:hRule="atLeast"/>
              </w:trPr>
              <w:tc>
                <w:tcPr>
                  <w:tcW w:w="4841" w:type="dxa"/>
                  <w:gridSpan w:val="5"/>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部门：黄石港区住房保障局</w:t>
                  </w:r>
                </w:p>
              </w:tc>
              <w:tc>
                <w:tcPr>
                  <w:tcW w:w="1908"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4"/>
                    </w:rPr>
                  </w:pPr>
                  <w:r>
                    <w:rPr>
                      <w:rFonts w:hint="eastAsia" w:ascii="宋体" w:hAnsi="宋体" w:eastAsia="宋体" w:cs="Arial"/>
                      <w:color w:val="000000"/>
                      <w:kern w:val="0"/>
                      <w:sz w:val="24"/>
                    </w:rPr>
                    <w:t>2019年度</w:t>
                  </w:r>
                </w:p>
              </w:tc>
              <w:tc>
                <w:tcPr>
                  <w:tcW w:w="1907"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119"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409"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055"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559" w:type="dxa"/>
                  <w:tcBorders>
                    <w:top w:val="nil"/>
                    <w:left w:val="nil"/>
                    <w:bottom w:val="single" w:color="000000" w:sz="4" w:space="0"/>
                    <w:right w:val="nil"/>
                  </w:tcBorders>
                  <w:shd w:val="clear" w:color="000000" w:fill="FFFFFF"/>
                  <w:noWrap/>
                  <w:vAlign w:val="center"/>
                </w:tcPr>
                <w:p>
                  <w:pPr>
                    <w:widowControl/>
                    <w:ind w:right="11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2" w:hRule="atLeast"/>
              </w:trPr>
              <w:tc>
                <w:tcPr>
                  <w:tcW w:w="4841"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90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907"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11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40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105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155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Layout w:type="fixed"/>
                <w:tblCellMar>
                  <w:top w:w="0" w:type="dxa"/>
                  <w:left w:w="108" w:type="dxa"/>
                  <w:bottom w:w="0" w:type="dxa"/>
                  <w:right w:w="108" w:type="dxa"/>
                </w:tblCellMar>
              </w:tblPrEx>
              <w:trPr>
                <w:trHeight w:val="314" w:hRule="atLeast"/>
              </w:trPr>
              <w:tc>
                <w:tcPr>
                  <w:tcW w:w="1715" w:type="dxa"/>
                  <w:gridSpan w:val="4"/>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126"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9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0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5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14" w:hRule="atLeast"/>
              </w:trPr>
              <w:tc>
                <w:tcPr>
                  <w:tcW w:w="1715"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1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0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5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14" w:hRule="atLeast"/>
              </w:trPr>
              <w:tc>
                <w:tcPr>
                  <w:tcW w:w="1715"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1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0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5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02" w:hRule="atLeast"/>
              </w:trPr>
              <w:tc>
                <w:tcPr>
                  <w:tcW w:w="4841"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90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907"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11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0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055"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5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Layout w:type="fixed"/>
                <w:tblCellMar>
                  <w:top w:w="0" w:type="dxa"/>
                  <w:left w:w="108" w:type="dxa"/>
                  <w:bottom w:w="0" w:type="dxa"/>
                  <w:right w:w="108" w:type="dxa"/>
                </w:tblCellMar>
              </w:tblPrEx>
              <w:trPr>
                <w:trHeight w:val="302" w:hRule="atLeast"/>
              </w:trPr>
              <w:tc>
                <w:tcPr>
                  <w:tcW w:w="4841"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90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2,696,331.93</w:t>
                  </w:r>
                </w:p>
              </w:tc>
              <w:tc>
                <w:tcPr>
                  <w:tcW w:w="19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2,696,331.93</w:t>
                  </w:r>
                </w:p>
              </w:tc>
              <w:tc>
                <w:tcPr>
                  <w:tcW w:w="11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05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Layout w:type="fixed"/>
                <w:tblCellMar>
                  <w:top w:w="0" w:type="dxa"/>
                  <w:left w:w="108" w:type="dxa"/>
                  <w:bottom w:w="0" w:type="dxa"/>
                  <w:right w:w="108" w:type="dxa"/>
                </w:tblCellMar>
              </w:tblPrEx>
              <w:trPr>
                <w:trHeight w:val="302" w:hRule="atLeast"/>
              </w:trPr>
              <w:tc>
                <w:tcPr>
                  <w:tcW w:w="1715"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w:t>
                  </w:r>
                </w:p>
              </w:tc>
              <w:tc>
                <w:tcPr>
                  <w:tcW w:w="3126"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城乡社区支出</w:t>
                  </w:r>
                </w:p>
              </w:tc>
              <w:tc>
                <w:tcPr>
                  <w:tcW w:w="190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2,696,331.93</w:t>
                  </w:r>
                </w:p>
              </w:tc>
              <w:tc>
                <w:tcPr>
                  <w:tcW w:w="190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2,696,331.93</w:t>
                  </w:r>
                </w:p>
              </w:tc>
              <w:tc>
                <w:tcPr>
                  <w:tcW w:w="111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05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5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Layout w:type="fixed"/>
                <w:tblCellMar>
                  <w:top w:w="0" w:type="dxa"/>
                  <w:left w:w="108" w:type="dxa"/>
                  <w:bottom w:w="0" w:type="dxa"/>
                  <w:right w:w="108" w:type="dxa"/>
                </w:tblCellMar>
              </w:tblPrEx>
              <w:trPr>
                <w:trHeight w:val="302" w:hRule="atLeast"/>
              </w:trPr>
              <w:tc>
                <w:tcPr>
                  <w:tcW w:w="1715"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21201</w:t>
                  </w:r>
                </w:p>
              </w:tc>
              <w:tc>
                <w:tcPr>
                  <w:tcW w:w="3126"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城乡社区管理事务</w:t>
                  </w:r>
                </w:p>
              </w:tc>
              <w:tc>
                <w:tcPr>
                  <w:tcW w:w="190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2,696,331.93</w:t>
                  </w:r>
                </w:p>
              </w:tc>
              <w:tc>
                <w:tcPr>
                  <w:tcW w:w="190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2,696,331.93</w:t>
                  </w:r>
                </w:p>
              </w:tc>
              <w:tc>
                <w:tcPr>
                  <w:tcW w:w="111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05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5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Layout w:type="fixed"/>
                <w:tblCellMar>
                  <w:top w:w="0" w:type="dxa"/>
                  <w:left w:w="108" w:type="dxa"/>
                  <w:bottom w:w="0" w:type="dxa"/>
                  <w:right w:w="108" w:type="dxa"/>
                </w:tblCellMar>
              </w:tblPrEx>
              <w:trPr>
                <w:trHeight w:val="302" w:hRule="atLeast"/>
              </w:trPr>
              <w:tc>
                <w:tcPr>
                  <w:tcW w:w="1715"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2120101</w:t>
                  </w:r>
                </w:p>
              </w:tc>
              <w:tc>
                <w:tcPr>
                  <w:tcW w:w="3126"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90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2,696,331.93</w:t>
                  </w:r>
                </w:p>
              </w:tc>
              <w:tc>
                <w:tcPr>
                  <w:tcW w:w="19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2,696,331.93</w:t>
                  </w:r>
                </w:p>
              </w:tc>
              <w:tc>
                <w:tcPr>
                  <w:tcW w:w="11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5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2" w:hRule="atLeast"/>
              </w:trPr>
              <w:tc>
                <w:tcPr>
                  <w:tcW w:w="13798" w:type="dxa"/>
                  <w:gridSpan w:val="11"/>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widowControl/>
              <w:jc w:val="left"/>
              <w:rPr>
                <w:rFonts w:ascii="宋体" w:hAnsi="宋体" w:eastAsia="宋体" w:cs="Arial"/>
                <w:kern w:val="0"/>
                <w:sz w:val="18"/>
                <w:szCs w:val="18"/>
              </w:rPr>
            </w:pPr>
          </w:p>
        </w:tc>
      </w:tr>
    </w:tbl>
    <w:p>
      <w:pPr>
        <w:pStyle w:val="8"/>
        <w:widowControl/>
        <w:spacing w:before="76" w:beforeAutospacing="0" w:after="76" w:afterAutospacing="0" w:line="450" w:lineRule="atLeast"/>
        <w:rPr>
          <w:rFonts w:hint="eastAsia"/>
          <w:color w:val="333333"/>
        </w:rPr>
      </w:pPr>
    </w:p>
    <w:p>
      <w:pPr>
        <w:pStyle w:val="8"/>
        <w:widowControl/>
        <w:spacing w:before="76" w:beforeAutospacing="0" w:after="76" w:afterAutospacing="0" w:line="450" w:lineRule="atLeast"/>
        <w:rPr>
          <w:rFonts w:hint="eastAsia"/>
          <w:color w:val="333333"/>
        </w:rPr>
      </w:pPr>
    </w:p>
    <w:p>
      <w:pPr>
        <w:pStyle w:val="8"/>
        <w:widowControl/>
        <w:spacing w:before="76" w:beforeAutospacing="0" w:after="76" w:afterAutospacing="0" w:line="450" w:lineRule="atLeast"/>
        <w:rPr>
          <w:color w:val="333333"/>
        </w:rPr>
      </w:pPr>
      <w:r>
        <w:rPr>
          <w:rFonts w:hint="eastAsia"/>
          <w:color w:val="333333"/>
        </w:rPr>
        <w:t xml:space="preserve"> </w:t>
      </w:r>
    </w:p>
    <w:tbl>
      <w:tblPr>
        <w:tblStyle w:val="11"/>
        <w:tblW w:w="14401" w:type="dxa"/>
        <w:jc w:val="center"/>
        <w:tblInd w:w="0" w:type="dxa"/>
        <w:tblLayout w:type="fixed"/>
        <w:tblCellMar>
          <w:top w:w="0" w:type="dxa"/>
          <w:left w:w="108" w:type="dxa"/>
          <w:bottom w:w="0" w:type="dxa"/>
          <w:right w:w="108" w:type="dxa"/>
        </w:tblCellMar>
      </w:tblPr>
      <w:tblGrid>
        <w:gridCol w:w="1443"/>
        <w:gridCol w:w="1186"/>
        <w:gridCol w:w="257"/>
        <w:gridCol w:w="401"/>
        <w:gridCol w:w="1042"/>
        <w:gridCol w:w="120"/>
        <w:gridCol w:w="373"/>
        <w:gridCol w:w="246"/>
        <w:gridCol w:w="243"/>
        <w:gridCol w:w="2227"/>
        <w:gridCol w:w="496"/>
        <w:gridCol w:w="665"/>
        <w:gridCol w:w="1163"/>
        <w:gridCol w:w="48"/>
        <w:gridCol w:w="597"/>
        <w:gridCol w:w="1481"/>
        <w:gridCol w:w="198"/>
        <w:gridCol w:w="609"/>
        <w:gridCol w:w="649"/>
        <w:gridCol w:w="737"/>
        <w:gridCol w:w="220"/>
      </w:tblGrid>
      <w:tr>
        <w:tblPrEx>
          <w:tblLayout w:type="fixed"/>
          <w:tblCellMar>
            <w:top w:w="0" w:type="dxa"/>
            <w:left w:w="108" w:type="dxa"/>
            <w:bottom w:w="0" w:type="dxa"/>
            <w:right w:w="108" w:type="dxa"/>
          </w:tblCellMar>
        </w:tblPrEx>
        <w:trPr>
          <w:trHeight w:val="375" w:hRule="atLeast"/>
          <w:jc w:val="center"/>
        </w:trPr>
        <w:tc>
          <w:tcPr>
            <w:tcW w:w="4449" w:type="dxa"/>
            <w:gridSpan w:val="6"/>
            <w:tcBorders>
              <w:top w:val="nil"/>
              <w:left w:val="nil"/>
              <w:bottom w:val="nil"/>
              <w:right w:val="nil"/>
            </w:tcBorders>
            <w:shd w:val="clear" w:color="000000" w:fill="FFFFFF"/>
            <w:noWrap/>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619"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43"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599" w:type="dxa"/>
            <w:gridSpan w:val="5"/>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c>
          <w:tcPr>
            <w:tcW w:w="597"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481"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456"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957"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4449" w:type="dxa"/>
            <w:gridSpan w:val="6"/>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619"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43"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599" w:type="dxa"/>
            <w:gridSpan w:val="5"/>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97"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3894" w:type="dxa"/>
            <w:gridSpan w:val="6"/>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18"/>
                <w:szCs w:val="18"/>
              </w:rPr>
              <w:t>　</w:t>
            </w:r>
            <w:r>
              <w:rPr>
                <w:rFonts w:hint="eastAsia" w:ascii="宋体" w:hAnsi="宋体" w:eastAsia="宋体" w:cs="Arial"/>
                <w:color w:val="000000"/>
                <w:kern w:val="0"/>
                <w:sz w:val="22"/>
                <w:szCs w:val="22"/>
              </w:rPr>
              <w:t>公开04表</w:t>
            </w:r>
          </w:p>
        </w:tc>
      </w:tr>
      <w:tr>
        <w:tblPrEx>
          <w:tblLayout w:type="fixed"/>
          <w:tblCellMar>
            <w:top w:w="0" w:type="dxa"/>
            <w:left w:w="108" w:type="dxa"/>
            <w:bottom w:w="0" w:type="dxa"/>
            <w:right w:w="108" w:type="dxa"/>
          </w:tblCellMar>
        </w:tblPrEx>
        <w:trPr>
          <w:trHeight w:val="300" w:hRule="atLeast"/>
          <w:jc w:val="center"/>
        </w:trPr>
        <w:tc>
          <w:tcPr>
            <w:tcW w:w="4449" w:type="dxa"/>
            <w:gridSpan w:val="6"/>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部门：黄石港区住房保障局</w:t>
            </w:r>
          </w:p>
        </w:tc>
        <w:tc>
          <w:tcPr>
            <w:tcW w:w="619" w:type="dxa"/>
            <w:gridSpan w:val="2"/>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43"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599" w:type="dxa"/>
            <w:gridSpan w:val="5"/>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4"/>
              </w:rPr>
            </w:pPr>
            <w:r>
              <w:rPr>
                <w:rFonts w:hint="eastAsia" w:ascii="宋体" w:hAnsi="宋体" w:eastAsia="宋体" w:cs="Arial"/>
                <w:color w:val="000000"/>
                <w:kern w:val="0"/>
                <w:sz w:val="24"/>
              </w:rPr>
              <w:t>2019年度</w:t>
            </w:r>
          </w:p>
        </w:tc>
        <w:tc>
          <w:tcPr>
            <w:tcW w:w="597"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3894" w:type="dxa"/>
            <w:gridSpan w:val="6"/>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18"/>
                <w:szCs w:val="18"/>
              </w:rPr>
              <w:t>　</w:t>
            </w:r>
            <w:r>
              <w:rPr>
                <w:rFonts w:hint="eastAsia" w:ascii="宋体" w:hAnsi="宋体" w:eastAsia="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jc w:val="center"/>
        </w:trPr>
        <w:tc>
          <w:tcPr>
            <w:tcW w:w="4822" w:type="dxa"/>
            <w:gridSpan w:val="7"/>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9579" w:type="dxa"/>
            <w:gridSpan w:val="1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Layout w:type="fixed"/>
          <w:tblCellMar>
            <w:top w:w="0" w:type="dxa"/>
            <w:left w:w="108" w:type="dxa"/>
            <w:bottom w:w="0" w:type="dxa"/>
            <w:right w:w="108" w:type="dxa"/>
          </w:tblCellMar>
        </w:tblPrEx>
        <w:trPr>
          <w:trHeight w:val="312" w:hRule="atLeast"/>
          <w:jc w:val="center"/>
        </w:trPr>
        <w:tc>
          <w:tcPr>
            <w:tcW w:w="2629"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658" w:type="dxa"/>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535"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212" w:type="dxa"/>
            <w:gridSpan w:val="4"/>
            <w:vMerge w:val="restart"/>
            <w:tcBorders>
              <w:top w:val="nil"/>
              <w:left w:val="nil"/>
              <w:bottom w:val="single" w:color="000000" w:sz="4" w:space="0"/>
              <w:right w:val="single" w:color="000000" w:sz="4" w:space="0"/>
            </w:tcBorders>
            <w:shd w:val="clear" w:color="000000" w:fill="C0C0C0"/>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66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808" w:type="dxa"/>
            <w:gridSpan w:val="3"/>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288"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606"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r>
      <w:tr>
        <w:tblPrEx>
          <w:tblLayout w:type="fixed"/>
          <w:tblCellMar>
            <w:top w:w="0" w:type="dxa"/>
            <w:left w:w="108" w:type="dxa"/>
            <w:bottom w:w="0" w:type="dxa"/>
            <w:right w:w="108" w:type="dxa"/>
          </w:tblCellMar>
        </w:tblPrEx>
        <w:trPr>
          <w:trHeight w:val="600" w:hRule="atLeast"/>
          <w:jc w:val="center"/>
        </w:trPr>
        <w:tc>
          <w:tcPr>
            <w:tcW w:w="262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5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3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12"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6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8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0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535"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212" w:type="dxa"/>
            <w:gridSpan w:val="4"/>
            <w:tcBorders>
              <w:top w:val="nil"/>
              <w:left w:val="nil"/>
              <w:bottom w:val="single" w:color="000000" w:sz="4" w:space="0"/>
              <w:right w:val="single" w:color="000000" w:sz="4" w:space="0"/>
            </w:tcBorders>
            <w:shd w:val="clear" w:color="000000" w:fill="C0C0C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808"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88"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06"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二十一、灾害防治及应急管理支出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二十二、其他支出</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58"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535"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3212"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6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80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228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2,635,612.95</w:t>
            </w:r>
          </w:p>
        </w:tc>
        <w:tc>
          <w:tcPr>
            <w:tcW w:w="160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14401" w:type="dxa"/>
            <w:gridSpan w:val="21"/>
            <w:tcBorders>
              <w:top w:val="nil"/>
              <w:left w:val="nil"/>
              <w:bottom w:val="nil"/>
              <w:right w:val="nil"/>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注：本表反映部门本年度一般公共预算财政拨款和政府性基金预算财政拨款的总收支和年末结转结余情况。</w:t>
            </w:r>
          </w:p>
        </w:tc>
      </w:tr>
      <w:tr>
        <w:tblPrEx>
          <w:tblLayout w:type="fixed"/>
          <w:tblCellMar>
            <w:top w:w="0" w:type="dxa"/>
            <w:left w:w="108" w:type="dxa"/>
            <w:bottom w:w="0" w:type="dxa"/>
            <w:right w:w="108" w:type="dxa"/>
          </w:tblCellMar>
        </w:tblPrEx>
        <w:trPr>
          <w:trHeight w:val="300" w:hRule="atLeast"/>
          <w:jc w:val="center"/>
        </w:trPr>
        <w:tc>
          <w:tcPr>
            <w:tcW w:w="14401" w:type="dxa"/>
            <w:gridSpan w:val="21"/>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gridAfter w:val="1"/>
          <w:wAfter w:w="220" w:type="dxa"/>
          <w:trHeight w:val="375" w:hRule="atLeast"/>
          <w:jc w:val="center"/>
        </w:trPr>
        <w:tc>
          <w:tcPr>
            <w:tcW w:w="14181" w:type="dxa"/>
            <w:gridSpan w:val="20"/>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14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44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4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9"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24"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24"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95"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14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4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4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9"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24"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24"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95" w:type="dxa"/>
            <w:gridSpan w:val="3"/>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公开05表</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4329" w:type="dxa"/>
            <w:gridSpan w:val="5"/>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部门：黄石港区住房保障局</w:t>
            </w:r>
          </w:p>
        </w:tc>
        <w:tc>
          <w:tcPr>
            <w:tcW w:w="3209" w:type="dxa"/>
            <w:gridSpan w:val="5"/>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4"/>
              </w:rPr>
            </w:pPr>
            <w:r>
              <w:rPr>
                <w:rFonts w:hint="eastAsia" w:ascii="宋体" w:hAnsi="宋体" w:eastAsia="宋体" w:cs="Arial"/>
                <w:color w:val="000000"/>
                <w:kern w:val="0"/>
                <w:sz w:val="24"/>
              </w:rPr>
              <w:t>2019年度</w:t>
            </w:r>
          </w:p>
        </w:tc>
        <w:tc>
          <w:tcPr>
            <w:tcW w:w="2324" w:type="dxa"/>
            <w:gridSpan w:val="3"/>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324" w:type="dxa"/>
            <w:gridSpan w:val="4"/>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995" w:type="dxa"/>
            <w:gridSpan w:val="3"/>
            <w:tcBorders>
              <w:top w:val="nil"/>
              <w:left w:val="nil"/>
              <w:bottom w:val="single" w:color="000000" w:sz="4" w:space="0"/>
              <w:right w:val="nil"/>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金额单位：元</w:t>
            </w:r>
          </w:p>
        </w:tc>
      </w:tr>
      <w:tr>
        <w:tblPrEx>
          <w:tblLayout w:type="fixed"/>
          <w:tblCellMar>
            <w:top w:w="0" w:type="dxa"/>
            <w:left w:w="108" w:type="dxa"/>
            <w:bottom w:w="0" w:type="dxa"/>
            <w:right w:w="108" w:type="dxa"/>
          </w:tblCellMar>
        </w:tblPrEx>
        <w:trPr>
          <w:gridAfter w:val="1"/>
          <w:wAfter w:w="220" w:type="dxa"/>
          <w:trHeight w:val="615" w:hRule="atLeast"/>
          <w:jc w:val="center"/>
        </w:trPr>
        <w:tc>
          <w:tcPr>
            <w:tcW w:w="7538" w:type="dxa"/>
            <w:gridSpan w:val="10"/>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643" w:type="dxa"/>
            <w:gridSpan w:val="10"/>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Layout w:type="fixed"/>
          <w:tblCellMar>
            <w:top w:w="0" w:type="dxa"/>
            <w:left w:w="108" w:type="dxa"/>
            <w:bottom w:w="0" w:type="dxa"/>
            <w:right w:w="108" w:type="dxa"/>
          </w:tblCellMar>
        </w:tblPrEx>
        <w:trPr>
          <w:gridAfter w:val="1"/>
          <w:wAfter w:w="220" w:type="dxa"/>
          <w:trHeight w:val="312" w:hRule="atLeast"/>
          <w:jc w:val="center"/>
        </w:trPr>
        <w:tc>
          <w:tcPr>
            <w:tcW w:w="4329" w:type="dxa"/>
            <w:gridSpan w:val="5"/>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209" w:type="dxa"/>
            <w:gridSpan w:val="5"/>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324"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324" w:type="dxa"/>
            <w:gridSpan w:val="4"/>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995"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Layout w:type="fixed"/>
          <w:tblCellMar>
            <w:top w:w="0" w:type="dxa"/>
            <w:left w:w="108" w:type="dxa"/>
            <w:bottom w:w="0" w:type="dxa"/>
            <w:right w:w="108" w:type="dxa"/>
          </w:tblCellMar>
        </w:tblPrEx>
        <w:trPr>
          <w:gridAfter w:val="1"/>
          <w:wAfter w:w="220" w:type="dxa"/>
          <w:trHeight w:val="312" w:hRule="atLeast"/>
          <w:jc w:val="center"/>
        </w:trPr>
        <w:tc>
          <w:tcPr>
            <w:tcW w:w="4329"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0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2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24"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9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gridAfter w:val="1"/>
          <w:wAfter w:w="220" w:type="dxa"/>
          <w:trHeight w:val="312" w:hRule="atLeast"/>
          <w:jc w:val="center"/>
        </w:trPr>
        <w:tc>
          <w:tcPr>
            <w:tcW w:w="4329"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0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2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24"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9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gridAfter w:val="1"/>
          <w:wAfter w:w="220" w:type="dxa"/>
          <w:trHeight w:val="300" w:hRule="atLeast"/>
          <w:jc w:val="center"/>
        </w:trPr>
        <w:tc>
          <w:tcPr>
            <w:tcW w:w="7538" w:type="dxa"/>
            <w:gridSpan w:val="10"/>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324"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324"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995"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7538" w:type="dxa"/>
            <w:gridSpan w:val="10"/>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32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2,635,612.95</w:t>
            </w:r>
          </w:p>
        </w:tc>
        <w:tc>
          <w:tcPr>
            <w:tcW w:w="2324"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2,635,612.95</w:t>
            </w:r>
          </w:p>
        </w:tc>
        <w:tc>
          <w:tcPr>
            <w:tcW w:w="199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4329"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w:t>
            </w:r>
          </w:p>
        </w:tc>
        <w:tc>
          <w:tcPr>
            <w:tcW w:w="3209" w:type="dxa"/>
            <w:gridSpan w:val="5"/>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城乡社区支出</w:t>
            </w:r>
          </w:p>
        </w:tc>
        <w:tc>
          <w:tcPr>
            <w:tcW w:w="2324"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2,635,612.95</w:t>
            </w:r>
          </w:p>
        </w:tc>
        <w:tc>
          <w:tcPr>
            <w:tcW w:w="2324" w:type="dxa"/>
            <w:gridSpan w:val="4"/>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2,635,612.95</w:t>
            </w:r>
          </w:p>
        </w:tc>
        <w:tc>
          <w:tcPr>
            <w:tcW w:w="1995"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4329"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21201</w:t>
            </w:r>
          </w:p>
        </w:tc>
        <w:tc>
          <w:tcPr>
            <w:tcW w:w="3209" w:type="dxa"/>
            <w:gridSpan w:val="5"/>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城乡社区管理事务</w:t>
            </w:r>
          </w:p>
        </w:tc>
        <w:tc>
          <w:tcPr>
            <w:tcW w:w="2324"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2,635,612.95</w:t>
            </w:r>
          </w:p>
        </w:tc>
        <w:tc>
          <w:tcPr>
            <w:tcW w:w="2324" w:type="dxa"/>
            <w:gridSpan w:val="4"/>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2,635,612.95</w:t>
            </w:r>
          </w:p>
        </w:tc>
        <w:tc>
          <w:tcPr>
            <w:tcW w:w="1995"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4329"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2120101</w:t>
            </w:r>
          </w:p>
        </w:tc>
        <w:tc>
          <w:tcPr>
            <w:tcW w:w="3209" w:type="dxa"/>
            <w:gridSpan w:val="5"/>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232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2,635,612.95</w:t>
            </w:r>
          </w:p>
        </w:tc>
        <w:tc>
          <w:tcPr>
            <w:tcW w:w="2324"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2,635,612.95</w:t>
            </w:r>
          </w:p>
        </w:tc>
        <w:tc>
          <w:tcPr>
            <w:tcW w:w="199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gridAfter w:val="1"/>
          <w:wAfter w:w="220" w:type="dxa"/>
          <w:trHeight w:val="300" w:hRule="atLeast"/>
          <w:jc w:val="center"/>
        </w:trPr>
        <w:tc>
          <w:tcPr>
            <w:tcW w:w="14181" w:type="dxa"/>
            <w:gridSpan w:val="2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pStyle w:val="8"/>
        <w:widowControl/>
        <w:spacing w:before="76" w:beforeAutospacing="0" w:after="76" w:afterAutospacing="0" w:line="450" w:lineRule="atLeast"/>
        <w:rPr>
          <w:color w:val="333333"/>
        </w:rPr>
      </w:pPr>
    </w:p>
    <w:tbl>
      <w:tblPr>
        <w:tblStyle w:val="11"/>
        <w:tblW w:w="14891" w:type="dxa"/>
        <w:jc w:val="center"/>
        <w:tblInd w:w="0" w:type="dxa"/>
        <w:shd w:val="clear" w:color="auto" w:fill="auto"/>
        <w:tblLayout w:type="fixed"/>
        <w:tblCellMar>
          <w:top w:w="0" w:type="dxa"/>
          <w:left w:w="0" w:type="dxa"/>
          <w:bottom w:w="0" w:type="dxa"/>
          <w:right w:w="0" w:type="dxa"/>
        </w:tblCellMar>
      </w:tblPr>
      <w:tblGrid>
        <w:gridCol w:w="621"/>
        <w:gridCol w:w="3035"/>
        <w:gridCol w:w="1315"/>
        <w:gridCol w:w="577"/>
        <w:gridCol w:w="2008"/>
        <w:gridCol w:w="1130"/>
        <w:gridCol w:w="658"/>
        <w:gridCol w:w="4119"/>
        <w:gridCol w:w="1428"/>
      </w:tblGrid>
      <w:tr>
        <w:tblPrEx>
          <w:shd w:val="clear" w:color="auto" w:fill="auto"/>
          <w:tblLayout w:type="fixed"/>
          <w:tblCellMar>
            <w:top w:w="0" w:type="dxa"/>
            <w:left w:w="0" w:type="dxa"/>
            <w:bottom w:w="0" w:type="dxa"/>
            <w:right w:w="0" w:type="dxa"/>
          </w:tblCellMar>
        </w:tblPrEx>
        <w:trPr>
          <w:trHeight w:val="375" w:hRule="atLeast"/>
          <w:jc w:val="center"/>
        </w:trPr>
        <w:tc>
          <w:tcPr>
            <w:tcW w:w="14891" w:type="dxa"/>
            <w:gridSpan w:val="9"/>
            <w:vMerge w:val="restar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00" w:hRule="atLeast"/>
          <w:jc w:val="center"/>
        </w:trPr>
        <w:tc>
          <w:tcPr>
            <w:tcW w:w="14891" w:type="dxa"/>
            <w:gridSpan w:val="9"/>
            <w:vMerge w:val="continue"/>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黑体" w:hAnsi="宋体" w:eastAsia="黑体" w:cs="黑体"/>
                <w:i w:val="0"/>
                <w:color w:val="000000"/>
                <w:sz w:val="30"/>
                <w:szCs w:val="30"/>
                <w:u w:val="none"/>
              </w:rPr>
            </w:pP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1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8"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Layout w:type="fixed"/>
          <w:tblCellMar>
            <w:top w:w="0" w:type="dxa"/>
            <w:left w:w="0" w:type="dxa"/>
            <w:bottom w:w="0" w:type="dxa"/>
            <w:right w:w="0" w:type="dxa"/>
          </w:tblCellMar>
        </w:tblPrEx>
        <w:trPr>
          <w:trHeight w:val="300" w:hRule="atLeast"/>
          <w:jc w:val="center"/>
        </w:trPr>
        <w:tc>
          <w:tcPr>
            <w:tcW w:w="3656"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部门：黄石港区住房保障与房屋征收管理局</w:t>
            </w:r>
          </w:p>
        </w:tc>
        <w:tc>
          <w:tcPr>
            <w:tcW w:w="131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08"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3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4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300" w:hRule="atLeast"/>
          <w:jc w:val="center"/>
        </w:trPr>
        <w:tc>
          <w:tcPr>
            <w:tcW w:w="497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92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Layout w:type="fixed"/>
          <w:tblCellMar>
            <w:top w:w="0" w:type="dxa"/>
            <w:left w:w="0" w:type="dxa"/>
            <w:bottom w:w="0" w:type="dxa"/>
            <w:right w:w="0" w:type="dxa"/>
          </w:tblCellMar>
        </w:tblPrEx>
        <w:trPr>
          <w:trHeight w:val="300" w:hRule="atLeast"/>
          <w:jc w:val="center"/>
        </w:trPr>
        <w:tc>
          <w:tcPr>
            <w:tcW w:w="621"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1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2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300" w:hRule="atLeast"/>
          <w:jc w:val="center"/>
        </w:trPr>
        <w:tc>
          <w:tcPr>
            <w:tcW w:w="621"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2,406,302.66</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229,310.29</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413,021.46</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332,016.80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10,479.00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703,108.00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3,184.00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156,810.00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223,008.64</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69,780.40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225,203.84</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7,503.52</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12,957.00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272,666.00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68,515.79</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31,521.00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62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23,206.50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1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3656"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3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2,406,302.66</w:t>
            </w:r>
          </w:p>
        </w:tc>
        <w:tc>
          <w:tcPr>
            <w:tcW w:w="8492"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42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229,310.29</w:t>
            </w:r>
          </w:p>
        </w:tc>
      </w:tr>
      <w:tr>
        <w:tblPrEx>
          <w:tblLayout w:type="fixed"/>
          <w:tblCellMar>
            <w:top w:w="0" w:type="dxa"/>
            <w:left w:w="0" w:type="dxa"/>
            <w:bottom w:w="0" w:type="dxa"/>
            <w:right w:w="0" w:type="dxa"/>
          </w:tblCellMar>
        </w:tblPrEx>
        <w:trPr>
          <w:trHeight w:val="300" w:hRule="atLeast"/>
          <w:jc w:val="center"/>
        </w:trPr>
        <w:tc>
          <w:tcPr>
            <w:tcW w:w="14891"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pStyle w:val="8"/>
        <w:widowControl/>
        <w:spacing w:before="76" w:beforeAutospacing="0" w:after="76" w:afterAutospacing="0" w:line="450" w:lineRule="atLeast"/>
        <w:rPr>
          <w:color w:val="333333"/>
        </w:rPr>
      </w:pPr>
    </w:p>
    <w:tbl>
      <w:tblPr>
        <w:tblStyle w:val="11"/>
        <w:tblW w:w="13240" w:type="dxa"/>
        <w:jc w:val="center"/>
        <w:tblInd w:w="0" w:type="dxa"/>
        <w:shd w:val="clear" w:color="auto" w:fill="auto"/>
        <w:tblLayout w:type="fixed"/>
        <w:tblCellMar>
          <w:top w:w="0" w:type="dxa"/>
          <w:left w:w="0" w:type="dxa"/>
          <w:bottom w:w="0" w:type="dxa"/>
          <w:right w:w="0" w:type="dxa"/>
        </w:tblCellMar>
      </w:tblPr>
      <w:tblGrid>
        <w:gridCol w:w="4210"/>
        <w:gridCol w:w="765"/>
        <w:gridCol w:w="714"/>
        <w:gridCol w:w="714"/>
        <w:gridCol w:w="714"/>
        <w:gridCol w:w="1050"/>
        <w:gridCol w:w="714"/>
        <w:gridCol w:w="765"/>
        <w:gridCol w:w="714"/>
        <w:gridCol w:w="765"/>
        <w:gridCol w:w="765"/>
        <w:gridCol w:w="1350"/>
      </w:tblGrid>
      <w:tr>
        <w:tblPrEx>
          <w:shd w:val="clear" w:color="auto" w:fill="auto"/>
          <w:tblLayout w:type="fixed"/>
          <w:tblCellMar>
            <w:top w:w="0" w:type="dxa"/>
            <w:left w:w="0" w:type="dxa"/>
            <w:bottom w:w="0" w:type="dxa"/>
            <w:right w:w="0" w:type="dxa"/>
          </w:tblCellMar>
        </w:tblPrEx>
        <w:trPr>
          <w:trHeight w:val="655" w:hRule="atLeast"/>
          <w:jc w:val="center"/>
        </w:trPr>
        <w:tc>
          <w:tcPr>
            <w:tcW w:w="13240" w:type="dxa"/>
            <w:gridSpan w:val="1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tblPrEx>
          <w:tblLayout w:type="fixed"/>
          <w:tblCellMar>
            <w:top w:w="0" w:type="dxa"/>
            <w:left w:w="0" w:type="dxa"/>
            <w:bottom w:w="0" w:type="dxa"/>
            <w:right w:w="0" w:type="dxa"/>
          </w:tblCellMar>
        </w:tblPrEx>
        <w:trPr>
          <w:trHeight w:val="307" w:hRule="atLeast"/>
          <w:jc w:val="center"/>
        </w:trPr>
        <w:tc>
          <w:tcPr>
            <w:tcW w:w="421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Layout w:type="fixed"/>
          <w:tblCellMar>
            <w:top w:w="0" w:type="dxa"/>
            <w:left w:w="0" w:type="dxa"/>
            <w:bottom w:w="0" w:type="dxa"/>
            <w:right w:w="0" w:type="dxa"/>
          </w:tblCellMar>
        </w:tblPrEx>
        <w:trPr>
          <w:trHeight w:val="307" w:hRule="atLeast"/>
          <w:jc w:val="center"/>
        </w:trPr>
        <w:tc>
          <w:tcPr>
            <w:tcW w:w="421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部门：黄石港区住房保障与房屋征收管理局</w:t>
            </w:r>
          </w:p>
        </w:tc>
        <w:tc>
          <w:tcPr>
            <w:tcW w:w="76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1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316" w:hRule="atLeast"/>
          <w:jc w:val="center"/>
        </w:trPr>
        <w:tc>
          <w:tcPr>
            <w:tcW w:w="8167"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073"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316" w:hRule="atLeast"/>
          <w:jc w:val="center"/>
        </w:trPr>
        <w:tc>
          <w:tcPr>
            <w:tcW w:w="421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14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244"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Layout w:type="fixed"/>
          <w:tblCellMar>
            <w:top w:w="0" w:type="dxa"/>
            <w:left w:w="0" w:type="dxa"/>
            <w:bottom w:w="0" w:type="dxa"/>
            <w:right w:w="0" w:type="dxa"/>
          </w:tblCellMar>
        </w:tblPrEx>
        <w:trPr>
          <w:trHeight w:val="901" w:hRule="atLeast"/>
          <w:jc w:val="center"/>
        </w:trPr>
        <w:tc>
          <w:tcPr>
            <w:tcW w:w="421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0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6" w:hRule="atLeast"/>
          <w:jc w:val="center"/>
        </w:trPr>
        <w:tc>
          <w:tcPr>
            <w:tcW w:w="421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316" w:hRule="atLeast"/>
          <w:jc w:val="center"/>
        </w:trPr>
        <w:tc>
          <w:tcPr>
            <w:tcW w:w="4210"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609" w:hRule="atLeast"/>
          <w:jc w:val="center"/>
        </w:trPr>
        <w:tc>
          <w:tcPr>
            <w:tcW w:w="13240"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pStyle w:val="8"/>
        <w:widowControl/>
        <w:spacing w:before="76" w:beforeAutospacing="0" w:after="76" w:afterAutospacing="0" w:line="450" w:lineRule="atLeast"/>
        <w:rPr>
          <w:color w:val="333333"/>
        </w:rPr>
      </w:pPr>
    </w:p>
    <w:p>
      <w:pPr>
        <w:pStyle w:val="8"/>
        <w:widowControl/>
        <w:spacing w:before="76" w:beforeAutospacing="0" w:after="76" w:afterAutospacing="0" w:line="450" w:lineRule="atLeast"/>
        <w:rPr>
          <w:color w:val="333333"/>
        </w:rPr>
      </w:pPr>
    </w:p>
    <w:tbl>
      <w:tblPr>
        <w:tblStyle w:val="11"/>
        <w:tblW w:w="13420" w:type="dxa"/>
        <w:jc w:val="center"/>
        <w:tblInd w:w="0" w:type="dxa"/>
        <w:shd w:val="clear" w:color="auto" w:fill="auto"/>
        <w:tblLayout w:type="fixed"/>
        <w:tblCellMar>
          <w:top w:w="0" w:type="dxa"/>
          <w:left w:w="0" w:type="dxa"/>
          <w:bottom w:w="0" w:type="dxa"/>
          <w:right w:w="0" w:type="dxa"/>
        </w:tblCellMar>
      </w:tblPr>
      <w:tblGrid>
        <w:gridCol w:w="2576"/>
        <w:gridCol w:w="2025"/>
        <w:gridCol w:w="2256"/>
        <w:gridCol w:w="1122"/>
        <w:gridCol w:w="1168"/>
        <w:gridCol w:w="1201"/>
        <w:gridCol w:w="1257"/>
        <w:gridCol w:w="1815"/>
      </w:tblGrid>
      <w:tr>
        <w:tblPrEx>
          <w:shd w:val="clear" w:color="auto" w:fill="auto"/>
          <w:tblLayout w:type="fixed"/>
          <w:tblCellMar>
            <w:top w:w="0" w:type="dxa"/>
            <w:left w:w="0" w:type="dxa"/>
            <w:bottom w:w="0" w:type="dxa"/>
            <w:right w:w="0" w:type="dxa"/>
          </w:tblCellMar>
        </w:tblPrEx>
        <w:trPr>
          <w:trHeight w:val="179" w:hRule="atLeast"/>
          <w:jc w:val="center"/>
        </w:trPr>
        <w:tc>
          <w:tcPr>
            <w:tcW w:w="134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92" w:hRule="atLeast"/>
          <w:jc w:val="center"/>
        </w:trPr>
        <w:tc>
          <w:tcPr>
            <w:tcW w:w="134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Layout w:type="fixed"/>
          <w:tblCellMar>
            <w:top w:w="0" w:type="dxa"/>
            <w:left w:w="0" w:type="dxa"/>
            <w:bottom w:w="0" w:type="dxa"/>
            <w:right w:w="0" w:type="dxa"/>
          </w:tblCellMar>
        </w:tblPrEx>
        <w:trPr>
          <w:trHeight w:val="92" w:hRule="atLeast"/>
          <w:jc w:val="center"/>
        </w:trPr>
        <w:tc>
          <w:tcPr>
            <w:tcW w:w="460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黄石港区住房保障与房屋征收管理局</w:t>
            </w:r>
          </w:p>
        </w:tc>
        <w:tc>
          <w:tcPr>
            <w:tcW w:w="2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94" w:hRule="atLeast"/>
          <w:jc w:val="center"/>
        </w:trPr>
        <w:tc>
          <w:tcPr>
            <w:tcW w:w="460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25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2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2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1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12" w:hRule="atLeast"/>
          <w:jc w:val="center"/>
        </w:trPr>
        <w:tc>
          <w:tcPr>
            <w:tcW w:w="257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2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5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jc w:val="center"/>
        </w:trPr>
        <w:tc>
          <w:tcPr>
            <w:tcW w:w="257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2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jc w:val="center"/>
        </w:trPr>
        <w:tc>
          <w:tcPr>
            <w:tcW w:w="257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2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4" w:hRule="atLeast"/>
          <w:jc w:val="center"/>
        </w:trPr>
        <w:tc>
          <w:tcPr>
            <w:tcW w:w="460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5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94" w:hRule="atLeast"/>
          <w:jc w:val="center"/>
        </w:trPr>
        <w:tc>
          <w:tcPr>
            <w:tcW w:w="460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94" w:hRule="atLeast"/>
          <w:jc w:val="center"/>
        </w:trPr>
        <w:tc>
          <w:tcPr>
            <w:tcW w:w="2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4" w:hRule="atLeast"/>
          <w:jc w:val="center"/>
        </w:trPr>
        <w:tc>
          <w:tcPr>
            <w:tcW w:w="134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8"/>
        <w:widowControl/>
        <w:spacing w:before="76" w:beforeAutospacing="0" w:after="76" w:afterAutospacing="0" w:line="450" w:lineRule="atLeast"/>
        <w:rPr>
          <w:rStyle w:val="10"/>
          <w:rFonts w:hint="eastAsia" w:ascii="微软雅黑" w:hAnsi="微软雅黑" w:eastAsia="微软雅黑" w:cs="微软雅黑"/>
          <w:color w:val="333333"/>
          <w:shd w:val="clear" w:color="auto" w:fill="FFFFFF"/>
        </w:rPr>
      </w:pPr>
    </w:p>
    <w:p>
      <w:pPr>
        <w:pStyle w:val="8"/>
        <w:widowControl/>
        <w:spacing w:before="76" w:beforeAutospacing="0" w:after="76" w:afterAutospacing="0" w:line="450" w:lineRule="atLeast"/>
        <w:rPr>
          <w:rFonts w:ascii="微软雅黑" w:hAnsi="微软雅黑" w:eastAsia="微软雅黑" w:cs="微软雅黑"/>
          <w:color w:val="333333"/>
        </w:rPr>
      </w:pPr>
      <w:r>
        <w:rPr>
          <w:rStyle w:val="10"/>
          <w:rFonts w:hint="eastAsia" w:ascii="微软雅黑" w:hAnsi="微软雅黑" w:eastAsia="微软雅黑" w:cs="微软雅黑"/>
          <w:color w:val="333333"/>
          <w:shd w:val="clear" w:color="auto" w:fill="FFFFFF"/>
        </w:rPr>
        <w:t>第三部分2019年部门决算情况说明</w:t>
      </w:r>
    </w:p>
    <w:p>
      <w:pPr>
        <w:widowControl/>
        <w:shd w:val="clear" w:color="auto" w:fill="FFFFFF"/>
        <w:ind w:firstLine="480"/>
        <w:jc w:val="left"/>
        <w:rPr>
          <w:rFonts w:ascii="宋体" w:hAnsi="宋体" w:cs="宋体"/>
          <w:b/>
          <w:bCs/>
          <w:color w:val="333333"/>
          <w:kern w:val="0"/>
          <w:sz w:val="28"/>
          <w:szCs w:val="28"/>
        </w:rPr>
      </w:pPr>
      <w:r>
        <w:rPr>
          <w:rFonts w:hint="eastAsia" w:ascii="宋体" w:hAnsi="宋体" w:cs="宋体"/>
          <w:b/>
          <w:bCs/>
          <w:color w:val="333333"/>
          <w:kern w:val="0"/>
          <w:sz w:val="28"/>
          <w:szCs w:val="28"/>
        </w:rPr>
        <w:t>（一）预算执行情况分析</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2019年财政拨款收入共计263.56万元，较年初预算数185.90万元提高77.66万元，提高41.78%。较上年135.7万元提高50.2万元，同比上升27%。由于本年度增资及奖励、上级加大转移支付用于职工工资福利支出等方面。财政拨款总支出263.56万元。其中：1、工资福利支出240.66万元同比上升3%；由于本年度提高津贴补贴、绩效工资福利和晋级调资等造成。2、机关事业单位养老保险和职业年金及单位医疗支出49.77万元同比上升42.15%；住房公积金支出27.27万元同比上升32.23%。由于缴费基数增长，缴费额上升。</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本单位无政府性基金收入，也没有使用政府性基金安排的支出，故公开政府性基金预算财政拨款收入支出决算表无数据。</w:t>
      </w:r>
    </w:p>
    <w:p>
      <w:pPr>
        <w:widowControl/>
        <w:shd w:val="clear" w:color="auto" w:fill="FFFFFF"/>
        <w:ind w:firstLine="480"/>
        <w:jc w:val="left"/>
        <w:rPr>
          <w:rFonts w:ascii="宋体" w:hAnsi="宋体" w:cs="宋体"/>
          <w:b/>
          <w:bCs/>
          <w:color w:val="333333"/>
          <w:kern w:val="0"/>
          <w:sz w:val="28"/>
          <w:szCs w:val="28"/>
        </w:rPr>
      </w:pPr>
      <w:r>
        <w:rPr>
          <w:rFonts w:hint="eastAsia" w:ascii="宋体" w:hAnsi="宋体" w:cs="宋体"/>
          <w:b/>
          <w:bCs/>
          <w:color w:val="333333"/>
          <w:kern w:val="0"/>
          <w:sz w:val="28"/>
          <w:szCs w:val="28"/>
        </w:rPr>
        <w:t>（二）关于“三公”经费支出说明</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2019年年末“三公”经费开支决算支出总额为0。</w:t>
      </w:r>
    </w:p>
    <w:p>
      <w:pPr>
        <w:widowControl/>
        <w:shd w:val="clear" w:color="auto" w:fill="FFFFFF"/>
        <w:ind w:firstLine="480"/>
        <w:jc w:val="left"/>
        <w:rPr>
          <w:rFonts w:ascii="宋体" w:hAnsi="宋体" w:cs="宋体"/>
          <w:b/>
          <w:bCs/>
          <w:color w:val="333333"/>
          <w:kern w:val="0"/>
          <w:sz w:val="28"/>
          <w:szCs w:val="28"/>
        </w:rPr>
      </w:pPr>
      <w:r>
        <w:rPr>
          <w:rFonts w:hint="eastAsia" w:ascii="宋体" w:hAnsi="宋体" w:cs="宋体"/>
          <w:b/>
          <w:bCs/>
          <w:color w:val="333333"/>
          <w:kern w:val="0"/>
          <w:sz w:val="28"/>
          <w:szCs w:val="28"/>
        </w:rPr>
        <w:t>（三）关于机关运行经费支出说明</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本单位2019年度日常公用运行经费支出72.15万元同比上升303.52%。由于局工作职能，委托业务费用支出增加57.39万元；日常办公用经费支出14.76万元同比2017年下降21.14%，其中：实际办公费1.89万元，水费 0.11万元，电费0.40万元，邮电费0.74万元，其他费用4.6万元等其他费用。主要是单位厉行节约，减少交通出行费用支出等。</w:t>
      </w:r>
    </w:p>
    <w:p>
      <w:pPr>
        <w:widowControl/>
        <w:shd w:val="clear" w:color="auto" w:fill="FFFFFF"/>
        <w:ind w:firstLine="480"/>
        <w:jc w:val="left"/>
        <w:rPr>
          <w:rFonts w:ascii="宋体" w:hAnsi="宋体" w:cs="宋体"/>
          <w:b/>
          <w:bCs/>
          <w:color w:val="333333"/>
          <w:kern w:val="0"/>
          <w:sz w:val="28"/>
          <w:szCs w:val="28"/>
        </w:rPr>
      </w:pPr>
      <w:r>
        <w:rPr>
          <w:rFonts w:hint="eastAsia" w:ascii="宋体" w:hAnsi="宋体" w:cs="宋体"/>
          <w:b/>
          <w:bCs/>
          <w:color w:val="333333"/>
          <w:kern w:val="0"/>
          <w:sz w:val="28"/>
          <w:szCs w:val="28"/>
        </w:rPr>
        <w:t>（四）关于政府采购支出说明</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本单位2019年度政府采购支出总额0万元。</w:t>
      </w:r>
    </w:p>
    <w:p>
      <w:pPr>
        <w:widowControl/>
        <w:shd w:val="clear" w:color="auto" w:fill="FFFFFF"/>
        <w:ind w:firstLine="480"/>
        <w:jc w:val="left"/>
        <w:rPr>
          <w:rFonts w:ascii="宋体" w:hAnsi="宋体" w:cs="宋体"/>
          <w:b/>
          <w:bCs/>
          <w:color w:val="333333"/>
          <w:kern w:val="0"/>
          <w:sz w:val="28"/>
          <w:szCs w:val="28"/>
        </w:rPr>
      </w:pPr>
      <w:r>
        <w:rPr>
          <w:rFonts w:hint="eastAsia" w:ascii="宋体" w:hAnsi="宋体" w:cs="宋体"/>
          <w:b/>
          <w:bCs/>
          <w:color w:val="333333"/>
          <w:kern w:val="0"/>
          <w:sz w:val="28"/>
          <w:szCs w:val="28"/>
        </w:rPr>
        <w:t>（五）关于国有资产占用情况说明</w:t>
      </w:r>
    </w:p>
    <w:p>
      <w:pPr>
        <w:widowControl/>
        <w:shd w:val="clear" w:color="auto" w:fill="FFFFFF"/>
        <w:ind w:firstLine="480"/>
        <w:jc w:val="left"/>
        <w:rPr>
          <w:rFonts w:hint="eastAsia"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截至2019年12月31日，本部门（单位）共有车辆零辆，较上年度无变化。</w:t>
      </w:r>
    </w:p>
    <w:p>
      <w:pPr>
        <w:widowControl/>
        <w:shd w:val="clear" w:color="auto" w:fill="FFFFFF"/>
        <w:ind w:firstLine="480"/>
        <w:jc w:val="left"/>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（六）重点绩效评价结果等预算绩效情况说明</w:t>
      </w:r>
    </w:p>
    <w:p>
      <w:pPr>
        <w:widowControl/>
        <w:shd w:val="clear" w:color="auto" w:fill="FFFFFF"/>
        <w:ind w:firstLine="480"/>
        <w:jc w:val="left"/>
        <w:rPr>
          <w:rFonts w:hint="eastAsia" w:asciiTheme="minorEastAsia" w:hAnsiTheme="minorEastAsia" w:cstheme="minorEastAsia"/>
          <w:color w:val="333333"/>
          <w:kern w:val="0"/>
          <w:sz w:val="28"/>
          <w:szCs w:val="28"/>
          <w:lang w:eastAsia="zh-CN"/>
        </w:rPr>
      </w:pPr>
      <w:r>
        <w:rPr>
          <w:rFonts w:hint="eastAsia" w:asciiTheme="minorEastAsia" w:hAnsiTheme="minorEastAsia" w:cstheme="minorEastAsia"/>
          <w:color w:val="333333"/>
          <w:kern w:val="0"/>
          <w:sz w:val="28"/>
          <w:szCs w:val="28"/>
          <w:lang w:val="en-US" w:eastAsia="zh-CN"/>
        </w:rPr>
        <w:t>2019年， 根据预算绩效管理要求，我单位组织2019年度一般公共预算项目支出全面开展绩效自评，共涉及项目0个，资金0万元。 2019年项目资金投入0万元，已使用0万元。使用从评价结果看，项目立项程序完整、规范，预算执行及时、有效，绩效目标得到较好实现，绩效管理水平不断提高，绩效指标体系建设逐渐丰富和完善。</w:t>
      </w:r>
    </w:p>
    <w:p>
      <w:pPr>
        <w:widowControl/>
        <w:shd w:val="clear" w:color="auto" w:fill="FFFFFF"/>
        <w:ind w:firstLine="480"/>
        <w:jc w:val="left"/>
        <w:rPr>
          <w:rFonts w:hint="eastAsia" w:asciiTheme="minorEastAsia" w:hAnsiTheme="minorEastAsia" w:cstheme="minorEastAsia"/>
          <w:color w:val="333333"/>
          <w:kern w:val="0"/>
          <w:sz w:val="28"/>
          <w:szCs w:val="28"/>
        </w:rPr>
      </w:pPr>
    </w:p>
    <w:p>
      <w:pPr>
        <w:widowControl/>
        <w:shd w:val="clear" w:color="auto" w:fill="FFFFFF"/>
        <w:ind w:firstLine="480"/>
        <w:jc w:val="left"/>
        <w:rPr>
          <w:rFonts w:asciiTheme="minorEastAsia" w:hAnsiTheme="minorEastAsia" w:cstheme="minorEastAsia"/>
          <w:color w:val="333333"/>
          <w:kern w:val="0"/>
          <w:sz w:val="28"/>
          <w:szCs w:val="28"/>
        </w:rPr>
      </w:pPr>
    </w:p>
    <w:p>
      <w:pPr>
        <w:widowControl/>
        <w:shd w:val="clear" w:color="auto" w:fill="FFFFFF"/>
        <w:ind w:firstLine="480"/>
        <w:jc w:val="left"/>
        <w:rPr>
          <w:rFonts w:ascii="宋体" w:hAnsi="宋体" w:cs="宋体"/>
          <w:color w:val="333333"/>
          <w:kern w:val="0"/>
          <w:sz w:val="30"/>
          <w:szCs w:val="30"/>
        </w:rPr>
      </w:pPr>
      <w:bookmarkStart w:id="0" w:name="_GoBack"/>
      <w:bookmarkEnd w:id="0"/>
    </w:p>
    <w:p>
      <w:pPr>
        <w:widowControl/>
        <w:shd w:val="clear" w:color="auto" w:fill="FFFFFF"/>
        <w:ind w:firstLine="480"/>
        <w:jc w:val="left"/>
        <w:rPr>
          <w:rFonts w:ascii="宋体" w:hAnsi="宋体" w:cs="宋体"/>
          <w:color w:val="333333"/>
          <w:kern w:val="0"/>
          <w:sz w:val="30"/>
          <w:szCs w:val="30"/>
        </w:rPr>
      </w:pPr>
    </w:p>
    <w:p>
      <w:pPr>
        <w:widowControl/>
        <w:shd w:val="clear" w:color="auto" w:fill="FFFFFF"/>
        <w:ind w:firstLine="480"/>
        <w:jc w:val="left"/>
        <w:rPr>
          <w:rFonts w:ascii="宋体" w:hAnsi="宋体" w:cs="宋体"/>
          <w:color w:val="333333"/>
          <w:kern w:val="0"/>
          <w:sz w:val="30"/>
          <w:szCs w:val="30"/>
        </w:rPr>
      </w:pPr>
    </w:p>
    <w:p>
      <w:pPr>
        <w:widowControl/>
        <w:shd w:val="clear" w:color="auto" w:fill="FFFFFF"/>
        <w:ind w:firstLine="480"/>
        <w:jc w:val="left"/>
        <w:rPr>
          <w:rFonts w:ascii="宋体" w:hAnsi="宋体" w:cs="宋体"/>
          <w:color w:val="333333"/>
          <w:kern w:val="0"/>
          <w:sz w:val="30"/>
          <w:szCs w:val="30"/>
        </w:rPr>
      </w:pPr>
    </w:p>
    <w:p>
      <w:pPr>
        <w:widowControl/>
        <w:shd w:val="clear" w:color="auto" w:fill="FFFFFF"/>
        <w:ind w:firstLine="480"/>
        <w:jc w:val="left"/>
        <w:rPr>
          <w:rFonts w:ascii="宋体" w:hAnsi="宋体" w:cs="宋体"/>
          <w:color w:val="333333"/>
          <w:kern w:val="0"/>
          <w:sz w:val="30"/>
          <w:szCs w:val="30"/>
        </w:rPr>
      </w:pPr>
    </w:p>
    <w:p>
      <w:pPr>
        <w:widowControl/>
        <w:shd w:val="clear" w:color="auto" w:fill="FFFFFF"/>
        <w:ind w:firstLine="480"/>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rPr>
        <w:t xml:space="preserve"> 第四部分</w:t>
      </w:r>
      <w:r>
        <w:rPr>
          <w:rFonts w:hint="eastAsia" w:ascii="微软雅黑" w:hAnsi="微软雅黑" w:eastAsia="微软雅黑" w:cs="微软雅黑"/>
          <w:b/>
          <w:bCs/>
          <w:color w:val="333333"/>
          <w:kern w:val="0"/>
          <w:sz w:val="24"/>
          <w:lang w:val="en-US" w:eastAsia="zh-CN"/>
        </w:rPr>
        <w:t xml:space="preserve"> </w:t>
      </w:r>
      <w:r>
        <w:rPr>
          <w:rFonts w:hint="eastAsia" w:ascii="微软雅黑" w:hAnsi="微软雅黑" w:eastAsia="微软雅黑" w:cs="微软雅黑"/>
          <w:b/>
          <w:bCs/>
          <w:color w:val="333333"/>
          <w:kern w:val="0"/>
          <w:sz w:val="24"/>
        </w:rPr>
        <w:t>名词解释</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一、财政补助收入：指县级财政当年拨付的资金。</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二、其他收入：指除“财政拨款收入”、“上级补助收入”、“事业收入”、“经营收入”等以外的收入。主要是存款利息收入等。</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三、年初结转和结余：指以前年度尚未完成、结转到本年按有关规定继续使用的资金。</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四、一般公共服务（类）行政运行（项）：指县行政单位及参照公务员管理事业单位用于保障机构正常运行、开展日常工作的基本支出。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六、一般公共服务（类）机关服务（项）：指县黄石港区房征局服务中心为机关提供办公楼日常维修、维护等后勤保障服务的支出。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七、一般公共服务（类）其他一般公共服务支出（款）其他一般公共服务支出（项）：指黄石港区房征局用于其他一般公共服务方面的支出。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八、教育（类）普通教育（款）高等教育（项）：指黄石港区房征局厅支持地方高校的重点发展和特色办学，组织专家对省属院校申报的建设规划和项目预算进行评审等相关工作的支出。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九、社会保障和就业(类)行政事业单位离退休（款）归口管理的行政单位离退休（项）：指黄石港区房征局用于离退休人员的支出、退休人员支出，以及提供管理服务工作的离退休干部处的支出。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十、社会保障和就业(类)行政事业单位离退休（款）其他行政事业单位离退休支出（项）：指黄石港区房征局用于离退休方面的其他支出。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十一、医疗卫生与计划生育（类）医疗保障（款）行政单位医疗（项）：指黄石港区房征局用于机关干部职工及离退休人员医疗方面的支出。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十二、住房保障（类）住房改革支出（款）购房补贴（项）：指按照相关住房分配货币化改革的政策规定和标准，对无房和住房未达标职工发放的住房分配货币化补贴资金。</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十三、年末结转和结余：指本年度或以前年度预算安排、因客观条件发生变化无法按原计划实施，需要延迟到以后年度按有关规定继续使用的资金。</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十四、基本支出：指为保障机构正常运转、完成日常工作任务而发生的人员支出（包括基本工资、津贴补贴等）和公用支出（包括办公费、水电费、邮电费、交通费、差旅费等）。</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十五、项目支出：指在基本支出之外为完成特定行政任务和事业发展目标所发生的支出。</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十六、“三公”经费：是指用财政拨款安排的因公出国（境）费、公务用车购置及运行维护费、公务接待费。</w:t>
      </w:r>
    </w:p>
    <w:p>
      <w:pPr>
        <w:rPr>
          <w:rFonts w:ascii="宋体" w:hAnsi="宋体" w:eastAsia="宋体" w:cs="宋体"/>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ACD88"/>
    <w:multiLevelType w:val="singleLevel"/>
    <w:tmpl w:val="716ACD88"/>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61A9"/>
    <w:rsid w:val="00006F76"/>
    <w:rsid w:val="00016775"/>
    <w:rsid w:val="00027C6B"/>
    <w:rsid w:val="00067573"/>
    <w:rsid w:val="000B511A"/>
    <w:rsid w:val="000B74FA"/>
    <w:rsid w:val="00112964"/>
    <w:rsid w:val="00113352"/>
    <w:rsid w:val="001265AB"/>
    <w:rsid w:val="001364DC"/>
    <w:rsid w:val="00143CE3"/>
    <w:rsid w:val="001442AA"/>
    <w:rsid w:val="001E23A0"/>
    <w:rsid w:val="001E7285"/>
    <w:rsid w:val="00290B6C"/>
    <w:rsid w:val="0031266C"/>
    <w:rsid w:val="0031611F"/>
    <w:rsid w:val="003373E0"/>
    <w:rsid w:val="003839B8"/>
    <w:rsid w:val="003B3E2F"/>
    <w:rsid w:val="003F1BB2"/>
    <w:rsid w:val="003F1F4B"/>
    <w:rsid w:val="00412393"/>
    <w:rsid w:val="0044787C"/>
    <w:rsid w:val="0045188D"/>
    <w:rsid w:val="004931FF"/>
    <w:rsid w:val="004A33E6"/>
    <w:rsid w:val="004B2806"/>
    <w:rsid w:val="004C253B"/>
    <w:rsid w:val="004C7FED"/>
    <w:rsid w:val="005128EE"/>
    <w:rsid w:val="00544868"/>
    <w:rsid w:val="00563976"/>
    <w:rsid w:val="0059481D"/>
    <w:rsid w:val="005A3A8C"/>
    <w:rsid w:val="005A6496"/>
    <w:rsid w:val="005D4C72"/>
    <w:rsid w:val="005F0172"/>
    <w:rsid w:val="006208FA"/>
    <w:rsid w:val="00621F25"/>
    <w:rsid w:val="00653205"/>
    <w:rsid w:val="006605C7"/>
    <w:rsid w:val="006651B1"/>
    <w:rsid w:val="00671704"/>
    <w:rsid w:val="006E3B03"/>
    <w:rsid w:val="006E5D27"/>
    <w:rsid w:val="006F310C"/>
    <w:rsid w:val="006F7D99"/>
    <w:rsid w:val="00701E33"/>
    <w:rsid w:val="00712AFF"/>
    <w:rsid w:val="00732CDB"/>
    <w:rsid w:val="0074060B"/>
    <w:rsid w:val="00777BC3"/>
    <w:rsid w:val="00784619"/>
    <w:rsid w:val="00791A04"/>
    <w:rsid w:val="007B79CE"/>
    <w:rsid w:val="007C2DDE"/>
    <w:rsid w:val="007D5AE8"/>
    <w:rsid w:val="0082197A"/>
    <w:rsid w:val="00837F39"/>
    <w:rsid w:val="00847AB6"/>
    <w:rsid w:val="00852DDC"/>
    <w:rsid w:val="008C5886"/>
    <w:rsid w:val="008E2D01"/>
    <w:rsid w:val="0092078F"/>
    <w:rsid w:val="009561A9"/>
    <w:rsid w:val="00973F57"/>
    <w:rsid w:val="009B79CD"/>
    <w:rsid w:val="00A01E94"/>
    <w:rsid w:val="00A07766"/>
    <w:rsid w:val="00A12109"/>
    <w:rsid w:val="00A32095"/>
    <w:rsid w:val="00A323D3"/>
    <w:rsid w:val="00A75508"/>
    <w:rsid w:val="00A76C89"/>
    <w:rsid w:val="00AA153B"/>
    <w:rsid w:val="00AD34B8"/>
    <w:rsid w:val="00AE58E5"/>
    <w:rsid w:val="00B12766"/>
    <w:rsid w:val="00B26F82"/>
    <w:rsid w:val="00B426FE"/>
    <w:rsid w:val="00B61DEC"/>
    <w:rsid w:val="00B642B2"/>
    <w:rsid w:val="00B93F9F"/>
    <w:rsid w:val="00BB580E"/>
    <w:rsid w:val="00BB5E43"/>
    <w:rsid w:val="00BC19AD"/>
    <w:rsid w:val="00BD4808"/>
    <w:rsid w:val="00C77694"/>
    <w:rsid w:val="00C850CB"/>
    <w:rsid w:val="00CB1B52"/>
    <w:rsid w:val="00CD3A5A"/>
    <w:rsid w:val="00CE5F52"/>
    <w:rsid w:val="00CE654B"/>
    <w:rsid w:val="00CF33DE"/>
    <w:rsid w:val="00D45A34"/>
    <w:rsid w:val="00D506A3"/>
    <w:rsid w:val="00D766FF"/>
    <w:rsid w:val="00D916FF"/>
    <w:rsid w:val="00DA4351"/>
    <w:rsid w:val="00DD46DB"/>
    <w:rsid w:val="00E31BEE"/>
    <w:rsid w:val="00E367D1"/>
    <w:rsid w:val="00E82C5C"/>
    <w:rsid w:val="00EC0755"/>
    <w:rsid w:val="00F07BE6"/>
    <w:rsid w:val="00F150B6"/>
    <w:rsid w:val="00F338A9"/>
    <w:rsid w:val="00F562E4"/>
    <w:rsid w:val="00F5758E"/>
    <w:rsid w:val="00F80B16"/>
    <w:rsid w:val="00F94628"/>
    <w:rsid w:val="00F95466"/>
    <w:rsid w:val="00FB60A0"/>
    <w:rsid w:val="0664587B"/>
    <w:rsid w:val="092D433A"/>
    <w:rsid w:val="09FF39B4"/>
    <w:rsid w:val="0F8E32DC"/>
    <w:rsid w:val="10157CA5"/>
    <w:rsid w:val="10C64D96"/>
    <w:rsid w:val="11411182"/>
    <w:rsid w:val="13FA6E94"/>
    <w:rsid w:val="1D3216D7"/>
    <w:rsid w:val="219E41B4"/>
    <w:rsid w:val="255E033E"/>
    <w:rsid w:val="27272230"/>
    <w:rsid w:val="27390172"/>
    <w:rsid w:val="2CCE2491"/>
    <w:rsid w:val="2F081AB6"/>
    <w:rsid w:val="2F9C2E34"/>
    <w:rsid w:val="31B77359"/>
    <w:rsid w:val="386444AE"/>
    <w:rsid w:val="3C466756"/>
    <w:rsid w:val="401A2F36"/>
    <w:rsid w:val="408F5EDF"/>
    <w:rsid w:val="4298285D"/>
    <w:rsid w:val="457D21A1"/>
    <w:rsid w:val="48DC4391"/>
    <w:rsid w:val="49D83A19"/>
    <w:rsid w:val="507C1CF5"/>
    <w:rsid w:val="53DE1393"/>
    <w:rsid w:val="57193076"/>
    <w:rsid w:val="5B1441E1"/>
    <w:rsid w:val="61773BFF"/>
    <w:rsid w:val="621B3808"/>
    <w:rsid w:val="67E4782B"/>
    <w:rsid w:val="6A244D62"/>
    <w:rsid w:val="746766E2"/>
    <w:rsid w:val="74EA7B66"/>
    <w:rsid w:val="78186405"/>
    <w:rsid w:val="7D417A4A"/>
    <w:rsid w:val="7DED6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9"/>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9"/>
    <w:qFormat/>
    <w:uiPriority w:val="0"/>
  </w:style>
  <w:style w:type="character" w:customStyle="1" w:styleId="16">
    <w:name w:val="apple-converted-space"/>
    <w:basedOn w:val="9"/>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9"/>
    <w:link w:val="7"/>
    <w:qFormat/>
    <w:uiPriority w:val="0"/>
    <w:rPr>
      <w:rFonts w:asciiTheme="minorHAnsi" w:hAnsiTheme="minorHAnsi" w:eastAsiaTheme="minorEastAsia" w:cstheme="minorBidi"/>
      <w:kern w:val="2"/>
      <w:sz w:val="18"/>
      <w:szCs w:val="18"/>
    </w:rPr>
  </w:style>
  <w:style w:type="character" w:customStyle="1" w:styleId="19">
    <w:name w:val="页脚 Char"/>
    <w:basedOn w:val="9"/>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4411F-E2FA-4172-A339-D9C05B0E27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1261</Words>
  <Characters>7192</Characters>
  <Lines>59</Lines>
  <Paragraphs>16</Paragraphs>
  <TotalTime>1</TotalTime>
  <ScaleCrop>false</ScaleCrop>
  <LinksUpToDate>false</LinksUpToDate>
  <CharactersWithSpaces>8437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2020-10-14T02:28:00Z</dcterms:created>
  <dc:creator>gg</dc:creator>
  <cp:lastModifiedBy>Administrator</cp:lastModifiedBy>
  <dcterms:modified xsi:type="dcterms:W3CDTF">2021-05-26T06:54:33Z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