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D037B">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w:t>
      </w:r>
      <w:r>
        <w:rPr>
          <w:rFonts w:hint="default" w:ascii="微软雅黑" w:hAnsi="微软雅黑" w:eastAsia="微软雅黑" w:cs="微软雅黑"/>
          <w:color w:val="BC1010"/>
          <w:sz w:val="40"/>
          <w:szCs w:val="40"/>
          <w:shd w:val="clear" w:color="auto" w:fill="FFFFFF"/>
          <w:lang w:val="en"/>
        </w:rPr>
        <w:t>市场监督管理</w:t>
      </w:r>
      <w:r>
        <w:rPr>
          <w:rFonts w:hint="eastAsia" w:ascii="微软雅黑" w:hAnsi="微软雅黑" w:eastAsia="微软雅黑" w:cs="微软雅黑"/>
          <w:color w:val="BC1010"/>
          <w:sz w:val="40"/>
          <w:szCs w:val="40"/>
          <w:shd w:val="clear" w:color="auto" w:fill="FFFFFF"/>
        </w:rPr>
        <w:t>局</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bookmarkEnd w:id="0"/>
    <w:p w14:paraId="4601A87C">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30491034">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775ED437">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31A67F48">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14:paraId="51D6C0C1">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04369DE1">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7F7E1FA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894EBA2">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0D64BB9B">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22C6CE6E">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605EB2D2">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2097E12C">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default" w:ascii="黑体" w:hAnsi="黑体" w:eastAsia="黑体" w:cs="宋体"/>
          <w:kern w:val="2"/>
          <w:sz w:val="40"/>
          <w:szCs w:val="40"/>
          <w:lang w:val="en"/>
        </w:rPr>
        <w:t>市场监督管理</w:t>
      </w:r>
      <w:r>
        <w:rPr>
          <w:rFonts w:hint="eastAsia" w:ascii="黑体" w:hAnsi="黑体" w:eastAsia="黑体" w:cs="宋体"/>
          <w:kern w:val="2"/>
          <w:sz w:val="40"/>
          <w:szCs w:val="40"/>
        </w:rPr>
        <w:t>局</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14:paraId="38A91C5D">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7397C033">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42AC533E">
      <w:pPr>
        <w:spacing w:line="560" w:lineRule="exact"/>
        <w:ind w:firstLine="560" w:firstLineChars="200"/>
        <w:rPr>
          <w:rFonts w:ascii="宋体"/>
          <w:sz w:val="28"/>
          <w:szCs w:val="28"/>
        </w:rPr>
      </w:pPr>
      <w:r>
        <w:rPr>
          <w:rFonts w:hint="eastAsia" w:asciiTheme="minorEastAsia" w:hAnsiTheme="minorEastAsia" w:eastAsiaTheme="minorEastAsia" w:cstheme="minorEastAsia"/>
          <w:color w:val="333333"/>
          <w:kern w:val="0"/>
          <w:sz w:val="28"/>
          <w:szCs w:val="28"/>
        </w:rPr>
        <w:t>负责消费环节食品卫生许可和食品安全监督管理；制定消费环节食品安全管理规范并监督实施，开展消费环节食品安全状况调查和监测工作，发布与消费环节食品安全监管有关的信息；负责化妆品卫生许可、卫生监督管理和有关化妆品的审批工作；负责药品、医疗器械行政监督和技术监督，负责制定药品和医疗器械研制、生产、流通、使用方面的质量管理规范并监督实施；负责药品、医疗器械注册和监督管理；监督管理药品、医疗器械质量安全，监督管理放射性药品、麻醉药品、毒性药品及精神药品，发布药品、医疗器械质量安全信息；组织查处消费环节食品安全和药品、医疗器械、化妆品等的研制、生产、流通、使用方面的违法行为。</w:t>
      </w:r>
    </w:p>
    <w:p w14:paraId="16BD2D91">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二、部门预算单位人员情况</w:t>
      </w:r>
    </w:p>
    <w:p w14:paraId="283688F6">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eastAsiaTheme="minorEastAsia" w:cstheme="minorEastAsia"/>
          <w:color w:val="333333"/>
          <w:kern w:val="0"/>
          <w:sz w:val="28"/>
          <w:szCs w:val="28"/>
        </w:rPr>
        <w:t>本单位年末实有人数16人，行政编6人；事业编10人</w:t>
      </w:r>
      <w:r>
        <w:rPr>
          <w:rFonts w:hint="eastAsia" w:asciiTheme="minorEastAsia" w:hAnsiTheme="minorEastAsia" w:eastAsiaTheme="minorEastAsia" w:cstheme="minorEastAsia"/>
          <w:color w:val="000000"/>
          <w:sz w:val="28"/>
          <w:szCs w:val="28"/>
        </w:rPr>
        <w:t>。</w:t>
      </w:r>
      <w:r>
        <w:rPr>
          <w:rFonts w:hint="eastAsia" w:ascii="宋体" w:hAnsi="宋体" w:cs="宋体"/>
          <w:color w:val="333333"/>
          <w:kern w:val="0"/>
          <w:sz w:val="24"/>
        </w:rPr>
        <w:t xml:space="preserve"> </w:t>
      </w:r>
    </w:p>
    <w:p w14:paraId="1119EE07">
      <w:pPr>
        <w:widowControl/>
        <w:rPr>
          <w:color w:val="000000"/>
          <w:kern w:val="0"/>
          <w:sz w:val="28"/>
          <w:szCs w:val="28"/>
        </w:rPr>
      </w:pPr>
    </w:p>
    <w:p w14:paraId="6259ED62">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4AF474A0">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53343C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120EA660">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default" w:ascii="微软雅黑" w:hAnsi="微软雅黑" w:eastAsia="微软雅黑" w:cs="微软雅黑"/>
                <w:b/>
                <w:bCs/>
                <w:color w:val="333333"/>
                <w:kern w:val="0"/>
                <w:sz w:val="28"/>
                <w:szCs w:val="28"/>
                <w:shd w:val="clear" w:color="auto" w:fill="FFFFFF"/>
                <w:lang w:val="en"/>
              </w:rPr>
              <w:t>市场监督管理</w:t>
            </w:r>
            <w:r>
              <w:rPr>
                <w:rFonts w:hint="eastAsia" w:ascii="微软雅黑" w:hAnsi="微软雅黑" w:eastAsia="微软雅黑" w:cs="微软雅黑"/>
                <w:b/>
                <w:bCs/>
                <w:color w:val="333333"/>
                <w:kern w:val="0"/>
                <w:sz w:val="28"/>
                <w:szCs w:val="28"/>
                <w:shd w:val="clear" w:color="auto" w:fill="FFFFFF"/>
              </w:rPr>
              <w:t>局</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14:paraId="7BADD3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267344AD">
            <w:pPr>
              <w:widowControl/>
              <w:jc w:val="center"/>
              <w:rPr>
                <w:rFonts w:ascii="宋体" w:hAnsi="宋体" w:cs="宋体"/>
                <w:kern w:val="0"/>
                <w:sz w:val="24"/>
              </w:rPr>
            </w:pPr>
            <w:r>
              <w:rPr>
                <w:rFonts w:hint="eastAsia" w:ascii="宋体" w:hAnsi="宋体" w:cs="宋体"/>
                <w:kern w:val="0"/>
                <w:sz w:val="24"/>
              </w:rPr>
              <w:t xml:space="preserve">                                                         单位：元</w:t>
            </w:r>
          </w:p>
        </w:tc>
      </w:tr>
      <w:tr w14:paraId="55B19C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475E3664">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28D5F3C7">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580BE1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2E376F38">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7DB9B9FE">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7DF53B89">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1BFB8716">
            <w:pPr>
              <w:widowControl/>
              <w:jc w:val="center"/>
              <w:rPr>
                <w:b/>
                <w:bCs/>
              </w:rPr>
            </w:pPr>
            <w:r>
              <w:rPr>
                <w:rFonts w:hint="eastAsia" w:ascii="宋体" w:hAnsi="宋体" w:cs="宋体"/>
                <w:b/>
                <w:bCs/>
                <w:kern w:val="0"/>
                <w:sz w:val="24"/>
              </w:rPr>
              <w:t>预算数</w:t>
            </w:r>
          </w:p>
        </w:tc>
      </w:tr>
      <w:tr w14:paraId="4F5B85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1EC6AED7">
            <w:pPr>
              <w:widowControl/>
              <w:ind w:firstLine="240" w:firstLineChars="100"/>
            </w:pPr>
            <w:r>
              <w:rPr>
                <w:rFonts w:hint="eastAsia" w:ascii="宋体" w:hAnsi="宋体" w:cs="宋体"/>
                <w:kern w:val="0"/>
                <w:sz w:val="24"/>
              </w:rPr>
              <w:t>财政拨款收入</w:t>
            </w:r>
          </w:p>
        </w:tc>
        <w:tc>
          <w:tcPr>
            <w:tcW w:w="1545" w:type="dxa"/>
            <w:vAlign w:val="center"/>
          </w:tcPr>
          <w:p w14:paraId="4F44DCD4">
            <w:pPr>
              <w:widowControl/>
              <w:jc w:val="center"/>
              <w:rPr>
                <w:rFonts w:hint="default"/>
                <w:lang w:val="en"/>
              </w:rPr>
            </w:pPr>
            <w:r>
              <w:rPr>
                <w:rFonts w:ascii="宋体" w:hAnsi="宋体" w:cs="宋体"/>
                <w:kern w:val="0"/>
                <w:sz w:val="24"/>
                <w:lang w:val="en"/>
              </w:rPr>
              <w:t>6104782</w:t>
            </w:r>
          </w:p>
        </w:tc>
        <w:tc>
          <w:tcPr>
            <w:tcW w:w="2955" w:type="dxa"/>
            <w:vAlign w:val="center"/>
          </w:tcPr>
          <w:p w14:paraId="22977DA0">
            <w:pPr>
              <w:widowControl/>
              <w:ind w:firstLine="240" w:firstLineChars="100"/>
              <w:jc w:val="left"/>
            </w:pPr>
            <w:r>
              <w:rPr>
                <w:rFonts w:hint="eastAsia" w:ascii="宋体" w:hAnsi="宋体" w:cs="宋体"/>
                <w:kern w:val="0"/>
                <w:sz w:val="24"/>
              </w:rPr>
              <w:t>一般公共服务</w:t>
            </w:r>
          </w:p>
        </w:tc>
        <w:tc>
          <w:tcPr>
            <w:tcW w:w="1372" w:type="dxa"/>
            <w:vAlign w:val="center"/>
          </w:tcPr>
          <w:p w14:paraId="33EBFCA5">
            <w:pPr>
              <w:widowControl/>
              <w:jc w:val="center"/>
              <w:rPr>
                <w:rFonts w:hint="default"/>
                <w:lang w:val="en"/>
              </w:rPr>
            </w:pPr>
            <w:r>
              <w:rPr>
                <w:rFonts w:ascii="宋体" w:hAnsi="宋体" w:cs="宋体"/>
                <w:kern w:val="0"/>
                <w:sz w:val="24"/>
                <w:lang w:val="en"/>
              </w:rPr>
              <w:t>6104782</w:t>
            </w:r>
          </w:p>
        </w:tc>
      </w:tr>
      <w:tr w14:paraId="07F986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A1A112A">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0ADBBED0">
            <w:pPr>
              <w:widowControl/>
              <w:jc w:val="center"/>
              <w:rPr>
                <w:rFonts w:hint="default"/>
                <w:lang w:val="en"/>
              </w:rPr>
            </w:pPr>
            <w:r>
              <w:rPr>
                <w:rFonts w:ascii="宋体" w:hAnsi="宋体" w:cs="宋体"/>
                <w:kern w:val="0"/>
                <w:sz w:val="24"/>
                <w:lang w:val="en"/>
              </w:rPr>
              <w:t>6104782</w:t>
            </w:r>
          </w:p>
        </w:tc>
        <w:tc>
          <w:tcPr>
            <w:tcW w:w="2955" w:type="dxa"/>
            <w:vAlign w:val="center"/>
          </w:tcPr>
          <w:p w14:paraId="357CBAD3">
            <w:pPr>
              <w:widowControl/>
              <w:ind w:firstLine="240" w:firstLineChars="100"/>
              <w:jc w:val="left"/>
            </w:pPr>
            <w:r>
              <w:rPr>
                <w:rFonts w:hint="eastAsia" w:ascii="宋体" w:hAnsi="宋体" w:cs="宋体"/>
                <w:kern w:val="0"/>
                <w:sz w:val="24"/>
              </w:rPr>
              <w:t>公共安全</w:t>
            </w:r>
          </w:p>
        </w:tc>
        <w:tc>
          <w:tcPr>
            <w:tcW w:w="1372" w:type="dxa"/>
            <w:vAlign w:val="center"/>
          </w:tcPr>
          <w:p w14:paraId="6D336DEA">
            <w:pPr>
              <w:widowControl/>
              <w:jc w:val="center"/>
            </w:pPr>
            <w:r>
              <w:rPr>
                <w:rFonts w:ascii="宋体" w:cs="宋体"/>
                <w:kern w:val="0"/>
                <w:sz w:val="24"/>
              </w:rPr>
              <w:t>0</w:t>
            </w:r>
          </w:p>
        </w:tc>
      </w:tr>
      <w:tr w14:paraId="0ECA6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04D846F">
            <w:pPr>
              <w:widowControl/>
              <w:ind w:firstLine="240" w:firstLineChars="100"/>
            </w:pPr>
            <w:r>
              <w:rPr>
                <w:rFonts w:hint="eastAsia" w:ascii="宋体" w:hAnsi="宋体" w:cs="宋体"/>
                <w:kern w:val="0"/>
                <w:sz w:val="24"/>
              </w:rPr>
              <w:t>政府性基金预算财政拨款</w:t>
            </w:r>
          </w:p>
        </w:tc>
        <w:tc>
          <w:tcPr>
            <w:tcW w:w="1545" w:type="dxa"/>
            <w:vAlign w:val="center"/>
          </w:tcPr>
          <w:p w14:paraId="128893F8">
            <w:pPr>
              <w:widowControl/>
              <w:jc w:val="center"/>
            </w:pPr>
            <w:r>
              <w:rPr>
                <w:rFonts w:ascii="宋体" w:cs="宋体"/>
                <w:kern w:val="0"/>
                <w:sz w:val="24"/>
              </w:rPr>
              <w:t>0</w:t>
            </w:r>
          </w:p>
        </w:tc>
        <w:tc>
          <w:tcPr>
            <w:tcW w:w="2955" w:type="dxa"/>
            <w:vAlign w:val="center"/>
          </w:tcPr>
          <w:p w14:paraId="59099EF4">
            <w:pPr>
              <w:widowControl/>
              <w:ind w:firstLine="240" w:firstLineChars="100"/>
              <w:jc w:val="left"/>
            </w:pPr>
            <w:r>
              <w:rPr>
                <w:rFonts w:hint="eastAsia" w:ascii="宋体" w:hAnsi="宋体" w:cs="宋体"/>
                <w:kern w:val="0"/>
                <w:sz w:val="24"/>
              </w:rPr>
              <w:t>教育</w:t>
            </w:r>
          </w:p>
        </w:tc>
        <w:tc>
          <w:tcPr>
            <w:tcW w:w="1372" w:type="dxa"/>
            <w:vAlign w:val="center"/>
          </w:tcPr>
          <w:p w14:paraId="75876C16">
            <w:pPr>
              <w:widowControl/>
              <w:jc w:val="center"/>
            </w:pPr>
            <w:r>
              <w:rPr>
                <w:rFonts w:ascii="宋体" w:cs="宋体"/>
                <w:kern w:val="0"/>
                <w:sz w:val="24"/>
              </w:rPr>
              <w:t>0</w:t>
            </w:r>
          </w:p>
        </w:tc>
      </w:tr>
      <w:tr w14:paraId="29E855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76F169C">
            <w:pPr>
              <w:widowControl/>
              <w:ind w:firstLine="240" w:firstLineChars="100"/>
            </w:pPr>
            <w:r>
              <w:rPr>
                <w:rFonts w:hint="eastAsia" w:ascii="宋体" w:hAnsi="宋体" w:cs="宋体"/>
                <w:kern w:val="0"/>
                <w:sz w:val="24"/>
              </w:rPr>
              <w:t>事业收入</w:t>
            </w:r>
          </w:p>
        </w:tc>
        <w:tc>
          <w:tcPr>
            <w:tcW w:w="1545" w:type="dxa"/>
            <w:vAlign w:val="center"/>
          </w:tcPr>
          <w:p w14:paraId="1D37EE3F">
            <w:pPr>
              <w:widowControl/>
              <w:jc w:val="center"/>
            </w:pPr>
            <w:r>
              <w:rPr>
                <w:rFonts w:ascii="宋体" w:cs="宋体"/>
                <w:kern w:val="0"/>
                <w:sz w:val="24"/>
              </w:rPr>
              <w:t>0</w:t>
            </w:r>
          </w:p>
        </w:tc>
        <w:tc>
          <w:tcPr>
            <w:tcW w:w="2955" w:type="dxa"/>
            <w:vAlign w:val="center"/>
          </w:tcPr>
          <w:p w14:paraId="47CB06CA">
            <w:pPr>
              <w:widowControl/>
              <w:ind w:firstLine="240" w:firstLineChars="100"/>
              <w:jc w:val="left"/>
            </w:pPr>
            <w:r>
              <w:rPr>
                <w:rFonts w:hint="eastAsia" w:ascii="宋体" w:hAnsi="宋体" w:cs="宋体"/>
                <w:kern w:val="0"/>
                <w:sz w:val="24"/>
              </w:rPr>
              <w:t>科学技术</w:t>
            </w:r>
          </w:p>
        </w:tc>
        <w:tc>
          <w:tcPr>
            <w:tcW w:w="1372" w:type="dxa"/>
            <w:vAlign w:val="center"/>
          </w:tcPr>
          <w:p w14:paraId="6E48193C">
            <w:pPr>
              <w:widowControl/>
              <w:jc w:val="center"/>
            </w:pPr>
            <w:r>
              <w:rPr>
                <w:rFonts w:ascii="宋体" w:cs="宋体"/>
                <w:kern w:val="0"/>
                <w:sz w:val="24"/>
              </w:rPr>
              <w:t>0</w:t>
            </w:r>
          </w:p>
        </w:tc>
      </w:tr>
      <w:tr w14:paraId="0BC5C5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1C92A97">
            <w:pPr>
              <w:widowControl/>
              <w:ind w:firstLine="240" w:firstLineChars="100"/>
            </w:pPr>
            <w:r>
              <w:rPr>
                <w:rFonts w:hint="eastAsia" w:ascii="宋体" w:hAnsi="宋体" w:cs="宋体"/>
                <w:kern w:val="0"/>
                <w:sz w:val="24"/>
              </w:rPr>
              <w:t>事业单位经营收入</w:t>
            </w:r>
          </w:p>
        </w:tc>
        <w:tc>
          <w:tcPr>
            <w:tcW w:w="1545" w:type="dxa"/>
            <w:vAlign w:val="center"/>
          </w:tcPr>
          <w:p w14:paraId="50D50D60">
            <w:pPr>
              <w:widowControl/>
              <w:jc w:val="center"/>
            </w:pPr>
            <w:r>
              <w:rPr>
                <w:rFonts w:ascii="宋体" w:cs="宋体"/>
                <w:kern w:val="0"/>
                <w:sz w:val="24"/>
              </w:rPr>
              <w:t>0</w:t>
            </w:r>
          </w:p>
        </w:tc>
        <w:tc>
          <w:tcPr>
            <w:tcW w:w="2955" w:type="dxa"/>
            <w:vAlign w:val="center"/>
          </w:tcPr>
          <w:p w14:paraId="0F0CCAD2">
            <w:pPr>
              <w:widowControl/>
              <w:ind w:firstLine="240" w:firstLineChars="100"/>
              <w:jc w:val="left"/>
            </w:pPr>
            <w:r>
              <w:rPr>
                <w:rFonts w:hint="eastAsia" w:ascii="宋体" w:hAnsi="宋体" w:cs="宋体"/>
                <w:kern w:val="0"/>
                <w:sz w:val="24"/>
              </w:rPr>
              <w:t>文化体育与传媒</w:t>
            </w:r>
          </w:p>
        </w:tc>
        <w:tc>
          <w:tcPr>
            <w:tcW w:w="1372" w:type="dxa"/>
            <w:vAlign w:val="center"/>
          </w:tcPr>
          <w:p w14:paraId="4054E43B">
            <w:pPr>
              <w:widowControl/>
              <w:jc w:val="center"/>
            </w:pPr>
            <w:r>
              <w:rPr>
                <w:rFonts w:ascii="宋体" w:cs="宋体"/>
                <w:kern w:val="0"/>
                <w:sz w:val="24"/>
              </w:rPr>
              <w:t>0</w:t>
            </w:r>
          </w:p>
        </w:tc>
      </w:tr>
      <w:tr w14:paraId="5D6113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FC1E6EE">
            <w:pPr>
              <w:widowControl/>
              <w:ind w:firstLine="240" w:firstLineChars="100"/>
            </w:pPr>
            <w:r>
              <w:rPr>
                <w:rFonts w:hint="eastAsia" w:ascii="宋体" w:hAnsi="宋体" w:cs="宋体"/>
                <w:kern w:val="0"/>
                <w:sz w:val="24"/>
              </w:rPr>
              <w:t>上级补助收入</w:t>
            </w:r>
          </w:p>
        </w:tc>
        <w:tc>
          <w:tcPr>
            <w:tcW w:w="1545" w:type="dxa"/>
            <w:vAlign w:val="center"/>
          </w:tcPr>
          <w:p w14:paraId="359B312C">
            <w:pPr>
              <w:widowControl/>
              <w:jc w:val="center"/>
            </w:pPr>
            <w:r>
              <w:rPr>
                <w:rFonts w:ascii="宋体" w:cs="宋体"/>
                <w:kern w:val="0"/>
                <w:sz w:val="24"/>
              </w:rPr>
              <w:t>0</w:t>
            </w:r>
          </w:p>
        </w:tc>
        <w:tc>
          <w:tcPr>
            <w:tcW w:w="2955" w:type="dxa"/>
            <w:vAlign w:val="center"/>
          </w:tcPr>
          <w:p w14:paraId="49614A11">
            <w:pPr>
              <w:widowControl/>
              <w:ind w:firstLine="240" w:firstLineChars="100"/>
              <w:jc w:val="left"/>
            </w:pPr>
            <w:r>
              <w:rPr>
                <w:rFonts w:hint="eastAsia" w:ascii="宋体" w:hAnsi="宋体" w:cs="宋体"/>
                <w:kern w:val="0"/>
                <w:sz w:val="24"/>
              </w:rPr>
              <w:t>社会保障和就业</w:t>
            </w:r>
          </w:p>
        </w:tc>
        <w:tc>
          <w:tcPr>
            <w:tcW w:w="1372" w:type="dxa"/>
            <w:vAlign w:val="center"/>
          </w:tcPr>
          <w:p w14:paraId="70F76480">
            <w:pPr>
              <w:widowControl/>
              <w:jc w:val="center"/>
            </w:pPr>
            <w:r>
              <w:rPr>
                <w:rFonts w:ascii="宋体" w:cs="宋体"/>
                <w:kern w:val="0"/>
                <w:sz w:val="24"/>
              </w:rPr>
              <w:t>0</w:t>
            </w:r>
          </w:p>
        </w:tc>
      </w:tr>
      <w:tr w14:paraId="23739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F029BD0">
            <w:pPr>
              <w:widowControl/>
              <w:ind w:firstLine="240" w:firstLineChars="100"/>
            </w:pPr>
            <w:r>
              <w:rPr>
                <w:rFonts w:hint="eastAsia" w:ascii="宋体" w:hAnsi="宋体" w:cs="宋体"/>
                <w:kern w:val="0"/>
                <w:sz w:val="24"/>
              </w:rPr>
              <w:t>附属单位上缴收入</w:t>
            </w:r>
          </w:p>
        </w:tc>
        <w:tc>
          <w:tcPr>
            <w:tcW w:w="1545" w:type="dxa"/>
            <w:vAlign w:val="center"/>
          </w:tcPr>
          <w:p w14:paraId="677A6784">
            <w:pPr>
              <w:widowControl/>
              <w:jc w:val="center"/>
            </w:pPr>
            <w:r>
              <w:rPr>
                <w:rFonts w:ascii="宋体" w:cs="宋体"/>
                <w:kern w:val="0"/>
                <w:sz w:val="24"/>
              </w:rPr>
              <w:t>0</w:t>
            </w:r>
          </w:p>
        </w:tc>
        <w:tc>
          <w:tcPr>
            <w:tcW w:w="2955" w:type="dxa"/>
            <w:vAlign w:val="center"/>
          </w:tcPr>
          <w:p w14:paraId="2E0582C4">
            <w:pPr>
              <w:widowControl/>
              <w:ind w:firstLine="240" w:firstLineChars="100"/>
              <w:jc w:val="left"/>
            </w:pPr>
            <w:r>
              <w:rPr>
                <w:rFonts w:hint="eastAsia" w:ascii="宋体" w:hAnsi="宋体" w:cs="宋体"/>
                <w:kern w:val="0"/>
                <w:sz w:val="24"/>
              </w:rPr>
              <w:t>医疗卫生</w:t>
            </w:r>
          </w:p>
        </w:tc>
        <w:tc>
          <w:tcPr>
            <w:tcW w:w="1372" w:type="dxa"/>
            <w:vAlign w:val="center"/>
          </w:tcPr>
          <w:p w14:paraId="5F6D79D1">
            <w:pPr>
              <w:widowControl/>
              <w:jc w:val="center"/>
            </w:pPr>
            <w:r>
              <w:rPr>
                <w:rFonts w:hint="eastAsia" w:ascii="宋体" w:hAnsi="宋体" w:cs="宋体"/>
                <w:kern w:val="0"/>
                <w:sz w:val="24"/>
              </w:rPr>
              <w:t>0</w:t>
            </w:r>
          </w:p>
        </w:tc>
      </w:tr>
      <w:tr w14:paraId="5A522C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034AE90">
            <w:pPr>
              <w:widowControl/>
              <w:ind w:firstLine="240" w:firstLineChars="100"/>
            </w:pPr>
            <w:r>
              <w:rPr>
                <w:rFonts w:hint="eastAsia" w:ascii="宋体" w:hAnsi="宋体" w:cs="宋体"/>
                <w:kern w:val="0"/>
                <w:sz w:val="24"/>
              </w:rPr>
              <w:t>其他收入</w:t>
            </w:r>
          </w:p>
        </w:tc>
        <w:tc>
          <w:tcPr>
            <w:tcW w:w="1545" w:type="dxa"/>
            <w:vAlign w:val="center"/>
          </w:tcPr>
          <w:p w14:paraId="22B8FFE9">
            <w:pPr>
              <w:widowControl/>
              <w:jc w:val="center"/>
            </w:pPr>
            <w:r>
              <w:rPr>
                <w:rFonts w:ascii="宋体" w:hAnsi="宋体" w:cs="宋体"/>
                <w:kern w:val="0"/>
                <w:sz w:val="24"/>
              </w:rPr>
              <w:t>0</w:t>
            </w:r>
          </w:p>
        </w:tc>
        <w:tc>
          <w:tcPr>
            <w:tcW w:w="2955" w:type="dxa"/>
            <w:vAlign w:val="center"/>
          </w:tcPr>
          <w:p w14:paraId="0C53E16C">
            <w:pPr>
              <w:widowControl/>
              <w:ind w:firstLine="240" w:firstLineChars="100"/>
              <w:jc w:val="left"/>
            </w:pPr>
            <w:r>
              <w:rPr>
                <w:rFonts w:hint="eastAsia" w:ascii="宋体" w:hAnsi="宋体" w:cs="宋体"/>
                <w:kern w:val="0"/>
                <w:sz w:val="24"/>
              </w:rPr>
              <w:t>节能环保</w:t>
            </w:r>
          </w:p>
        </w:tc>
        <w:tc>
          <w:tcPr>
            <w:tcW w:w="1372" w:type="dxa"/>
            <w:vAlign w:val="center"/>
          </w:tcPr>
          <w:p w14:paraId="3D98FEB1">
            <w:pPr>
              <w:widowControl/>
              <w:jc w:val="center"/>
            </w:pPr>
            <w:r>
              <w:rPr>
                <w:rFonts w:ascii="宋体" w:cs="宋体"/>
                <w:kern w:val="0"/>
                <w:sz w:val="24"/>
              </w:rPr>
              <w:t>0</w:t>
            </w:r>
          </w:p>
        </w:tc>
      </w:tr>
      <w:tr w14:paraId="0C9272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770D70B">
            <w:pPr>
              <w:widowControl/>
              <w:jc w:val="center"/>
            </w:pPr>
          </w:p>
        </w:tc>
        <w:tc>
          <w:tcPr>
            <w:tcW w:w="1545" w:type="dxa"/>
            <w:vAlign w:val="center"/>
          </w:tcPr>
          <w:p w14:paraId="0A4F0109">
            <w:pPr>
              <w:widowControl/>
              <w:jc w:val="center"/>
            </w:pPr>
          </w:p>
        </w:tc>
        <w:tc>
          <w:tcPr>
            <w:tcW w:w="2955" w:type="dxa"/>
            <w:vAlign w:val="center"/>
          </w:tcPr>
          <w:p w14:paraId="076821DC">
            <w:pPr>
              <w:widowControl/>
              <w:ind w:firstLine="240" w:firstLineChars="100"/>
              <w:jc w:val="left"/>
            </w:pPr>
            <w:r>
              <w:rPr>
                <w:rFonts w:hint="eastAsia" w:ascii="宋体" w:hAnsi="宋体" w:cs="宋体"/>
                <w:kern w:val="0"/>
                <w:sz w:val="24"/>
              </w:rPr>
              <w:t>城乡社区事务</w:t>
            </w:r>
          </w:p>
        </w:tc>
        <w:tc>
          <w:tcPr>
            <w:tcW w:w="1372" w:type="dxa"/>
            <w:vAlign w:val="center"/>
          </w:tcPr>
          <w:p w14:paraId="6423B06A">
            <w:pPr>
              <w:widowControl/>
              <w:jc w:val="center"/>
            </w:pPr>
            <w:r>
              <w:rPr>
                <w:rFonts w:ascii="宋体" w:cs="宋体"/>
                <w:kern w:val="0"/>
                <w:sz w:val="24"/>
              </w:rPr>
              <w:t>0</w:t>
            </w:r>
          </w:p>
        </w:tc>
      </w:tr>
      <w:tr w14:paraId="2BD8C9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31BA4A0">
            <w:pPr>
              <w:widowControl/>
              <w:jc w:val="center"/>
            </w:pPr>
          </w:p>
        </w:tc>
        <w:tc>
          <w:tcPr>
            <w:tcW w:w="1545" w:type="dxa"/>
            <w:vAlign w:val="center"/>
          </w:tcPr>
          <w:p w14:paraId="283B1824">
            <w:pPr>
              <w:widowControl/>
              <w:jc w:val="center"/>
            </w:pPr>
          </w:p>
        </w:tc>
        <w:tc>
          <w:tcPr>
            <w:tcW w:w="2955" w:type="dxa"/>
            <w:vAlign w:val="center"/>
          </w:tcPr>
          <w:p w14:paraId="751444C0">
            <w:pPr>
              <w:widowControl/>
              <w:ind w:firstLine="240" w:firstLineChars="100"/>
              <w:jc w:val="left"/>
            </w:pPr>
            <w:r>
              <w:rPr>
                <w:rFonts w:hint="eastAsia" w:ascii="宋体" w:hAnsi="宋体" w:cs="宋体"/>
                <w:kern w:val="0"/>
                <w:sz w:val="24"/>
              </w:rPr>
              <w:t>农林水事务</w:t>
            </w:r>
          </w:p>
        </w:tc>
        <w:tc>
          <w:tcPr>
            <w:tcW w:w="1372" w:type="dxa"/>
            <w:vAlign w:val="center"/>
          </w:tcPr>
          <w:p w14:paraId="24EBB47A">
            <w:pPr>
              <w:widowControl/>
              <w:jc w:val="center"/>
            </w:pPr>
            <w:r>
              <w:rPr>
                <w:rFonts w:ascii="宋体" w:cs="宋体"/>
                <w:kern w:val="0"/>
                <w:sz w:val="24"/>
              </w:rPr>
              <w:t>0</w:t>
            </w:r>
          </w:p>
        </w:tc>
      </w:tr>
      <w:tr w14:paraId="58D96A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88E6A66">
            <w:pPr>
              <w:widowControl/>
              <w:jc w:val="center"/>
            </w:pPr>
          </w:p>
        </w:tc>
        <w:tc>
          <w:tcPr>
            <w:tcW w:w="1545" w:type="dxa"/>
            <w:vAlign w:val="center"/>
          </w:tcPr>
          <w:p w14:paraId="420E2CD0">
            <w:pPr>
              <w:widowControl/>
              <w:jc w:val="center"/>
            </w:pPr>
          </w:p>
        </w:tc>
        <w:tc>
          <w:tcPr>
            <w:tcW w:w="2955" w:type="dxa"/>
            <w:vAlign w:val="center"/>
          </w:tcPr>
          <w:p w14:paraId="672C0F5A">
            <w:pPr>
              <w:widowControl/>
              <w:ind w:firstLine="240" w:firstLineChars="100"/>
              <w:jc w:val="left"/>
            </w:pPr>
            <w:r>
              <w:rPr>
                <w:rFonts w:hint="eastAsia" w:ascii="宋体" w:hAnsi="宋体" w:cs="宋体"/>
                <w:kern w:val="0"/>
                <w:sz w:val="24"/>
              </w:rPr>
              <w:t>交通运输</w:t>
            </w:r>
          </w:p>
        </w:tc>
        <w:tc>
          <w:tcPr>
            <w:tcW w:w="1372" w:type="dxa"/>
            <w:vAlign w:val="center"/>
          </w:tcPr>
          <w:p w14:paraId="33B56A98">
            <w:pPr>
              <w:widowControl/>
              <w:jc w:val="center"/>
            </w:pPr>
            <w:r>
              <w:rPr>
                <w:rFonts w:ascii="宋体" w:cs="宋体"/>
                <w:kern w:val="0"/>
                <w:sz w:val="24"/>
              </w:rPr>
              <w:t>0</w:t>
            </w:r>
          </w:p>
        </w:tc>
      </w:tr>
      <w:tr w14:paraId="57F481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F25A965">
            <w:pPr>
              <w:widowControl/>
              <w:jc w:val="center"/>
            </w:pPr>
          </w:p>
        </w:tc>
        <w:tc>
          <w:tcPr>
            <w:tcW w:w="1545" w:type="dxa"/>
            <w:vAlign w:val="center"/>
          </w:tcPr>
          <w:p w14:paraId="59ACD623">
            <w:pPr>
              <w:widowControl/>
              <w:jc w:val="center"/>
            </w:pPr>
          </w:p>
        </w:tc>
        <w:tc>
          <w:tcPr>
            <w:tcW w:w="2955" w:type="dxa"/>
            <w:vAlign w:val="center"/>
          </w:tcPr>
          <w:p w14:paraId="00A5768D">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03DE2242">
            <w:pPr>
              <w:widowControl/>
              <w:jc w:val="center"/>
            </w:pPr>
            <w:r>
              <w:rPr>
                <w:rFonts w:ascii="宋体" w:cs="宋体"/>
                <w:kern w:val="0"/>
                <w:sz w:val="24"/>
              </w:rPr>
              <w:t>0</w:t>
            </w:r>
          </w:p>
        </w:tc>
      </w:tr>
      <w:tr w14:paraId="109AB2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01FDCB8">
            <w:pPr>
              <w:widowControl/>
              <w:jc w:val="center"/>
            </w:pPr>
          </w:p>
        </w:tc>
        <w:tc>
          <w:tcPr>
            <w:tcW w:w="1545" w:type="dxa"/>
            <w:vAlign w:val="center"/>
          </w:tcPr>
          <w:p w14:paraId="33D8E88C">
            <w:pPr>
              <w:widowControl/>
              <w:jc w:val="center"/>
            </w:pPr>
          </w:p>
        </w:tc>
        <w:tc>
          <w:tcPr>
            <w:tcW w:w="2955" w:type="dxa"/>
            <w:vAlign w:val="center"/>
          </w:tcPr>
          <w:p w14:paraId="2E5B5228">
            <w:pPr>
              <w:widowControl/>
              <w:ind w:firstLine="240" w:firstLineChars="100"/>
              <w:jc w:val="left"/>
            </w:pPr>
            <w:r>
              <w:rPr>
                <w:rFonts w:hint="eastAsia" w:ascii="宋体" w:hAnsi="宋体" w:cs="宋体"/>
                <w:kern w:val="0"/>
                <w:sz w:val="24"/>
              </w:rPr>
              <w:t>商业服务业等事务</w:t>
            </w:r>
          </w:p>
        </w:tc>
        <w:tc>
          <w:tcPr>
            <w:tcW w:w="1372" w:type="dxa"/>
            <w:vAlign w:val="center"/>
          </w:tcPr>
          <w:p w14:paraId="5B1AB67B">
            <w:pPr>
              <w:widowControl/>
              <w:jc w:val="center"/>
            </w:pPr>
            <w:r>
              <w:rPr>
                <w:rFonts w:ascii="宋体" w:cs="宋体"/>
                <w:kern w:val="0"/>
                <w:sz w:val="24"/>
              </w:rPr>
              <w:t>0</w:t>
            </w:r>
          </w:p>
        </w:tc>
      </w:tr>
      <w:tr w14:paraId="59D1D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232805A">
            <w:pPr>
              <w:widowControl/>
              <w:jc w:val="center"/>
            </w:pPr>
          </w:p>
        </w:tc>
        <w:tc>
          <w:tcPr>
            <w:tcW w:w="1545" w:type="dxa"/>
            <w:vAlign w:val="center"/>
          </w:tcPr>
          <w:p w14:paraId="057CE0A3">
            <w:pPr>
              <w:widowControl/>
              <w:jc w:val="center"/>
            </w:pPr>
          </w:p>
        </w:tc>
        <w:tc>
          <w:tcPr>
            <w:tcW w:w="2955" w:type="dxa"/>
            <w:vAlign w:val="center"/>
          </w:tcPr>
          <w:p w14:paraId="2A6C7A1A">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098B62A4">
            <w:pPr>
              <w:widowControl/>
              <w:jc w:val="center"/>
            </w:pPr>
            <w:r>
              <w:rPr>
                <w:rFonts w:ascii="宋体" w:cs="宋体"/>
                <w:kern w:val="0"/>
                <w:sz w:val="24"/>
              </w:rPr>
              <w:t>0</w:t>
            </w:r>
          </w:p>
        </w:tc>
      </w:tr>
      <w:tr w14:paraId="143197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8771CD6">
            <w:pPr>
              <w:widowControl/>
              <w:jc w:val="center"/>
            </w:pPr>
          </w:p>
        </w:tc>
        <w:tc>
          <w:tcPr>
            <w:tcW w:w="1545" w:type="dxa"/>
            <w:vAlign w:val="center"/>
          </w:tcPr>
          <w:p w14:paraId="51462DD3">
            <w:pPr>
              <w:widowControl/>
              <w:jc w:val="center"/>
            </w:pPr>
          </w:p>
        </w:tc>
        <w:tc>
          <w:tcPr>
            <w:tcW w:w="2955" w:type="dxa"/>
            <w:vAlign w:val="center"/>
          </w:tcPr>
          <w:p w14:paraId="3058BDF7">
            <w:pPr>
              <w:widowControl/>
              <w:ind w:firstLine="240" w:firstLineChars="100"/>
              <w:jc w:val="left"/>
            </w:pPr>
            <w:r>
              <w:rPr>
                <w:rFonts w:hint="eastAsia" w:ascii="宋体" w:hAnsi="宋体" w:cs="宋体"/>
                <w:kern w:val="0"/>
                <w:sz w:val="24"/>
              </w:rPr>
              <w:t>粮油物资管理事务</w:t>
            </w:r>
          </w:p>
        </w:tc>
        <w:tc>
          <w:tcPr>
            <w:tcW w:w="1372" w:type="dxa"/>
            <w:vAlign w:val="center"/>
          </w:tcPr>
          <w:p w14:paraId="6FF98E5D">
            <w:pPr>
              <w:widowControl/>
              <w:jc w:val="center"/>
            </w:pPr>
            <w:r>
              <w:rPr>
                <w:rFonts w:ascii="宋体" w:cs="宋体"/>
                <w:kern w:val="0"/>
                <w:sz w:val="24"/>
              </w:rPr>
              <w:t>0</w:t>
            </w:r>
          </w:p>
        </w:tc>
      </w:tr>
      <w:tr w14:paraId="229CA0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18E9B72">
            <w:pPr>
              <w:widowControl/>
              <w:jc w:val="center"/>
              <w:rPr>
                <w:rFonts w:ascii="宋体" w:hAnsi="宋体" w:cs="宋体"/>
                <w:b/>
                <w:bCs/>
                <w:kern w:val="0"/>
                <w:sz w:val="24"/>
              </w:rPr>
            </w:pPr>
          </w:p>
        </w:tc>
        <w:tc>
          <w:tcPr>
            <w:tcW w:w="1545" w:type="dxa"/>
            <w:vAlign w:val="center"/>
          </w:tcPr>
          <w:p w14:paraId="5C79EF36">
            <w:pPr>
              <w:widowControl/>
              <w:jc w:val="center"/>
              <w:rPr>
                <w:rFonts w:ascii="宋体" w:hAnsi="宋体" w:cs="宋体"/>
                <w:b/>
                <w:bCs/>
                <w:kern w:val="0"/>
                <w:sz w:val="24"/>
              </w:rPr>
            </w:pPr>
          </w:p>
        </w:tc>
        <w:tc>
          <w:tcPr>
            <w:tcW w:w="2955" w:type="dxa"/>
            <w:vAlign w:val="center"/>
          </w:tcPr>
          <w:p w14:paraId="690FBE83">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30B980BB">
            <w:pPr>
              <w:widowControl/>
              <w:jc w:val="center"/>
              <w:rPr>
                <w:rFonts w:ascii="宋体" w:hAnsi="宋体" w:cs="宋体"/>
                <w:b/>
                <w:bCs/>
                <w:kern w:val="0"/>
                <w:sz w:val="24"/>
              </w:rPr>
            </w:pPr>
            <w:r>
              <w:rPr>
                <w:rFonts w:hint="eastAsia" w:ascii="宋体" w:hAnsi="宋体" w:cs="宋体"/>
                <w:b/>
                <w:bCs/>
                <w:kern w:val="0"/>
                <w:sz w:val="24"/>
              </w:rPr>
              <w:t>0</w:t>
            </w:r>
          </w:p>
        </w:tc>
      </w:tr>
      <w:tr w14:paraId="16012C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0F2F27">
            <w:pPr>
              <w:widowControl/>
              <w:jc w:val="center"/>
            </w:pPr>
          </w:p>
        </w:tc>
        <w:tc>
          <w:tcPr>
            <w:tcW w:w="1545" w:type="dxa"/>
            <w:vAlign w:val="center"/>
          </w:tcPr>
          <w:p w14:paraId="7E092003">
            <w:pPr>
              <w:widowControl/>
              <w:jc w:val="center"/>
            </w:pPr>
          </w:p>
        </w:tc>
        <w:tc>
          <w:tcPr>
            <w:tcW w:w="2955" w:type="dxa"/>
            <w:vAlign w:val="center"/>
          </w:tcPr>
          <w:p w14:paraId="7DC0D2DD">
            <w:pPr>
              <w:widowControl/>
              <w:ind w:firstLine="240" w:firstLineChars="100"/>
              <w:jc w:val="left"/>
              <w:rPr>
                <w:rFonts w:ascii="宋体" w:hAnsi="宋体" w:cs="宋体"/>
                <w:kern w:val="0"/>
                <w:sz w:val="24"/>
              </w:rPr>
            </w:pPr>
          </w:p>
        </w:tc>
        <w:tc>
          <w:tcPr>
            <w:tcW w:w="1372" w:type="dxa"/>
            <w:vAlign w:val="center"/>
          </w:tcPr>
          <w:p w14:paraId="0F5736E4">
            <w:pPr>
              <w:widowControl/>
              <w:jc w:val="center"/>
              <w:rPr>
                <w:rFonts w:ascii="宋体" w:cs="宋体"/>
                <w:kern w:val="0"/>
                <w:sz w:val="24"/>
              </w:rPr>
            </w:pPr>
          </w:p>
        </w:tc>
      </w:tr>
      <w:tr w14:paraId="67C6B7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7670411">
            <w:pPr>
              <w:widowControl/>
              <w:jc w:val="center"/>
            </w:pPr>
            <w:r>
              <w:rPr>
                <w:rFonts w:hint="eastAsia" w:ascii="宋体" w:hAnsi="宋体" w:cs="宋体"/>
                <w:kern w:val="0"/>
                <w:sz w:val="24"/>
              </w:rPr>
              <w:t>本年收入合计</w:t>
            </w:r>
          </w:p>
        </w:tc>
        <w:tc>
          <w:tcPr>
            <w:tcW w:w="1545" w:type="dxa"/>
            <w:vAlign w:val="center"/>
          </w:tcPr>
          <w:p w14:paraId="3CE15CC8">
            <w:pPr>
              <w:widowControl/>
              <w:jc w:val="center"/>
              <w:rPr>
                <w:rFonts w:hint="default"/>
                <w:lang w:val="en"/>
              </w:rPr>
            </w:pPr>
            <w:r>
              <w:rPr>
                <w:rFonts w:ascii="宋体" w:hAnsi="宋体" w:cs="宋体"/>
                <w:kern w:val="0"/>
                <w:sz w:val="24"/>
                <w:lang w:val="en"/>
              </w:rPr>
              <w:t>6104782</w:t>
            </w:r>
          </w:p>
        </w:tc>
        <w:tc>
          <w:tcPr>
            <w:tcW w:w="2955" w:type="dxa"/>
            <w:vAlign w:val="center"/>
          </w:tcPr>
          <w:p w14:paraId="36E1C101">
            <w:pPr>
              <w:widowControl/>
              <w:ind w:firstLine="240" w:firstLineChars="100"/>
              <w:jc w:val="center"/>
            </w:pPr>
            <w:r>
              <w:rPr>
                <w:rFonts w:hint="eastAsia" w:ascii="宋体" w:hAnsi="宋体" w:cs="宋体"/>
                <w:kern w:val="0"/>
                <w:sz w:val="24"/>
              </w:rPr>
              <w:t>本年支出合计</w:t>
            </w:r>
          </w:p>
        </w:tc>
        <w:tc>
          <w:tcPr>
            <w:tcW w:w="1372" w:type="dxa"/>
            <w:vAlign w:val="center"/>
          </w:tcPr>
          <w:p w14:paraId="3335F4D9">
            <w:pPr>
              <w:widowControl/>
              <w:jc w:val="center"/>
              <w:rPr>
                <w:rFonts w:hint="default"/>
                <w:lang w:val="en"/>
              </w:rPr>
            </w:pPr>
            <w:r>
              <w:rPr>
                <w:rFonts w:ascii="宋体" w:hAnsi="宋体" w:cs="宋体"/>
                <w:kern w:val="0"/>
                <w:sz w:val="24"/>
                <w:lang w:val="en"/>
              </w:rPr>
              <w:t>6104782</w:t>
            </w:r>
          </w:p>
        </w:tc>
      </w:tr>
      <w:tr w14:paraId="4DA64E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64FA25">
            <w:pPr>
              <w:widowControl/>
              <w:jc w:val="center"/>
            </w:pPr>
            <w:r>
              <w:rPr>
                <w:rFonts w:hint="eastAsia" w:ascii="宋体" w:hAnsi="宋体" w:cs="宋体"/>
                <w:kern w:val="0"/>
                <w:sz w:val="24"/>
              </w:rPr>
              <w:t>上年结余（转）</w:t>
            </w:r>
          </w:p>
        </w:tc>
        <w:tc>
          <w:tcPr>
            <w:tcW w:w="1545" w:type="dxa"/>
            <w:vAlign w:val="center"/>
          </w:tcPr>
          <w:p w14:paraId="65B10717">
            <w:pPr>
              <w:widowControl/>
              <w:jc w:val="center"/>
            </w:pPr>
            <w:r>
              <w:rPr>
                <w:rFonts w:ascii="宋体" w:cs="宋体"/>
                <w:kern w:val="0"/>
                <w:sz w:val="24"/>
              </w:rPr>
              <w:t>0</w:t>
            </w:r>
          </w:p>
        </w:tc>
        <w:tc>
          <w:tcPr>
            <w:tcW w:w="2955" w:type="dxa"/>
            <w:vAlign w:val="center"/>
          </w:tcPr>
          <w:p w14:paraId="2D29EBCC">
            <w:pPr>
              <w:widowControl/>
              <w:ind w:firstLine="240" w:firstLineChars="100"/>
              <w:jc w:val="center"/>
            </w:pPr>
            <w:r>
              <w:rPr>
                <w:rFonts w:hint="eastAsia" w:ascii="宋体" w:hAnsi="宋体" w:cs="宋体"/>
                <w:kern w:val="0"/>
                <w:sz w:val="24"/>
              </w:rPr>
              <w:t>结转下年</w:t>
            </w:r>
          </w:p>
        </w:tc>
        <w:tc>
          <w:tcPr>
            <w:tcW w:w="1372" w:type="dxa"/>
            <w:vAlign w:val="center"/>
          </w:tcPr>
          <w:p w14:paraId="62C72FAD">
            <w:pPr>
              <w:widowControl/>
              <w:jc w:val="center"/>
            </w:pPr>
            <w:r>
              <w:rPr>
                <w:rFonts w:ascii="宋体" w:cs="宋体"/>
                <w:kern w:val="0"/>
                <w:sz w:val="24"/>
              </w:rPr>
              <w:t>0</w:t>
            </w:r>
          </w:p>
        </w:tc>
      </w:tr>
      <w:tr w14:paraId="7C97A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B2915C8">
            <w:pPr>
              <w:widowControl/>
              <w:jc w:val="center"/>
            </w:pPr>
            <w:r>
              <w:rPr>
                <w:rFonts w:hint="eastAsia" w:ascii="宋体" w:hAnsi="宋体" w:cs="宋体"/>
                <w:kern w:val="0"/>
                <w:sz w:val="24"/>
              </w:rPr>
              <w:t>动用事业基金</w:t>
            </w:r>
          </w:p>
        </w:tc>
        <w:tc>
          <w:tcPr>
            <w:tcW w:w="1545" w:type="dxa"/>
            <w:vAlign w:val="center"/>
          </w:tcPr>
          <w:p w14:paraId="72B1A858">
            <w:pPr>
              <w:widowControl/>
              <w:jc w:val="center"/>
            </w:pPr>
            <w:r>
              <w:rPr>
                <w:rFonts w:ascii="宋体" w:cs="宋体"/>
                <w:kern w:val="0"/>
                <w:sz w:val="24"/>
              </w:rPr>
              <w:t>0</w:t>
            </w:r>
          </w:p>
        </w:tc>
        <w:tc>
          <w:tcPr>
            <w:tcW w:w="2955" w:type="dxa"/>
            <w:vAlign w:val="center"/>
          </w:tcPr>
          <w:p w14:paraId="6F26A795">
            <w:pPr>
              <w:widowControl/>
              <w:jc w:val="center"/>
            </w:pPr>
          </w:p>
        </w:tc>
        <w:tc>
          <w:tcPr>
            <w:tcW w:w="1372" w:type="dxa"/>
            <w:vAlign w:val="center"/>
          </w:tcPr>
          <w:p w14:paraId="42A8F72B">
            <w:pPr>
              <w:widowControl/>
              <w:jc w:val="center"/>
            </w:pPr>
            <w:r>
              <w:rPr>
                <w:rFonts w:ascii="宋体" w:cs="宋体"/>
                <w:kern w:val="0"/>
                <w:sz w:val="24"/>
              </w:rPr>
              <w:t>0</w:t>
            </w:r>
          </w:p>
        </w:tc>
      </w:tr>
      <w:tr w14:paraId="6D74FF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0532ED5">
            <w:pPr>
              <w:widowControl/>
              <w:jc w:val="center"/>
            </w:pPr>
            <w:r>
              <w:rPr>
                <w:rFonts w:hint="eastAsia" w:ascii="宋体" w:hAnsi="宋体" w:cs="宋体"/>
                <w:kern w:val="0"/>
                <w:sz w:val="24"/>
              </w:rPr>
              <w:t>收入总计</w:t>
            </w:r>
          </w:p>
        </w:tc>
        <w:tc>
          <w:tcPr>
            <w:tcW w:w="1545" w:type="dxa"/>
            <w:vAlign w:val="center"/>
          </w:tcPr>
          <w:p w14:paraId="2CE56144">
            <w:pPr>
              <w:widowControl/>
              <w:jc w:val="center"/>
              <w:rPr>
                <w:rFonts w:hint="default"/>
                <w:lang w:val="en"/>
              </w:rPr>
            </w:pPr>
            <w:r>
              <w:rPr>
                <w:rFonts w:ascii="宋体" w:hAnsi="宋体" w:cs="宋体"/>
                <w:kern w:val="0"/>
                <w:sz w:val="24"/>
                <w:lang w:val="en"/>
              </w:rPr>
              <w:t>6104782</w:t>
            </w:r>
          </w:p>
        </w:tc>
        <w:tc>
          <w:tcPr>
            <w:tcW w:w="2955" w:type="dxa"/>
            <w:vAlign w:val="center"/>
          </w:tcPr>
          <w:p w14:paraId="6085FE98">
            <w:pPr>
              <w:widowControl/>
              <w:ind w:firstLine="240" w:firstLineChars="100"/>
              <w:jc w:val="center"/>
            </w:pPr>
            <w:r>
              <w:rPr>
                <w:rFonts w:hint="eastAsia" w:ascii="宋体" w:hAnsi="宋体" w:cs="宋体"/>
                <w:kern w:val="0"/>
                <w:sz w:val="24"/>
              </w:rPr>
              <w:t>支出总计</w:t>
            </w:r>
          </w:p>
        </w:tc>
        <w:tc>
          <w:tcPr>
            <w:tcW w:w="1372" w:type="dxa"/>
            <w:vAlign w:val="center"/>
          </w:tcPr>
          <w:p w14:paraId="1E7F9FDA">
            <w:pPr>
              <w:widowControl/>
              <w:jc w:val="center"/>
              <w:rPr>
                <w:rFonts w:hint="default"/>
                <w:lang w:val="en"/>
              </w:rPr>
            </w:pPr>
            <w:r>
              <w:rPr>
                <w:rFonts w:ascii="宋体" w:hAnsi="宋体" w:cs="宋体"/>
                <w:kern w:val="0"/>
                <w:sz w:val="24"/>
                <w:lang w:val="en"/>
              </w:rPr>
              <w:t>6104782</w:t>
            </w:r>
          </w:p>
        </w:tc>
      </w:tr>
    </w:tbl>
    <w:p w14:paraId="22C521D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1B786A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48CE259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14:paraId="012F6B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0435E042">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6A76E2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3EBBFCCF">
            <w:pPr>
              <w:widowControl/>
              <w:jc w:val="center"/>
              <w:rPr>
                <w:rFonts w:ascii="宋体" w:hAnsi="宋体" w:cs="宋体"/>
                <w:b/>
                <w:bCs/>
                <w:kern w:val="0"/>
                <w:sz w:val="24"/>
              </w:rPr>
            </w:pPr>
            <w:r>
              <w:rPr>
                <w:rFonts w:hint="eastAsia" w:ascii="宋体" w:hAnsi="宋体" w:cs="宋体"/>
                <w:b/>
                <w:bCs/>
                <w:kern w:val="0"/>
                <w:sz w:val="24"/>
              </w:rPr>
              <w:t>　　收 入</w:t>
            </w:r>
          </w:p>
        </w:tc>
      </w:tr>
      <w:tr w14:paraId="22D2F0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454FA900">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6646591C">
            <w:pPr>
              <w:widowControl/>
              <w:jc w:val="center"/>
              <w:rPr>
                <w:rFonts w:ascii="宋体" w:hAnsi="宋体" w:cs="宋体"/>
                <w:b/>
                <w:bCs/>
                <w:kern w:val="0"/>
                <w:sz w:val="24"/>
              </w:rPr>
            </w:pPr>
            <w:r>
              <w:rPr>
                <w:rFonts w:hint="eastAsia" w:ascii="宋体" w:hAnsi="宋体" w:cs="宋体"/>
                <w:b/>
                <w:bCs/>
                <w:kern w:val="0"/>
                <w:sz w:val="24"/>
              </w:rPr>
              <w:t>预算数</w:t>
            </w:r>
          </w:p>
        </w:tc>
      </w:tr>
      <w:tr w14:paraId="56AD00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07C6958">
            <w:pPr>
              <w:widowControl/>
              <w:jc w:val="left"/>
            </w:pPr>
            <w:r>
              <w:rPr>
                <w:rFonts w:hint="eastAsia" w:ascii="宋体" w:hAnsi="宋体" w:cs="宋体"/>
                <w:kern w:val="0"/>
                <w:sz w:val="24"/>
              </w:rPr>
              <w:t>　　财政拨款收入</w:t>
            </w:r>
          </w:p>
        </w:tc>
        <w:tc>
          <w:tcPr>
            <w:tcW w:w="4095" w:type="dxa"/>
            <w:vAlign w:val="center"/>
          </w:tcPr>
          <w:p w14:paraId="04E9F375">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6104782</w:t>
            </w:r>
          </w:p>
        </w:tc>
      </w:tr>
      <w:tr w14:paraId="0BB4C6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61A89C3">
            <w:pPr>
              <w:widowControl/>
              <w:jc w:val="left"/>
            </w:pPr>
            <w:r>
              <w:rPr>
                <w:rFonts w:hint="eastAsia" w:ascii="宋体" w:hAnsi="宋体" w:cs="宋体"/>
                <w:kern w:val="0"/>
                <w:sz w:val="24"/>
              </w:rPr>
              <w:t>　　其中：一般公共预算财政拨款</w:t>
            </w:r>
          </w:p>
        </w:tc>
        <w:tc>
          <w:tcPr>
            <w:tcW w:w="4095" w:type="dxa"/>
            <w:vAlign w:val="center"/>
          </w:tcPr>
          <w:p w14:paraId="566FABB0">
            <w:pPr>
              <w:widowControl/>
              <w:jc w:val="left"/>
            </w:pPr>
            <w:r>
              <w:rPr>
                <w:rFonts w:hint="eastAsia" w:ascii="宋体" w:hAnsi="宋体" w:cs="宋体"/>
                <w:kern w:val="0"/>
                <w:sz w:val="24"/>
              </w:rPr>
              <w:t>　</w:t>
            </w:r>
            <w:r>
              <w:rPr>
                <w:rFonts w:ascii="宋体" w:hAnsi="宋体" w:cs="宋体"/>
                <w:kern w:val="0"/>
                <w:sz w:val="24"/>
                <w:lang w:val="en"/>
              </w:rPr>
              <w:t>6104782</w:t>
            </w:r>
            <w:r>
              <w:rPr>
                <w:rFonts w:hint="eastAsia" w:ascii="宋体" w:hAnsi="宋体" w:cs="宋体"/>
                <w:kern w:val="0"/>
                <w:sz w:val="24"/>
              </w:rPr>
              <w:t>　</w:t>
            </w:r>
          </w:p>
        </w:tc>
      </w:tr>
      <w:tr w14:paraId="547C97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502D7D9">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52AFC0CB">
            <w:pPr>
              <w:widowControl/>
              <w:jc w:val="left"/>
            </w:pPr>
            <w:r>
              <w:rPr>
                <w:rFonts w:hint="eastAsia" w:ascii="宋体" w:hAnsi="宋体" w:cs="宋体"/>
                <w:kern w:val="0"/>
                <w:sz w:val="24"/>
              </w:rPr>
              <w:t>　　</w:t>
            </w:r>
            <w:r>
              <w:rPr>
                <w:rFonts w:ascii="宋体" w:cs="宋体"/>
                <w:kern w:val="0"/>
                <w:sz w:val="24"/>
              </w:rPr>
              <w:t>0</w:t>
            </w:r>
          </w:p>
        </w:tc>
      </w:tr>
      <w:tr w14:paraId="66DEDD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D76226E">
            <w:pPr>
              <w:widowControl/>
              <w:jc w:val="left"/>
            </w:pPr>
            <w:r>
              <w:rPr>
                <w:rFonts w:hint="eastAsia" w:ascii="宋体" w:hAnsi="宋体" w:cs="宋体"/>
                <w:kern w:val="0"/>
                <w:sz w:val="24"/>
              </w:rPr>
              <w:t>　　事业收入</w:t>
            </w:r>
          </w:p>
        </w:tc>
        <w:tc>
          <w:tcPr>
            <w:tcW w:w="4095" w:type="dxa"/>
            <w:vAlign w:val="center"/>
          </w:tcPr>
          <w:p w14:paraId="5C5D6986">
            <w:pPr>
              <w:widowControl/>
              <w:jc w:val="left"/>
            </w:pPr>
            <w:r>
              <w:rPr>
                <w:rFonts w:hint="eastAsia" w:ascii="宋体" w:hAnsi="宋体" w:cs="宋体"/>
                <w:kern w:val="0"/>
                <w:sz w:val="24"/>
              </w:rPr>
              <w:t>　　</w:t>
            </w:r>
            <w:r>
              <w:rPr>
                <w:rFonts w:ascii="宋体" w:cs="宋体"/>
                <w:kern w:val="0"/>
                <w:sz w:val="24"/>
              </w:rPr>
              <w:t>0</w:t>
            </w:r>
          </w:p>
        </w:tc>
      </w:tr>
      <w:tr w14:paraId="327D3D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C39C808">
            <w:pPr>
              <w:widowControl/>
              <w:jc w:val="left"/>
            </w:pPr>
            <w:r>
              <w:rPr>
                <w:rFonts w:hint="eastAsia" w:ascii="宋体" w:hAnsi="宋体" w:cs="宋体"/>
                <w:kern w:val="0"/>
                <w:sz w:val="24"/>
              </w:rPr>
              <w:t>　　事业单位经营收入</w:t>
            </w:r>
          </w:p>
        </w:tc>
        <w:tc>
          <w:tcPr>
            <w:tcW w:w="4095" w:type="dxa"/>
            <w:vAlign w:val="center"/>
          </w:tcPr>
          <w:p w14:paraId="2B47093D">
            <w:pPr>
              <w:widowControl/>
              <w:jc w:val="left"/>
            </w:pPr>
            <w:r>
              <w:rPr>
                <w:rFonts w:hint="eastAsia" w:ascii="宋体" w:hAnsi="宋体" w:cs="宋体"/>
                <w:kern w:val="0"/>
                <w:sz w:val="24"/>
              </w:rPr>
              <w:t>　　</w:t>
            </w:r>
            <w:r>
              <w:rPr>
                <w:rFonts w:ascii="宋体" w:cs="宋体"/>
                <w:kern w:val="0"/>
                <w:sz w:val="24"/>
              </w:rPr>
              <w:t>0</w:t>
            </w:r>
          </w:p>
        </w:tc>
      </w:tr>
      <w:tr w14:paraId="16435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A7A5DB3">
            <w:pPr>
              <w:widowControl/>
              <w:jc w:val="left"/>
            </w:pPr>
            <w:r>
              <w:rPr>
                <w:rFonts w:hint="eastAsia" w:ascii="宋体" w:hAnsi="宋体" w:cs="宋体"/>
                <w:kern w:val="0"/>
                <w:sz w:val="24"/>
              </w:rPr>
              <w:t>　　上级补助收入</w:t>
            </w:r>
          </w:p>
        </w:tc>
        <w:tc>
          <w:tcPr>
            <w:tcW w:w="4095" w:type="dxa"/>
            <w:vAlign w:val="center"/>
          </w:tcPr>
          <w:p w14:paraId="77F2CD40">
            <w:pPr>
              <w:widowControl/>
              <w:jc w:val="left"/>
            </w:pPr>
            <w:r>
              <w:rPr>
                <w:rFonts w:hint="eastAsia" w:ascii="宋体" w:hAnsi="宋体" w:cs="宋体"/>
                <w:kern w:val="0"/>
                <w:sz w:val="24"/>
              </w:rPr>
              <w:t>　　</w:t>
            </w:r>
            <w:r>
              <w:rPr>
                <w:rFonts w:ascii="宋体" w:cs="宋体"/>
                <w:kern w:val="0"/>
                <w:sz w:val="24"/>
              </w:rPr>
              <w:t>0</w:t>
            </w:r>
          </w:p>
        </w:tc>
      </w:tr>
      <w:tr w14:paraId="77862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2783F80">
            <w:pPr>
              <w:widowControl/>
              <w:jc w:val="left"/>
            </w:pPr>
            <w:r>
              <w:rPr>
                <w:rFonts w:hint="eastAsia" w:ascii="宋体" w:hAnsi="宋体" w:cs="宋体"/>
                <w:kern w:val="0"/>
                <w:sz w:val="24"/>
              </w:rPr>
              <w:t>　　附属单位上缴收入</w:t>
            </w:r>
          </w:p>
        </w:tc>
        <w:tc>
          <w:tcPr>
            <w:tcW w:w="4095" w:type="dxa"/>
            <w:vAlign w:val="center"/>
          </w:tcPr>
          <w:p w14:paraId="5E2A1272">
            <w:pPr>
              <w:widowControl/>
              <w:jc w:val="left"/>
            </w:pPr>
            <w:r>
              <w:rPr>
                <w:rFonts w:hint="eastAsia" w:ascii="宋体" w:hAnsi="宋体" w:cs="宋体"/>
                <w:kern w:val="0"/>
                <w:sz w:val="24"/>
              </w:rPr>
              <w:t>　　</w:t>
            </w:r>
            <w:r>
              <w:rPr>
                <w:rFonts w:ascii="宋体" w:cs="宋体"/>
                <w:kern w:val="0"/>
                <w:sz w:val="24"/>
              </w:rPr>
              <w:t>0</w:t>
            </w:r>
          </w:p>
        </w:tc>
      </w:tr>
      <w:tr w14:paraId="2AD615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08C4E22">
            <w:pPr>
              <w:widowControl/>
              <w:jc w:val="left"/>
            </w:pPr>
            <w:r>
              <w:rPr>
                <w:rFonts w:hint="eastAsia" w:ascii="宋体" w:hAnsi="宋体" w:cs="宋体"/>
                <w:kern w:val="0"/>
                <w:sz w:val="24"/>
              </w:rPr>
              <w:t>　　其他收入</w:t>
            </w:r>
          </w:p>
        </w:tc>
        <w:tc>
          <w:tcPr>
            <w:tcW w:w="4095" w:type="dxa"/>
            <w:vAlign w:val="center"/>
          </w:tcPr>
          <w:p w14:paraId="6F5B9BAB">
            <w:pPr>
              <w:widowControl/>
              <w:jc w:val="left"/>
            </w:pPr>
            <w:r>
              <w:rPr>
                <w:rFonts w:hint="eastAsia" w:ascii="宋体" w:hAnsi="宋体" w:cs="宋体"/>
                <w:kern w:val="0"/>
                <w:sz w:val="24"/>
              </w:rPr>
              <w:t>　　</w:t>
            </w:r>
            <w:r>
              <w:rPr>
                <w:rFonts w:ascii="宋体" w:cs="宋体"/>
                <w:kern w:val="0"/>
                <w:sz w:val="24"/>
              </w:rPr>
              <w:t>0</w:t>
            </w:r>
          </w:p>
        </w:tc>
      </w:tr>
      <w:tr w14:paraId="6CBCF5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7876541">
            <w:pPr>
              <w:widowControl/>
              <w:jc w:val="left"/>
            </w:pPr>
            <w:r>
              <w:rPr>
                <w:rFonts w:hint="eastAsia" w:ascii="宋体" w:hAnsi="宋体" w:cs="宋体"/>
                <w:kern w:val="0"/>
                <w:sz w:val="24"/>
              </w:rPr>
              <w:t>　　　</w:t>
            </w:r>
          </w:p>
        </w:tc>
        <w:tc>
          <w:tcPr>
            <w:tcW w:w="4095" w:type="dxa"/>
            <w:vAlign w:val="center"/>
          </w:tcPr>
          <w:p w14:paraId="034088C0">
            <w:pPr>
              <w:widowControl/>
              <w:jc w:val="left"/>
            </w:pPr>
            <w:r>
              <w:rPr>
                <w:rFonts w:hint="eastAsia" w:ascii="宋体" w:hAnsi="宋体" w:cs="宋体"/>
                <w:kern w:val="0"/>
                <w:sz w:val="24"/>
              </w:rPr>
              <w:t>　　</w:t>
            </w:r>
          </w:p>
        </w:tc>
      </w:tr>
      <w:tr w14:paraId="7BAAB6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171B07A">
            <w:pPr>
              <w:widowControl/>
              <w:jc w:val="left"/>
            </w:pPr>
            <w:r>
              <w:rPr>
                <w:rFonts w:hint="eastAsia" w:ascii="宋体" w:hAnsi="宋体" w:cs="宋体"/>
                <w:kern w:val="0"/>
                <w:sz w:val="24"/>
              </w:rPr>
              <w:t>　　本年收入合计</w:t>
            </w:r>
          </w:p>
        </w:tc>
        <w:tc>
          <w:tcPr>
            <w:tcW w:w="4095" w:type="dxa"/>
            <w:vAlign w:val="center"/>
          </w:tcPr>
          <w:p w14:paraId="43D2FD50">
            <w:pPr>
              <w:widowControl/>
              <w:ind w:firstLine="480" w:firstLineChars="200"/>
              <w:jc w:val="left"/>
              <w:rPr>
                <w:rFonts w:hint="default"/>
                <w:lang w:val="en"/>
              </w:rPr>
            </w:pPr>
            <w:r>
              <w:rPr>
                <w:rFonts w:ascii="宋体" w:hAnsi="宋体" w:cs="宋体"/>
                <w:kern w:val="0"/>
                <w:sz w:val="24"/>
                <w:lang w:val="en"/>
              </w:rPr>
              <w:t>6104782</w:t>
            </w:r>
          </w:p>
        </w:tc>
      </w:tr>
      <w:tr w14:paraId="6AD86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EE20FB9">
            <w:pPr>
              <w:widowControl/>
              <w:jc w:val="left"/>
            </w:pPr>
            <w:r>
              <w:rPr>
                <w:rFonts w:hint="eastAsia" w:ascii="宋体" w:hAnsi="宋体" w:cs="宋体"/>
                <w:kern w:val="0"/>
                <w:sz w:val="24"/>
              </w:rPr>
              <w:t>　　上年结余（转）</w:t>
            </w:r>
          </w:p>
        </w:tc>
        <w:tc>
          <w:tcPr>
            <w:tcW w:w="4095" w:type="dxa"/>
            <w:vAlign w:val="center"/>
          </w:tcPr>
          <w:p w14:paraId="2B0A176D">
            <w:pPr>
              <w:widowControl/>
              <w:jc w:val="left"/>
            </w:pPr>
            <w:r>
              <w:rPr>
                <w:rFonts w:hint="eastAsia" w:ascii="宋体" w:hAnsi="宋体" w:cs="宋体"/>
                <w:kern w:val="0"/>
                <w:sz w:val="24"/>
              </w:rPr>
              <w:t>　　</w:t>
            </w:r>
            <w:r>
              <w:rPr>
                <w:rFonts w:ascii="宋体" w:cs="宋体"/>
                <w:kern w:val="0"/>
                <w:sz w:val="24"/>
              </w:rPr>
              <w:t>0</w:t>
            </w:r>
          </w:p>
        </w:tc>
      </w:tr>
      <w:tr w14:paraId="50401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23AE9D6">
            <w:pPr>
              <w:widowControl/>
              <w:jc w:val="left"/>
            </w:pPr>
            <w:r>
              <w:rPr>
                <w:rFonts w:hint="eastAsia" w:ascii="宋体" w:hAnsi="宋体" w:cs="宋体"/>
                <w:kern w:val="0"/>
                <w:sz w:val="24"/>
              </w:rPr>
              <w:t>　　动用事业基金</w:t>
            </w:r>
          </w:p>
        </w:tc>
        <w:tc>
          <w:tcPr>
            <w:tcW w:w="4095" w:type="dxa"/>
            <w:vAlign w:val="center"/>
          </w:tcPr>
          <w:p w14:paraId="49308A6E">
            <w:pPr>
              <w:widowControl/>
              <w:jc w:val="left"/>
            </w:pPr>
            <w:r>
              <w:rPr>
                <w:rFonts w:hint="eastAsia" w:ascii="宋体" w:hAnsi="宋体" w:cs="宋体"/>
                <w:kern w:val="0"/>
                <w:sz w:val="24"/>
              </w:rPr>
              <w:t>　　</w:t>
            </w:r>
            <w:r>
              <w:rPr>
                <w:rFonts w:ascii="宋体" w:cs="宋体"/>
                <w:kern w:val="0"/>
                <w:sz w:val="24"/>
              </w:rPr>
              <w:t>0</w:t>
            </w:r>
          </w:p>
        </w:tc>
      </w:tr>
      <w:tr w14:paraId="7FE1BA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F912F8F">
            <w:pPr>
              <w:widowControl/>
              <w:jc w:val="left"/>
            </w:pPr>
            <w:r>
              <w:rPr>
                <w:rFonts w:hint="eastAsia" w:ascii="宋体" w:hAnsi="宋体" w:cs="宋体"/>
                <w:kern w:val="0"/>
                <w:sz w:val="24"/>
              </w:rPr>
              <w:t>　　收入总计</w:t>
            </w:r>
          </w:p>
        </w:tc>
        <w:tc>
          <w:tcPr>
            <w:tcW w:w="4095" w:type="dxa"/>
            <w:vAlign w:val="center"/>
          </w:tcPr>
          <w:p w14:paraId="2530ECE7">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6104782</w:t>
            </w:r>
          </w:p>
        </w:tc>
      </w:tr>
    </w:tbl>
    <w:p w14:paraId="2CFBD4D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34BD3A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108F2376">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14:paraId="25DB08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6FD8AC10">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5EC45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7D1290CD">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56803778">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4F179BE3">
            <w:pPr>
              <w:widowControl/>
              <w:jc w:val="center"/>
            </w:pPr>
            <w:r>
              <w:rPr>
                <w:rFonts w:hint="eastAsia" w:ascii="宋体" w:hAnsi="宋体" w:cs="宋体"/>
                <w:kern w:val="0"/>
                <w:sz w:val="24"/>
              </w:rPr>
              <w:t>其中</w:t>
            </w:r>
          </w:p>
        </w:tc>
      </w:tr>
      <w:tr w14:paraId="4F0FAE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7C55FA49">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6482A55A">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4A8B016E">
            <w:pPr>
              <w:jc w:val="center"/>
              <w:rPr>
                <w:rFonts w:ascii="宋体"/>
                <w:sz w:val="24"/>
              </w:rPr>
            </w:pPr>
          </w:p>
        </w:tc>
        <w:tc>
          <w:tcPr>
            <w:tcW w:w="1035" w:type="dxa"/>
            <w:shd w:val="clear" w:color="auto" w:fill="9ED3A3" w:themeFill="background1" w:themeFillShade="D8"/>
            <w:vAlign w:val="center"/>
          </w:tcPr>
          <w:p w14:paraId="589EAB86">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458CB091">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7DCC5C8D">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0E9CD52B">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1C6A6684">
            <w:pPr>
              <w:widowControl/>
              <w:jc w:val="center"/>
              <w:rPr>
                <w:sz w:val="20"/>
                <w:szCs w:val="22"/>
              </w:rPr>
            </w:pPr>
            <w:r>
              <w:rPr>
                <w:rFonts w:hint="eastAsia" w:ascii="宋体" w:hAnsi="宋体" w:cs="宋体"/>
                <w:kern w:val="0"/>
                <w:sz w:val="22"/>
                <w:szCs w:val="22"/>
              </w:rPr>
              <w:t>上缴上级支出</w:t>
            </w:r>
          </w:p>
        </w:tc>
      </w:tr>
      <w:tr w14:paraId="738D6D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67527FD7">
            <w:pPr>
              <w:widowControl/>
              <w:jc w:val="left"/>
            </w:pPr>
            <w:r>
              <w:rPr>
                <w:rFonts w:hint="eastAsia" w:ascii="宋体" w:hAnsi="宋体" w:cs="宋体"/>
                <w:kern w:val="0"/>
                <w:sz w:val="24"/>
              </w:rPr>
              <w:t>　　　</w:t>
            </w:r>
          </w:p>
        </w:tc>
        <w:tc>
          <w:tcPr>
            <w:tcW w:w="1710" w:type="dxa"/>
            <w:vAlign w:val="center"/>
          </w:tcPr>
          <w:p w14:paraId="1E775352">
            <w:pPr>
              <w:widowControl/>
              <w:jc w:val="left"/>
            </w:pPr>
            <w:r>
              <w:rPr>
                <w:rFonts w:hint="eastAsia" w:ascii="宋体" w:hAnsi="宋体" w:cs="宋体"/>
                <w:kern w:val="0"/>
                <w:sz w:val="24"/>
              </w:rPr>
              <w:t>　　合计</w:t>
            </w:r>
          </w:p>
        </w:tc>
        <w:tc>
          <w:tcPr>
            <w:tcW w:w="1172" w:type="dxa"/>
            <w:vAlign w:val="center"/>
          </w:tcPr>
          <w:p w14:paraId="6B0A9879">
            <w:pPr>
              <w:widowControl/>
              <w:jc w:val="center"/>
              <w:rPr>
                <w:rFonts w:hint="default"/>
                <w:lang w:val="en"/>
              </w:rPr>
            </w:pPr>
            <w:r>
              <w:rPr>
                <w:rFonts w:ascii="宋体" w:hAnsi="宋体" w:cs="宋体"/>
                <w:kern w:val="0"/>
                <w:sz w:val="24"/>
                <w:lang w:val="en"/>
              </w:rPr>
              <w:t>6104782</w:t>
            </w:r>
          </w:p>
        </w:tc>
        <w:tc>
          <w:tcPr>
            <w:tcW w:w="1035" w:type="dxa"/>
            <w:vAlign w:val="center"/>
          </w:tcPr>
          <w:p w14:paraId="69105539">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005" w:type="dxa"/>
            <w:vAlign w:val="center"/>
          </w:tcPr>
          <w:p w14:paraId="787EEE2E">
            <w:pPr>
              <w:widowControl/>
              <w:jc w:val="center"/>
            </w:pPr>
            <w:r>
              <w:rPr>
                <w:rFonts w:hint="eastAsia" w:ascii="宋体" w:hAnsi="宋体" w:cs="宋体"/>
                <w:kern w:val="0"/>
                <w:sz w:val="24"/>
              </w:rPr>
              <w:t>400000</w:t>
            </w:r>
          </w:p>
        </w:tc>
        <w:tc>
          <w:tcPr>
            <w:tcW w:w="1005" w:type="dxa"/>
            <w:vAlign w:val="center"/>
          </w:tcPr>
          <w:p w14:paraId="1A5AD7C9">
            <w:pPr>
              <w:widowControl/>
              <w:jc w:val="center"/>
            </w:pPr>
            <w:r>
              <w:rPr>
                <w:rFonts w:ascii="宋体" w:cs="宋体"/>
                <w:kern w:val="0"/>
                <w:sz w:val="24"/>
              </w:rPr>
              <w:t>0</w:t>
            </w:r>
          </w:p>
        </w:tc>
        <w:tc>
          <w:tcPr>
            <w:tcW w:w="1245" w:type="dxa"/>
            <w:vAlign w:val="center"/>
          </w:tcPr>
          <w:p w14:paraId="59C5A351">
            <w:pPr>
              <w:widowControl/>
              <w:jc w:val="center"/>
            </w:pPr>
            <w:r>
              <w:rPr>
                <w:rFonts w:ascii="宋体" w:cs="宋体"/>
                <w:kern w:val="0"/>
                <w:sz w:val="24"/>
              </w:rPr>
              <w:t>0</w:t>
            </w:r>
          </w:p>
        </w:tc>
        <w:tc>
          <w:tcPr>
            <w:tcW w:w="749" w:type="dxa"/>
            <w:vAlign w:val="center"/>
          </w:tcPr>
          <w:p w14:paraId="3F279555">
            <w:pPr>
              <w:widowControl/>
              <w:jc w:val="center"/>
            </w:pPr>
            <w:r>
              <w:rPr>
                <w:rFonts w:ascii="宋体" w:cs="宋体"/>
                <w:kern w:val="0"/>
                <w:sz w:val="24"/>
              </w:rPr>
              <w:t>0</w:t>
            </w:r>
          </w:p>
        </w:tc>
      </w:tr>
      <w:tr w14:paraId="7E049A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50D7FE5D">
            <w:pPr>
              <w:widowControl/>
              <w:jc w:val="center"/>
            </w:pPr>
            <w:r>
              <w:rPr>
                <w:rFonts w:ascii="宋体" w:hAnsi="宋体" w:cs="宋体"/>
                <w:kern w:val="0"/>
                <w:sz w:val="24"/>
              </w:rPr>
              <w:t>2</w:t>
            </w:r>
            <w:r>
              <w:rPr>
                <w:rFonts w:hint="eastAsia" w:ascii="宋体" w:hAnsi="宋体" w:cs="宋体"/>
                <w:kern w:val="0"/>
                <w:sz w:val="24"/>
              </w:rPr>
              <w:t>10</w:t>
            </w:r>
          </w:p>
        </w:tc>
        <w:tc>
          <w:tcPr>
            <w:tcW w:w="1710" w:type="dxa"/>
            <w:vAlign w:val="center"/>
          </w:tcPr>
          <w:p w14:paraId="0469E0D9">
            <w:pPr>
              <w:widowControl/>
              <w:jc w:val="left"/>
            </w:pPr>
            <w:r>
              <w:rPr>
                <w:rFonts w:hint="eastAsia"/>
              </w:rPr>
              <w:t>医疗卫生和计划生育支出</w:t>
            </w:r>
          </w:p>
        </w:tc>
        <w:tc>
          <w:tcPr>
            <w:tcW w:w="1172" w:type="dxa"/>
            <w:vAlign w:val="center"/>
          </w:tcPr>
          <w:p w14:paraId="7292F082">
            <w:pPr>
              <w:widowControl/>
              <w:jc w:val="center"/>
              <w:rPr>
                <w:rFonts w:hint="default"/>
                <w:lang w:val="en"/>
              </w:rPr>
            </w:pPr>
            <w:r>
              <w:rPr>
                <w:rFonts w:ascii="宋体" w:hAnsi="宋体" w:cs="宋体"/>
                <w:kern w:val="0"/>
                <w:sz w:val="24"/>
                <w:lang w:val="en"/>
              </w:rPr>
              <w:t>6104782</w:t>
            </w:r>
          </w:p>
        </w:tc>
        <w:tc>
          <w:tcPr>
            <w:tcW w:w="1035" w:type="dxa"/>
            <w:vAlign w:val="center"/>
          </w:tcPr>
          <w:p w14:paraId="076B0D3F">
            <w:pPr>
              <w:widowControl/>
              <w:jc w:val="center"/>
              <w:rPr>
                <w:rFonts w:hint="default"/>
                <w:lang w:val="en"/>
              </w:rPr>
            </w:pPr>
            <w:r>
              <w:rPr>
                <w:rFonts w:hint="default" w:ascii="宋体" w:hAnsi="宋体" w:cs="宋体"/>
                <w:kern w:val="0"/>
                <w:sz w:val="24"/>
                <w:lang w:val="en"/>
              </w:rPr>
              <w:t>5704782</w:t>
            </w:r>
          </w:p>
        </w:tc>
        <w:tc>
          <w:tcPr>
            <w:tcW w:w="1005" w:type="dxa"/>
            <w:vAlign w:val="center"/>
          </w:tcPr>
          <w:p w14:paraId="20F2FD82">
            <w:pPr>
              <w:widowControl/>
              <w:jc w:val="center"/>
              <w:rPr>
                <w:rFonts w:ascii="宋体" w:cs="宋体"/>
                <w:kern w:val="0"/>
                <w:sz w:val="24"/>
              </w:rPr>
            </w:pPr>
            <w:r>
              <w:rPr>
                <w:rFonts w:hint="eastAsia" w:ascii="宋体" w:hAnsi="宋体" w:cs="宋体"/>
                <w:kern w:val="0"/>
                <w:sz w:val="24"/>
              </w:rPr>
              <w:t>400000</w:t>
            </w:r>
          </w:p>
        </w:tc>
        <w:tc>
          <w:tcPr>
            <w:tcW w:w="1005" w:type="dxa"/>
            <w:vAlign w:val="center"/>
          </w:tcPr>
          <w:p w14:paraId="02F3C0BB">
            <w:pPr>
              <w:widowControl/>
              <w:jc w:val="center"/>
            </w:pPr>
          </w:p>
        </w:tc>
        <w:tc>
          <w:tcPr>
            <w:tcW w:w="1245" w:type="dxa"/>
            <w:vAlign w:val="center"/>
          </w:tcPr>
          <w:p w14:paraId="0FC4EF3A">
            <w:pPr>
              <w:widowControl/>
              <w:jc w:val="center"/>
            </w:pPr>
          </w:p>
        </w:tc>
        <w:tc>
          <w:tcPr>
            <w:tcW w:w="749" w:type="dxa"/>
            <w:vAlign w:val="center"/>
          </w:tcPr>
          <w:p w14:paraId="2B9E4704">
            <w:pPr>
              <w:widowControl/>
              <w:jc w:val="center"/>
            </w:pPr>
          </w:p>
        </w:tc>
      </w:tr>
      <w:tr w14:paraId="4DA372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24547E2D">
            <w:pPr>
              <w:widowControl/>
              <w:jc w:val="center"/>
            </w:pPr>
            <w:r>
              <w:rPr>
                <w:rFonts w:hint="eastAsia" w:ascii="宋体" w:hAnsi="宋体" w:cs="宋体"/>
                <w:kern w:val="0"/>
                <w:sz w:val="24"/>
              </w:rPr>
              <w:t>21010</w:t>
            </w:r>
          </w:p>
        </w:tc>
        <w:tc>
          <w:tcPr>
            <w:tcW w:w="1710" w:type="dxa"/>
            <w:vAlign w:val="center"/>
          </w:tcPr>
          <w:p w14:paraId="263BCDFA">
            <w:pPr>
              <w:widowControl/>
              <w:ind w:firstLine="120" w:firstLineChars="50"/>
              <w:jc w:val="left"/>
            </w:pPr>
            <w:r>
              <w:rPr>
                <w:rFonts w:hint="eastAsia" w:ascii="宋体" w:hAnsi="宋体" w:cs="宋体"/>
                <w:kern w:val="0"/>
                <w:sz w:val="24"/>
              </w:rPr>
              <w:t>食品和药品监督管理事务</w:t>
            </w:r>
          </w:p>
        </w:tc>
        <w:tc>
          <w:tcPr>
            <w:tcW w:w="1172" w:type="dxa"/>
            <w:vAlign w:val="center"/>
          </w:tcPr>
          <w:p w14:paraId="76600DCC">
            <w:pPr>
              <w:widowControl/>
              <w:jc w:val="center"/>
              <w:rPr>
                <w:rFonts w:hint="default"/>
                <w:lang w:val="en"/>
              </w:rPr>
            </w:pPr>
            <w:r>
              <w:rPr>
                <w:rFonts w:ascii="宋体" w:hAnsi="宋体" w:cs="宋体"/>
                <w:kern w:val="0"/>
                <w:sz w:val="24"/>
                <w:lang w:val="en"/>
              </w:rPr>
              <w:t>6104782</w:t>
            </w:r>
          </w:p>
        </w:tc>
        <w:tc>
          <w:tcPr>
            <w:tcW w:w="1035" w:type="dxa"/>
            <w:vAlign w:val="center"/>
          </w:tcPr>
          <w:p w14:paraId="297FE275">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005" w:type="dxa"/>
            <w:vAlign w:val="center"/>
          </w:tcPr>
          <w:p w14:paraId="103E7F5D">
            <w:pPr>
              <w:widowControl/>
              <w:jc w:val="center"/>
            </w:pPr>
            <w:r>
              <w:rPr>
                <w:rFonts w:hint="eastAsia" w:ascii="宋体" w:hAnsi="宋体" w:cs="宋体"/>
                <w:kern w:val="0"/>
                <w:sz w:val="24"/>
              </w:rPr>
              <w:t>400000</w:t>
            </w:r>
          </w:p>
        </w:tc>
        <w:tc>
          <w:tcPr>
            <w:tcW w:w="1005" w:type="dxa"/>
            <w:vAlign w:val="center"/>
          </w:tcPr>
          <w:p w14:paraId="073C4366">
            <w:pPr>
              <w:widowControl/>
              <w:jc w:val="center"/>
            </w:pPr>
          </w:p>
        </w:tc>
        <w:tc>
          <w:tcPr>
            <w:tcW w:w="1245" w:type="dxa"/>
            <w:vAlign w:val="center"/>
          </w:tcPr>
          <w:p w14:paraId="17FF4E33">
            <w:pPr>
              <w:widowControl/>
              <w:jc w:val="center"/>
            </w:pPr>
          </w:p>
        </w:tc>
        <w:tc>
          <w:tcPr>
            <w:tcW w:w="749" w:type="dxa"/>
            <w:vAlign w:val="center"/>
          </w:tcPr>
          <w:p w14:paraId="10927382">
            <w:pPr>
              <w:widowControl/>
              <w:jc w:val="center"/>
            </w:pPr>
          </w:p>
        </w:tc>
      </w:tr>
      <w:tr w14:paraId="5EFB18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39A8A20A">
            <w:pPr>
              <w:widowControl/>
              <w:jc w:val="center"/>
            </w:pPr>
            <w:r>
              <w:rPr>
                <w:rFonts w:ascii="宋体" w:hAnsi="宋体" w:cs="宋体"/>
                <w:kern w:val="0"/>
                <w:sz w:val="24"/>
              </w:rPr>
              <w:t>2</w:t>
            </w:r>
            <w:r>
              <w:rPr>
                <w:rFonts w:hint="eastAsia" w:ascii="宋体" w:hAnsi="宋体" w:cs="宋体"/>
                <w:kern w:val="0"/>
                <w:sz w:val="24"/>
              </w:rPr>
              <w:t>101001</w:t>
            </w:r>
          </w:p>
        </w:tc>
        <w:tc>
          <w:tcPr>
            <w:tcW w:w="1710" w:type="dxa"/>
            <w:vAlign w:val="center"/>
          </w:tcPr>
          <w:p w14:paraId="08EBE7A9">
            <w:pPr>
              <w:widowControl/>
              <w:jc w:val="left"/>
            </w:pPr>
            <w:r>
              <w:rPr>
                <w:rFonts w:hint="eastAsia" w:ascii="宋体" w:hAnsi="宋体" w:cs="宋体"/>
                <w:kern w:val="0"/>
                <w:sz w:val="24"/>
              </w:rPr>
              <w:t>　　行政运行</w:t>
            </w:r>
          </w:p>
        </w:tc>
        <w:tc>
          <w:tcPr>
            <w:tcW w:w="1172" w:type="dxa"/>
            <w:vAlign w:val="center"/>
          </w:tcPr>
          <w:p w14:paraId="3E90F17F">
            <w:pPr>
              <w:widowControl/>
              <w:jc w:val="center"/>
              <w:rPr>
                <w:rFonts w:hint="default" w:ascii="宋体" w:cs="宋体"/>
                <w:kern w:val="0"/>
                <w:sz w:val="24"/>
                <w:lang w:val="en"/>
              </w:rPr>
            </w:pPr>
            <w:r>
              <w:rPr>
                <w:rFonts w:ascii="宋体" w:hAnsi="宋体" w:cs="宋体"/>
                <w:kern w:val="0"/>
                <w:sz w:val="24"/>
                <w:lang w:val="en"/>
              </w:rPr>
              <w:t>6104782</w:t>
            </w:r>
          </w:p>
        </w:tc>
        <w:tc>
          <w:tcPr>
            <w:tcW w:w="1035" w:type="dxa"/>
            <w:vAlign w:val="center"/>
          </w:tcPr>
          <w:p w14:paraId="0B0FFFBF">
            <w:pPr>
              <w:widowControl/>
              <w:jc w:val="center"/>
              <w:rPr>
                <w:rFonts w:ascii="宋体" w:cs="宋体"/>
                <w:kern w:val="0"/>
                <w:sz w:val="24"/>
              </w:rPr>
            </w:pPr>
            <w:r>
              <w:rPr>
                <w:rFonts w:hint="default" w:ascii="宋体" w:hAnsi="宋体" w:cs="宋体"/>
                <w:kern w:val="0"/>
                <w:sz w:val="24"/>
                <w:lang w:val="en"/>
              </w:rPr>
              <w:t>5704782</w:t>
            </w:r>
            <w:r>
              <w:rPr>
                <w:rFonts w:ascii="宋体" w:hAnsi="宋体" w:cs="宋体"/>
                <w:kern w:val="0"/>
                <w:sz w:val="24"/>
              </w:rPr>
              <w:t xml:space="preserve"> </w:t>
            </w:r>
          </w:p>
        </w:tc>
        <w:tc>
          <w:tcPr>
            <w:tcW w:w="1005" w:type="dxa"/>
            <w:vAlign w:val="center"/>
          </w:tcPr>
          <w:p w14:paraId="2BE3BC35">
            <w:pPr>
              <w:widowControl/>
              <w:jc w:val="center"/>
              <w:rPr>
                <w:rFonts w:ascii="宋体" w:cs="宋体"/>
                <w:kern w:val="0"/>
                <w:sz w:val="24"/>
              </w:rPr>
            </w:pPr>
            <w:r>
              <w:rPr>
                <w:rFonts w:hint="eastAsia" w:ascii="宋体" w:hAnsi="宋体" w:cs="宋体"/>
                <w:kern w:val="0"/>
                <w:sz w:val="24"/>
              </w:rPr>
              <w:t>400000</w:t>
            </w:r>
          </w:p>
        </w:tc>
        <w:tc>
          <w:tcPr>
            <w:tcW w:w="1005" w:type="dxa"/>
            <w:vAlign w:val="center"/>
          </w:tcPr>
          <w:p w14:paraId="5A496D49">
            <w:pPr>
              <w:widowControl/>
              <w:jc w:val="center"/>
            </w:pPr>
          </w:p>
        </w:tc>
        <w:tc>
          <w:tcPr>
            <w:tcW w:w="1245" w:type="dxa"/>
            <w:vAlign w:val="center"/>
          </w:tcPr>
          <w:p w14:paraId="25E61C17">
            <w:pPr>
              <w:widowControl/>
              <w:jc w:val="center"/>
            </w:pPr>
          </w:p>
        </w:tc>
        <w:tc>
          <w:tcPr>
            <w:tcW w:w="749" w:type="dxa"/>
            <w:vAlign w:val="center"/>
          </w:tcPr>
          <w:p w14:paraId="5F9CFC1B">
            <w:pPr>
              <w:widowControl/>
              <w:jc w:val="center"/>
            </w:pPr>
          </w:p>
        </w:tc>
      </w:tr>
    </w:tbl>
    <w:p w14:paraId="32CEF47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373819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0DB042D2">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365116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6939FB30">
            <w:pPr>
              <w:widowControl/>
              <w:jc w:val="left"/>
              <w:rPr>
                <w:rFonts w:ascii="宋体" w:hAnsi="宋体" w:cs="宋体"/>
                <w:kern w:val="0"/>
                <w:sz w:val="24"/>
              </w:rPr>
            </w:pPr>
            <w:r>
              <w:rPr>
                <w:rFonts w:hint="eastAsia" w:ascii="宋体" w:hAnsi="宋体" w:cs="宋体"/>
                <w:kern w:val="0"/>
                <w:sz w:val="24"/>
              </w:rPr>
              <w:t xml:space="preserve">                                                                单位：元</w:t>
            </w:r>
          </w:p>
        </w:tc>
      </w:tr>
      <w:tr w14:paraId="2852B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6A20DBB3">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5DDAA309">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29D9BC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4BB91E66">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21696847">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230E4725">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30383214">
            <w:pPr>
              <w:widowControl/>
              <w:jc w:val="center"/>
            </w:pPr>
            <w:r>
              <w:rPr>
                <w:rFonts w:hint="eastAsia" w:ascii="宋体" w:hAnsi="宋体" w:cs="宋体"/>
                <w:kern w:val="0"/>
                <w:sz w:val="24"/>
              </w:rPr>
              <w:t>预算数</w:t>
            </w:r>
          </w:p>
        </w:tc>
      </w:tr>
      <w:tr w14:paraId="504292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1BA96843">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7798096B">
            <w:pPr>
              <w:widowControl/>
              <w:jc w:val="center"/>
              <w:rPr>
                <w:rFonts w:hint="default"/>
                <w:lang w:val="en"/>
              </w:rPr>
            </w:pPr>
            <w:r>
              <w:rPr>
                <w:rFonts w:ascii="宋体" w:hAnsi="宋体" w:cs="宋体"/>
                <w:kern w:val="0"/>
                <w:sz w:val="24"/>
                <w:lang w:val="en"/>
              </w:rPr>
              <w:t>6104782</w:t>
            </w:r>
          </w:p>
        </w:tc>
        <w:tc>
          <w:tcPr>
            <w:tcW w:w="2903" w:type="dxa"/>
            <w:shd w:val="clear" w:color="auto" w:fill="auto"/>
            <w:vAlign w:val="center"/>
          </w:tcPr>
          <w:p w14:paraId="6F77262F">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4725406B">
            <w:pPr>
              <w:widowControl/>
              <w:jc w:val="center"/>
              <w:rPr>
                <w:rFonts w:hint="default"/>
                <w:lang w:val="en"/>
              </w:rPr>
            </w:pPr>
            <w:r>
              <w:rPr>
                <w:rFonts w:ascii="宋体" w:hAnsi="宋体" w:cs="宋体"/>
                <w:kern w:val="0"/>
                <w:sz w:val="24"/>
                <w:lang w:val="en"/>
              </w:rPr>
              <w:t>6104782</w:t>
            </w:r>
          </w:p>
        </w:tc>
      </w:tr>
      <w:tr w14:paraId="76C2B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0199CA37">
            <w:pPr>
              <w:widowControl/>
              <w:jc w:val="left"/>
            </w:pPr>
            <w:r>
              <w:rPr>
                <w:rFonts w:hint="eastAsia" w:ascii="宋体" w:hAnsi="宋体" w:cs="宋体"/>
                <w:kern w:val="0"/>
                <w:sz w:val="24"/>
              </w:rPr>
              <w:t>其中：一般公共预算财政拨款</w:t>
            </w:r>
          </w:p>
        </w:tc>
        <w:tc>
          <w:tcPr>
            <w:tcW w:w="1012" w:type="dxa"/>
            <w:vAlign w:val="center"/>
          </w:tcPr>
          <w:p w14:paraId="67CC83CD">
            <w:pPr>
              <w:widowControl/>
              <w:jc w:val="center"/>
              <w:rPr>
                <w:rFonts w:hint="default"/>
                <w:lang w:val="en"/>
              </w:rPr>
            </w:pPr>
            <w:r>
              <w:rPr>
                <w:rFonts w:ascii="宋体" w:hAnsi="宋体" w:cs="宋体"/>
                <w:kern w:val="0"/>
                <w:sz w:val="24"/>
                <w:lang w:val="en"/>
              </w:rPr>
              <w:t>6104782</w:t>
            </w:r>
          </w:p>
        </w:tc>
        <w:tc>
          <w:tcPr>
            <w:tcW w:w="2903" w:type="dxa"/>
            <w:vAlign w:val="center"/>
          </w:tcPr>
          <w:p w14:paraId="0C8C2F33">
            <w:pPr>
              <w:widowControl/>
              <w:jc w:val="left"/>
            </w:pPr>
            <w:r>
              <w:rPr>
                <w:rFonts w:hint="eastAsia" w:ascii="宋体" w:hAnsi="宋体" w:cs="宋体"/>
                <w:kern w:val="0"/>
                <w:sz w:val="24"/>
              </w:rPr>
              <w:t>　公共安全</w:t>
            </w:r>
          </w:p>
        </w:tc>
        <w:tc>
          <w:tcPr>
            <w:tcW w:w="1537" w:type="dxa"/>
            <w:vAlign w:val="center"/>
          </w:tcPr>
          <w:p w14:paraId="3EF9E8A7">
            <w:pPr>
              <w:widowControl/>
              <w:jc w:val="center"/>
            </w:pPr>
            <w:r>
              <w:rPr>
                <w:rFonts w:ascii="宋体" w:cs="宋体"/>
                <w:kern w:val="0"/>
                <w:sz w:val="24"/>
              </w:rPr>
              <w:t>0</w:t>
            </w:r>
          </w:p>
        </w:tc>
      </w:tr>
      <w:tr w14:paraId="6C74F4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8175C2C">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5D72DFC3">
            <w:pPr>
              <w:widowControl/>
              <w:jc w:val="center"/>
            </w:pPr>
            <w:r>
              <w:rPr>
                <w:rFonts w:ascii="宋体" w:cs="宋体"/>
                <w:kern w:val="0"/>
                <w:sz w:val="24"/>
              </w:rPr>
              <w:t>0</w:t>
            </w:r>
          </w:p>
        </w:tc>
        <w:tc>
          <w:tcPr>
            <w:tcW w:w="2903" w:type="dxa"/>
            <w:vAlign w:val="center"/>
          </w:tcPr>
          <w:p w14:paraId="0410336F">
            <w:pPr>
              <w:widowControl/>
              <w:jc w:val="left"/>
            </w:pPr>
            <w:r>
              <w:rPr>
                <w:rFonts w:hint="eastAsia" w:ascii="宋体" w:hAnsi="宋体" w:cs="宋体"/>
                <w:kern w:val="0"/>
                <w:sz w:val="24"/>
              </w:rPr>
              <w:t>　教育</w:t>
            </w:r>
          </w:p>
        </w:tc>
        <w:tc>
          <w:tcPr>
            <w:tcW w:w="1537" w:type="dxa"/>
            <w:vAlign w:val="center"/>
          </w:tcPr>
          <w:p w14:paraId="50FFE111">
            <w:pPr>
              <w:widowControl/>
              <w:jc w:val="center"/>
            </w:pPr>
            <w:r>
              <w:rPr>
                <w:rFonts w:ascii="宋体" w:cs="宋体"/>
                <w:kern w:val="0"/>
                <w:sz w:val="24"/>
              </w:rPr>
              <w:t>0</w:t>
            </w:r>
          </w:p>
        </w:tc>
      </w:tr>
      <w:tr w14:paraId="598749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29A8651">
            <w:pPr>
              <w:widowControl/>
              <w:jc w:val="left"/>
            </w:pPr>
            <w:r>
              <w:rPr>
                <w:rFonts w:hint="eastAsia" w:ascii="宋体" w:hAnsi="宋体" w:cs="宋体"/>
                <w:kern w:val="0"/>
                <w:sz w:val="24"/>
              </w:rPr>
              <w:t>　　　</w:t>
            </w:r>
          </w:p>
        </w:tc>
        <w:tc>
          <w:tcPr>
            <w:tcW w:w="1012" w:type="dxa"/>
            <w:vAlign w:val="center"/>
          </w:tcPr>
          <w:p w14:paraId="1CF5FCED">
            <w:pPr>
              <w:widowControl/>
              <w:jc w:val="center"/>
            </w:pPr>
          </w:p>
        </w:tc>
        <w:tc>
          <w:tcPr>
            <w:tcW w:w="2903" w:type="dxa"/>
            <w:vAlign w:val="center"/>
          </w:tcPr>
          <w:p w14:paraId="6E147839">
            <w:pPr>
              <w:widowControl/>
              <w:jc w:val="left"/>
            </w:pPr>
            <w:r>
              <w:rPr>
                <w:rFonts w:hint="eastAsia" w:ascii="宋体" w:hAnsi="宋体" w:cs="宋体"/>
                <w:kern w:val="0"/>
                <w:sz w:val="24"/>
              </w:rPr>
              <w:t>　科学技术</w:t>
            </w:r>
          </w:p>
        </w:tc>
        <w:tc>
          <w:tcPr>
            <w:tcW w:w="1537" w:type="dxa"/>
            <w:vAlign w:val="center"/>
          </w:tcPr>
          <w:p w14:paraId="57D353D9">
            <w:pPr>
              <w:widowControl/>
              <w:jc w:val="center"/>
            </w:pPr>
            <w:r>
              <w:rPr>
                <w:rFonts w:ascii="宋体" w:cs="宋体"/>
                <w:kern w:val="0"/>
                <w:sz w:val="24"/>
              </w:rPr>
              <w:t>0</w:t>
            </w:r>
          </w:p>
        </w:tc>
      </w:tr>
      <w:tr w14:paraId="41AB0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B54F812">
            <w:pPr>
              <w:widowControl/>
              <w:jc w:val="left"/>
            </w:pPr>
            <w:r>
              <w:rPr>
                <w:rFonts w:hint="eastAsia" w:ascii="宋体" w:hAnsi="宋体" w:cs="宋体"/>
                <w:kern w:val="0"/>
                <w:sz w:val="24"/>
              </w:rPr>
              <w:t>　　　</w:t>
            </w:r>
          </w:p>
        </w:tc>
        <w:tc>
          <w:tcPr>
            <w:tcW w:w="1012" w:type="dxa"/>
            <w:vAlign w:val="center"/>
          </w:tcPr>
          <w:p w14:paraId="77F7C18E">
            <w:pPr>
              <w:widowControl/>
              <w:jc w:val="center"/>
            </w:pPr>
          </w:p>
        </w:tc>
        <w:tc>
          <w:tcPr>
            <w:tcW w:w="2903" w:type="dxa"/>
            <w:vAlign w:val="center"/>
          </w:tcPr>
          <w:p w14:paraId="0CB9224C">
            <w:pPr>
              <w:widowControl/>
              <w:jc w:val="left"/>
            </w:pPr>
            <w:r>
              <w:rPr>
                <w:rFonts w:hint="eastAsia" w:ascii="宋体" w:hAnsi="宋体" w:cs="宋体"/>
                <w:kern w:val="0"/>
                <w:sz w:val="24"/>
              </w:rPr>
              <w:t>　文化体育与传媒</w:t>
            </w:r>
          </w:p>
        </w:tc>
        <w:tc>
          <w:tcPr>
            <w:tcW w:w="1537" w:type="dxa"/>
            <w:vAlign w:val="center"/>
          </w:tcPr>
          <w:p w14:paraId="63208A48">
            <w:pPr>
              <w:widowControl/>
              <w:jc w:val="center"/>
            </w:pPr>
            <w:r>
              <w:rPr>
                <w:rFonts w:ascii="宋体" w:cs="宋体"/>
                <w:kern w:val="0"/>
                <w:sz w:val="24"/>
              </w:rPr>
              <w:t>0</w:t>
            </w:r>
          </w:p>
        </w:tc>
      </w:tr>
      <w:tr w14:paraId="201838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204176A">
            <w:pPr>
              <w:widowControl/>
              <w:jc w:val="left"/>
            </w:pPr>
            <w:r>
              <w:rPr>
                <w:rFonts w:hint="eastAsia" w:ascii="宋体" w:hAnsi="宋体" w:cs="宋体"/>
                <w:kern w:val="0"/>
                <w:sz w:val="24"/>
              </w:rPr>
              <w:t>　　　</w:t>
            </w:r>
          </w:p>
        </w:tc>
        <w:tc>
          <w:tcPr>
            <w:tcW w:w="1012" w:type="dxa"/>
            <w:vAlign w:val="center"/>
          </w:tcPr>
          <w:p w14:paraId="5A9448E2">
            <w:pPr>
              <w:widowControl/>
              <w:jc w:val="center"/>
            </w:pPr>
          </w:p>
        </w:tc>
        <w:tc>
          <w:tcPr>
            <w:tcW w:w="2903" w:type="dxa"/>
            <w:vAlign w:val="center"/>
          </w:tcPr>
          <w:p w14:paraId="64BCD661">
            <w:pPr>
              <w:widowControl/>
              <w:jc w:val="left"/>
            </w:pPr>
            <w:r>
              <w:rPr>
                <w:rFonts w:hint="eastAsia" w:ascii="宋体" w:hAnsi="宋体" w:cs="宋体"/>
                <w:kern w:val="0"/>
                <w:sz w:val="24"/>
              </w:rPr>
              <w:t>　社会保障和就业</w:t>
            </w:r>
          </w:p>
        </w:tc>
        <w:tc>
          <w:tcPr>
            <w:tcW w:w="1537" w:type="dxa"/>
            <w:vAlign w:val="center"/>
          </w:tcPr>
          <w:p w14:paraId="2091ABFE">
            <w:pPr>
              <w:widowControl/>
              <w:jc w:val="center"/>
            </w:pPr>
            <w:r>
              <w:rPr>
                <w:rFonts w:ascii="宋体" w:cs="宋体"/>
                <w:kern w:val="0"/>
                <w:sz w:val="24"/>
              </w:rPr>
              <w:t>0</w:t>
            </w:r>
          </w:p>
        </w:tc>
      </w:tr>
      <w:tr w14:paraId="7DFFFC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891C82D">
            <w:pPr>
              <w:widowControl/>
              <w:jc w:val="left"/>
            </w:pPr>
            <w:r>
              <w:rPr>
                <w:rFonts w:hint="eastAsia" w:ascii="宋体" w:hAnsi="宋体" w:cs="宋体"/>
                <w:kern w:val="0"/>
                <w:sz w:val="24"/>
              </w:rPr>
              <w:t>　　　</w:t>
            </w:r>
          </w:p>
        </w:tc>
        <w:tc>
          <w:tcPr>
            <w:tcW w:w="1012" w:type="dxa"/>
            <w:vAlign w:val="center"/>
          </w:tcPr>
          <w:p w14:paraId="0C1CC6E0">
            <w:pPr>
              <w:widowControl/>
              <w:jc w:val="center"/>
            </w:pPr>
          </w:p>
        </w:tc>
        <w:tc>
          <w:tcPr>
            <w:tcW w:w="2903" w:type="dxa"/>
            <w:vAlign w:val="center"/>
          </w:tcPr>
          <w:p w14:paraId="1E1575FA">
            <w:pPr>
              <w:widowControl/>
              <w:jc w:val="left"/>
            </w:pPr>
            <w:r>
              <w:rPr>
                <w:rFonts w:hint="eastAsia" w:ascii="宋体" w:hAnsi="宋体" w:cs="宋体"/>
                <w:kern w:val="0"/>
                <w:sz w:val="24"/>
              </w:rPr>
              <w:t>　医疗卫生</w:t>
            </w:r>
          </w:p>
        </w:tc>
        <w:tc>
          <w:tcPr>
            <w:tcW w:w="1537" w:type="dxa"/>
            <w:vAlign w:val="center"/>
          </w:tcPr>
          <w:p w14:paraId="36C1192C">
            <w:pPr>
              <w:widowControl/>
              <w:jc w:val="center"/>
            </w:pPr>
            <w:r>
              <w:rPr>
                <w:rFonts w:hint="eastAsia" w:ascii="宋体" w:hAnsi="宋体" w:cs="宋体"/>
                <w:kern w:val="0"/>
                <w:sz w:val="24"/>
              </w:rPr>
              <w:t>0</w:t>
            </w:r>
          </w:p>
        </w:tc>
      </w:tr>
      <w:tr w14:paraId="73ABC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7AB4925">
            <w:pPr>
              <w:widowControl/>
              <w:jc w:val="left"/>
            </w:pPr>
            <w:r>
              <w:rPr>
                <w:rFonts w:hint="eastAsia" w:ascii="宋体" w:hAnsi="宋体" w:cs="宋体"/>
                <w:kern w:val="0"/>
                <w:sz w:val="24"/>
              </w:rPr>
              <w:t>　　　</w:t>
            </w:r>
          </w:p>
        </w:tc>
        <w:tc>
          <w:tcPr>
            <w:tcW w:w="1012" w:type="dxa"/>
            <w:vAlign w:val="center"/>
          </w:tcPr>
          <w:p w14:paraId="651C1225">
            <w:pPr>
              <w:widowControl/>
              <w:jc w:val="center"/>
            </w:pPr>
          </w:p>
        </w:tc>
        <w:tc>
          <w:tcPr>
            <w:tcW w:w="2903" w:type="dxa"/>
            <w:vAlign w:val="center"/>
          </w:tcPr>
          <w:p w14:paraId="59CBD7E6">
            <w:pPr>
              <w:widowControl/>
              <w:jc w:val="left"/>
            </w:pPr>
            <w:r>
              <w:rPr>
                <w:rFonts w:hint="eastAsia" w:ascii="宋体" w:hAnsi="宋体" w:cs="宋体"/>
                <w:kern w:val="0"/>
                <w:sz w:val="24"/>
              </w:rPr>
              <w:t>　节能环保</w:t>
            </w:r>
          </w:p>
        </w:tc>
        <w:tc>
          <w:tcPr>
            <w:tcW w:w="1537" w:type="dxa"/>
            <w:vAlign w:val="center"/>
          </w:tcPr>
          <w:p w14:paraId="01DD50E8">
            <w:pPr>
              <w:widowControl/>
              <w:jc w:val="center"/>
            </w:pPr>
            <w:r>
              <w:rPr>
                <w:rFonts w:ascii="宋体" w:cs="宋体"/>
                <w:kern w:val="0"/>
                <w:sz w:val="24"/>
              </w:rPr>
              <w:t>0</w:t>
            </w:r>
          </w:p>
        </w:tc>
      </w:tr>
      <w:tr w14:paraId="5EA448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F6F22C6">
            <w:pPr>
              <w:widowControl/>
              <w:jc w:val="left"/>
            </w:pPr>
            <w:r>
              <w:rPr>
                <w:rFonts w:hint="eastAsia" w:ascii="宋体" w:hAnsi="宋体" w:cs="宋体"/>
                <w:kern w:val="0"/>
                <w:sz w:val="24"/>
              </w:rPr>
              <w:t>　　　</w:t>
            </w:r>
          </w:p>
        </w:tc>
        <w:tc>
          <w:tcPr>
            <w:tcW w:w="1012" w:type="dxa"/>
            <w:vAlign w:val="center"/>
          </w:tcPr>
          <w:p w14:paraId="3801BB87">
            <w:pPr>
              <w:widowControl/>
              <w:jc w:val="center"/>
            </w:pPr>
          </w:p>
        </w:tc>
        <w:tc>
          <w:tcPr>
            <w:tcW w:w="2903" w:type="dxa"/>
            <w:vAlign w:val="center"/>
          </w:tcPr>
          <w:p w14:paraId="7A459C51">
            <w:pPr>
              <w:widowControl/>
              <w:jc w:val="left"/>
            </w:pPr>
            <w:r>
              <w:rPr>
                <w:rFonts w:hint="eastAsia" w:ascii="宋体" w:hAnsi="宋体" w:cs="宋体"/>
                <w:kern w:val="0"/>
                <w:sz w:val="24"/>
              </w:rPr>
              <w:t>　城乡社区事务</w:t>
            </w:r>
          </w:p>
        </w:tc>
        <w:tc>
          <w:tcPr>
            <w:tcW w:w="1537" w:type="dxa"/>
            <w:vAlign w:val="center"/>
          </w:tcPr>
          <w:p w14:paraId="56319DB4">
            <w:pPr>
              <w:widowControl/>
              <w:jc w:val="center"/>
            </w:pPr>
            <w:r>
              <w:rPr>
                <w:rFonts w:ascii="宋体" w:cs="宋体"/>
                <w:kern w:val="0"/>
                <w:sz w:val="24"/>
              </w:rPr>
              <w:t>0</w:t>
            </w:r>
          </w:p>
        </w:tc>
      </w:tr>
      <w:tr w14:paraId="474C35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6B3705">
            <w:pPr>
              <w:widowControl/>
              <w:jc w:val="left"/>
            </w:pPr>
            <w:r>
              <w:rPr>
                <w:rFonts w:hint="eastAsia" w:ascii="宋体" w:hAnsi="宋体" w:cs="宋体"/>
                <w:kern w:val="0"/>
                <w:sz w:val="24"/>
              </w:rPr>
              <w:t>　　　</w:t>
            </w:r>
          </w:p>
        </w:tc>
        <w:tc>
          <w:tcPr>
            <w:tcW w:w="1012" w:type="dxa"/>
            <w:vAlign w:val="center"/>
          </w:tcPr>
          <w:p w14:paraId="469BE015">
            <w:pPr>
              <w:widowControl/>
              <w:jc w:val="center"/>
            </w:pPr>
          </w:p>
        </w:tc>
        <w:tc>
          <w:tcPr>
            <w:tcW w:w="2903" w:type="dxa"/>
            <w:vAlign w:val="center"/>
          </w:tcPr>
          <w:p w14:paraId="7B003D67">
            <w:pPr>
              <w:widowControl/>
              <w:jc w:val="left"/>
            </w:pPr>
            <w:r>
              <w:rPr>
                <w:rFonts w:hint="eastAsia" w:ascii="宋体" w:hAnsi="宋体" w:cs="宋体"/>
                <w:kern w:val="0"/>
                <w:sz w:val="24"/>
              </w:rPr>
              <w:t>　农林水事务</w:t>
            </w:r>
          </w:p>
        </w:tc>
        <w:tc>
          <w:tcPr>
            <w:tcW w:w="1537" w:type="dxa"/>
            <w:vAlign w:val="center"/>
          </w:tcPr>
          <w:p w14:paraId="2E7A3421">
            <w:pPr>
              <w:widowControl/>
              <w:jc w:val="center"/>
            </w:pPr>
            <w:r>
              <w:rPr>
                <w:rFonts w:ascii="宋体" w:cs="宋体"/>
                <w:kern w:val="0"/>
                <w:sz w:val="24"/>
              </w:rPr>
              <w:t>0</w:t>
            </w:r>
          </w:p>
        </w:tc>
      </w:tr>
      <w:tr w14:paraId="39EFE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ABBA861">
            <w:pPr>
              <w:widowControl/>
              <w:jc w:val="left"/>
            </w:pPr>
            <w:r>
              <w:rPr>
                <w:rFonts w:hint="eastAsia" w:ascii="宋体" w:hAnsi="宋体" w:cs="宋体"/>
                <w:kern w:val="0"/>
                <w:sz w:val="24"/>
              </w:rPr>
              <w:t>　　　</w:t>
            </w:r>
          </w:p>
        </w:tc>
        <w:tc>
          <w:tcPr>
            <w:tcW w:w="1012" w:type="dxa"/>
            <w:vAlign w:val="center"/>
          </w:tcPr>
          <w:p w14:paraId="0AFD0091">
            <w:pPr>
              <w:widowControl/>
              <w:jc w:val="center"/>
            </w:pPr>
          </w:p>
        </w:tc>
        <w:tc>
          <w:tcPr>
            <w:tcW w:w="2903" w:type="dxa"/>
            <w:vAlign w:val="center"/>
          </w:tcPr>
          <w:p w14:paraId="177D7BED">
            <w:pPr>
              <w:widowControl/>
              <w:jc w:val="left"/>
            </w:pPr>
            <w:r>
              <w:rPr>
                <w:rFonts w:hint="eastAsia" w:ascii="宋体" w:hAnsi="宋体" w:cs="宋体"/>
                <w:kern w:val="0"/>
                <w:sz w:val="24"/>
              </w:rPr>
              <w:t>　交通运输</w:t>
            </w:r>
          </w:p>
        </w:tc>
        <w:tc>
          <w:tcPr>
            <w:tcW w:w="1537" w:type="dxa"/>
            <w:vAlign w:val="center"/>
          </w:tcPr>
          <w:p w14:paraId="0BBF28EF">
            <w:pPr>
              <w:widowControl/>
              <w:jc w:val="center"/>
            </w:pPr>
            <w:r>
              <w:rPr>
                <w:rFonts w:ascii="宋体" w:cs="宋体"/>
                <w:kern w:val="0"/>
                <w:sz w:val="24"/>
              </w:rPr>
              <w:t>0</w:t>
            </w:r>
          </w:p>
        </w:tc>
      </w:tr>
      <w:tr w14:paraId="310333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3F5BFA9">
            <w:pPr>
              <w:widowControl/>
              <w:jc w:val="left"/>
            </w:pPr>
            <w:r>
              <w:rPr>
                <w:rFonts w:hint="eastAsia" w:ascii="宋体" w:hAnsi="宋体" w:cs="宋体"/>
                <w:kern w:val="0"/>
                <w:sz w:val="24"/>
              </w:rPr>
              <w:t>　　　</w:t>
            </w:r>
          </w:p>
        </w:tc>
        <w:tc>
          <w:tcPr>
            <w:tcW w:w="1012" w:type="dxa"/>
            <w:vAlign w:val="center"/>
          </w:tcPr>
          <w:p w14:paraId="01C3D41D">
            <w:pPr>
              <w:widowControl/>
              <w:jc w:val="center"/>
            </w:pPr>
          </w:p>
        </w:tc>
        <w:tc>
          <w:tcPr>
            <w:tcW w:w="2903" w:type="dxa"/>
            <w:vAlign w:val="center"/>
          </w:tcPr>
          <w:p w14:paraId="0DF0C2F6">
            <w:pPr>
              <w:widowControl/>
              <w:jc w:val="left"/>
            </w:pPr>
            <w:r>
              <w:rPr>
                <w:rFonts w:hint="eastAsia" w:ascii="宋体" w:hAnsi="宋体" w:cs="宋体"/>
                <w:kern w:val="0"/>
                <w:sz w:val="24"/>
              </w:rPr>
              <w:t>　资源勘探电力信息等事务</w:t>
            </w:r>
          </w:p>
        </w:tc>
        <w:tc>
          <w:tcPr>
            <w:tcW w:w="1537" w:type="dxa"/>
            <w:vAlign w:val="center"/>
          </w:tcPr>
          <w:p w14:paraId="4FC512C6">
            <w:pPr>
              <w:widowControl/>
              <w:jc w:val="center"/>
            </w:pPr>
            <w:r>
              <w:rPr>
                <w:rFonts w:ascii="宋体" w:cs="宋体"/>
                <w:kern w:val="0"/>
                <w:sz w:val="24"/>
              </w:rPr>
              <w:t>0</w:t>
            </w:r>
          </w:p>
        </w:tc>
      </w:tr>
      <w:tr w14:paraId="594A2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7110683">
            <w:pPr>
              <w:widowControl/>
              <w:jc w:val="left"/>
            </w:pPr>
            <w:r>
              <w:rPr>
                <w:rFonts w:hint="eastAsia" w:ascii="宋体" w:hAnsi="宋体" w:cs="宋体"/>
                <w:kern w:val="0"/>
                <w:sz w:val="24"/>
              </w:rPr>
              <w:t>　　　</w:t>
            </w:r>
          </w:p>
        </w:tc>
        <w:tc>
          <w:tcPr>
            <w:tcW w:w="1012" w:type="dxa"/>
            <w:vAlign w:val="center"/>
          </w:tcPr>
          <w:p w14:paraId="003A3CBB">
            <w:pPr>
              <w:widowControl/>
              <w:jc w:val="center"/>
            </w:pPr>
          </w:p>
        </w:tc>
        <w:tc>
          <w:tcPr>
            <w:tcW w:w="2903" w:type="dxa"/>
            <w:vAlign w:val="center"/>
          </w:tcPr>
          <w:p w14:paraId="47FB7679">
            <w:pPr>
              <w:widowControl/>
              <w:jc w:val="left"/>
            </w:pPr>
            <w:r>
              <w:rPr>
                <w:rFonts w:hint="eastAsia" w:ascii="宋体" w:hAnsi="宋体" w:cs="宋体"/>
                <w:kern w:val="0"/>
                <w:sz w:val="24"/>
              </w:rPr>
              <w:t>　商业服务业等事务</w:t>
            </w:r>
          </w:p>
        </w:tc>
        <w:tc>
          <w:tcPr>
            <w:tcW w:w="1537" w:type="dxa"/>
            <w:vAlign w:val="center"/>
          </w:tcPr>
          <w:p w14:paraId="4980945A">
            <w:pPr>
              <w:widowControl/>
              <w:jc w:val="center"/>
            </w:pPr>
            <w:r>
              <w:rPr>
                <w:rFonts w:ascii="宋体" w:cs="宋体"/>
                <w:kern w:val="0"/>
                <w:sz w:val="24"/>
              </w:rPr>
              <w:t>0</w:t>
            </w:r>
          </w:p>
        </w:tc>
      </w:tr>
      <w:tr w14:paraId="53D4B7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411F21">
            <w:pPr>
              <w:widowControl/>
              <w:jc w:val="left"/>
            </w:pPr>
            <w:r>
              <w:rPr>
                <w:rFonts w:hint="eastAsia" w:ascii="宋体" w:hAnsi="宋体" w:cs="宋体"/>
                <w:kern w:val="0"/>
                <w:sz w:val="24"/>
              </w:rPr>
              <w:t>　　　</w:t>
            </w:r>
          </w:p>
        </w:tc>
        <w:tc>
          <w:tcPr>
            <w:tcW w:w="1012" w:type="dxa"/>
            <w:vAlign w:val="center"/>
          </w:tcPr>
          <w:p w14:paraId="65DCEDC3">
            <w:pPr>
              <w:widowControl/>
              <w:jc w:val="center"/>
            </w:pPr>
          </w:p>
        </w:tc>
        <w:tc>
          <w:tcPr>
            <w:tcW w:w="2903" w:type="dxa"/>
            <w:vAlign w:val="center"/>
          </w:tcPr>
          <w:p w14:paraId="2879CE1F">
            <w:pPr>
              <w:widowControl/>
              <w:jc w:val="left"/>
            </w:pPr>
            <w:r>
              <w:rPr>
                <w:rFonts w:hint="eastAsia" w:ascii="宋体" w:hAnsi="宋体" w:cs="宋体"/>
                <w:kern w:val="0"/>
                <w:sz w:val="24"/>
              </w:rPr>
              <w:t>　国土资源气象等事务</w:t>
            </w:r>
          </w:p>
        </w:tc>
        <w:tc>
          <w:tcPr>
            <w:tcW w:w="1537" w:type="dxa"/>
            <w:vAlign w:val="center"/>
          </w:tcPr>
          <w:p w14:paraId="79EEDE48">
            <w:pPr>
              <w:widowControl/>
              <w:jc w:val="center"/>
            </w:pPr>
            <w:r>
              <w:rPr>
                <w:rFonts w:ascii="宋体" w:cs="宋体"/>
                <w:kern w:val="0"/>
                <w:sz w:val="24"/>
              </w:rPr>
              <w:t>0</w:t>
            </w:r>
          </w:p>
        </w:tc>
      </w:tr>
      <w:tr w14:paraId="798682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162D56E">
            <w:pPr>
              <w:widowControl/>
              <w:jc w:val="left"/>
            </w:pPr>
            <w:r>
              <w:rPr>
                <w:rFonts w:hint="eastAsia" w:ascii="宋体" w:hAnsi="宋体" w:cs="宋体"/>
                <w:kern w:val="0"/>
                <w:sz w:val="24"/>
              </w:rPr>
              <w:t>　　　</w:t>
            </w:r>
          </w:p>
        </w:tc>
        <w:tc>
          <w:tcPr>
            <w:tcW w:w="1012" w:type="dxa"/>
            <w:vAlign w:val="center"/>
          </w:tcPr>
          <w:p w14:paraId="76F7D3F9">
            <w:pPr>
              <w:widowControl/>
              <w:jc w:val="center"/>
            </w:pPr>
          </w:p>
        </w:tc>
        <w:tc>
          <w:tcPr>
            <w:tcW w:w="2903" w:type="dxa"/>
            <w:vAlign w:val="center"/>
          </w:tcPr>
          <w:p w14:paraId="2E3D6C57">
            <w:pPr>
              <w:widowControl/>
              <w:jc w:val="left"/>
            </w:pPr>
            <w:r>
              <w:rPr>
                <w:rFonts w:hint="eastAsia" w:ascii="宋体" w:hAnsi="宋体" w:cs="宋体"/>
                <w:kern w:val="0"/>
                <w:sz w:val="24"/>
              </w:rPr>
              <w:t>　粮油物资管理事务</w:t>
            </w:r>
          </w:p>
        </w:tc>
        <w:tc>
          <w:tcPr>
            <w:tcW w:w="1537" w:type="dxa"/>
            <w:vAlign w:val="center"/>
          </w:tcPr>
          <w:p w14:paraId="56AEA27D">
            <w:pPr>
              <w:widowControl/>
              <w:jc w:val="center"/>
            </w:pPr>
            <w:r>
              <w:rPr>
                <w:rFonts w:ascii="宋体" w:cs="宋体"/>
                <w:kern w:val="0"/>
                <w:sz w:val="24"/>
              </w:rPr>
              <w:t>0</w:t>
            </w:r>
          </w:p>
        </w:tc>
      </w:tr>
      <w:tr w14:paraId="10810F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D451BE5">
            <w:pPr>
              <w:widowControl/>
              <w:jc w:val="left"/>
            </w:pPr>
            <w:r>
              <w:rPr>
                <w:rFonts w:hint="eastAsia" w:ascii="宋体" w:hAnsi="宋体" w:cs="宋体"/>
                <w:kern w:val="0"/>
                <w:sz w:val="24"/>
              </w:rPr>
              <w:t>　　　</w:t>
            </w:r>
          </w:p>
        </w:tc>
        <w:tc>
          <w:tcPr>
            <w:tcW w:w="1012" w:type="dxa"/>
            <w:vAlign w:val="center"/>
          </w:tcPr>
          <w:p w14:paraId="76188632">
            <w:pPr>
              <w:widowControl/>
              <w:jc w:val="center"/>
            </w:pPr>
          </w:p>
        </w:tc>
        <w:tc>
          <w:tcPr>
            <w:tcW w:w="2903" w:type="dxa"/>
            <w:vAlign w:val="center"/>
          </w:tcPr>
          <w:p w14:paraId="7725A908">
            <w:pPr>
              <w:widowControl/>
              <w:jc w:val="left"/>
            </w:pPr>
            <w:r>
              <w:rPr>
                <w:rFonts w:hint="eastAsia" w:ascii="宋体" w:hAnsi="宋体" w:cs="宋体"/>
                <w:kern w:val="0"/>
                <w:sz w:val="24"/>
              </w:rPr>
              <w:t>　其他支出</w:t>
            </w:r>
          </w:p>
        </w:tc>
        <w:tc>
          <w:tcPr>
            <w:tcW w:w="1537" w:type="dxa"/>
            <w:vAlign w:val="center"/>
          </w:tcPr>
          <w:p w14:paraId="27BD2597">
            <w:pPr>
              <w:widowControl/>
              <w:jc w:val="center"/>
            </w:pPr>
            <w:r>
              <w:rPr>
                <w:rFonts w:ascii="宋体" w:cs="宋体"/>
                <w:kern w:val="0"/>
                <w:sz w:val="24"/>
              </w:rPr>
              <w:t>0</w:t>
            </w:r>
          </w:p>
        </w:tc>
      </w:tr>
      <w:tr w14:paraId="5B1798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FB7CCE">
            <w:pPr>
              <w:widowControl/>
              <w:jc w:val="left"/>
            </w:pPr>
            <w:r>
              <w:rPr>
                <w:rFonts w:hint="eastAsia" w:ascii="宋体" w:hAnsi="宋体" w:cs="宋体"/>
                <w:kern w:val="0"/>
                <w:sz w:val="24"/>
              </w:rPr>
              <w:t>　</w:t>
            </w:r>
          </w:p>
        </w:tc>
        <w:tc>
          <w:tcPr>
            <w:tcW w:w="1012" w:type="dxa"/>
            <w:vAlign w:val="center"/>
          </w:tcPr>
          <w:p w14:paraId="4EDD02D5">
            <w:pPr>
              <w:widowControl/>
              <w:jc w:val="center"/>
            </w:pPr>
          </w:p>
        </w:tc>
        <w:tc>
          <w:tcPr>
            <w:tcW w:w="2903" w:type="dxa"/>
            <w:vAlign w:val="center"/>
          </w:tcPr>
          <w:p w14:paraId="0AD41E9C">
            <w:pPr>
              <w:widowControl/>
              <w:jc w:val="left"/>
            </w:pPr>
            <w:r>
              <w:rPr>
                <w:rFonts w:hint="eastAsia" w:ascii="宋体" w:hAnsi="宋体" w:cs="宋体"/>
                <w:kern w:val="0"/>
                <w:sz w:val="24"/>
              </w:rPr>
              <w:t>　　　</w:t>
            </w:r>
          </w:p>
        </w:tc>
        <w:tc>
          <w:tcPr>
            <w:tcW w:w="1537" w:type="dxa"/>
            <w:vAlign w:val="center"/>
          </w:tcPr>
          <w:p w14:paraId="4D9F0AE5">
            <w:pPr>
              <w:widowControl/>
              <w:jc w:val="center"/>
            </w:pPr>
          </w:p>
        </w:tc>
      </w:tr>
      <w:tr w14:paraId="3E674E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DD4EDAF">
            <w:pPr>
              <w:widowControl/>
              <w:jc w:val="left"/>
            </w:pPr>
            <w:r>
              <w:rPr>
                <w:rFonts w:hint="eastAsia" w:ascii="宋体" w:hAnsi="宋体" w:cs="宋体"/>
                <w:kern w:val="0"/>
                <w:sz w:val="24"/>
              </w:rPr>
              <w:t>　　本年收入合计</w:t>
            </w:r>
          </w:p>
        </w:tc>
        <w:tc>
          <w:tcPr>
            <w:tcW w:w="1012" w:type="dxa"/>
            <w:vAlign w:val="center"/>
          </w:tcPr>
          <w:p w14:paraId="07598963">
            <w:pPr>
              <w:widowControl/>
              <w:jc w:val="center"/>
              <w:rPr>
                <w:rFonts w:hint="default"/>
                <w:lang w:val="en"/>
              </w:rPr>
            </w:pPr>
            <w:r>
              <w:rPr>
                <w:rFonts w:ascii="宋体" w:hAnsi="宋体" w:cs="宋体"/>
                <w:kern w:val="0"/>
                <w:sz w:val="24"/>
                <w:lang w:val="en"/>
              </w:rPr>
              <w:t>6104782</w:t>
            </w:r>
          </w:p>
        </w:tc>
        <w:tc>
          <w:tcPr>
            <w:tcW w:w="2903" w:type="dxa"/>
            <w:vAlign w:val="center"/>
          </w:tcPr>
          <w:p w14:paraId="1C6D587A">
            <w:pPr>
              <w:widowControl/>
              <w:jc w:val="left"/>
            </w:pPr>
            <w:r>
              <w:rPr>
                <w:rFonts w:hint="eastAsia" w:ascii="宋体" w:hAnsi="宋体" w:cs="宋体"/>
                <w:kern w:val="0"/>
                <w:sz w:val="24"/>
              </w:rPr>
              <w:t>　　本年支出合计</w:t>
            </w:r>
          </w:p>
        </w:tc>
        <w:tc>
          <w:tcPr>
            <w:tcW w:w="1537" w:type="dxa"/>
            <w:vAlign w:val="center"/>
          </w:tcPr>
          <w:p w14:paraId="44DB0C50">
            <w:pPr>
              <w:widowControl/>
              <w:jc w:val="center"/>
              <w:rPr>
                <w:rFonts w:hint="default"/>
                <w:lang w:val="en"/>
              </w:rPr>
            </w:pPr>
            <w:r>
              <w:rPr>
                <w:rFonts w:ascii="宋体" w:hAnsi="宋体" w:cs="宋体"/>
                <w:kern w:val="0"/>
                <w:sz w:val="24"/>
                <w:lang w:val="en"/>
              </w:rPr>
              <w:t>6104782</w:t>
            </w:r>
          </w:p>
        </w:tc>
      </w:tr>
      <w:tr w14:paraId="585F31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35B5E26">
            <w:pPr>
              <w:widowControl/>
              <w:jc w:val="left"/>
            </w:pPr>
            <w:r>
              <w:rPr>
                <w:rFonts w:hint="eastAsia" w:ascii="宋体" w:hAnsi="宋体" w:cs="宋体"/>
                <w:kern w:val="0"/>
                <w:sz w:val="24"/>
              </w:rPr>
              <w:t>　　上年结余（转）</w:t>
            </w:r>
          </w:p>
        </w:tc>
        <w:tc>
          <w:tcPr>
            <w:tcW w:w="1012" w:type="dxa"/>
            <w:vAlign w:val="center"/>
          </w:tcPr>
          <w:p w14:paraId="44CFD457">
            <w:pPr>
              <w:widowControl/>
              <w:jc w:val="center"/>
            </w:pPr>
            <w:r>
              <w:rPr>
                <w:rFonts w:ascii="宋体" w:cs="宋体"/>
                <w:kern w:val="0"/>
                <w:sz w:val="24"/>
              </w:rPr>
              <w:t>0</w:t>
            </w:r>
          </w:p>
        </w:tc>
        <w:tc>
          <w:tcPr>
            <w:tcW w:w="2903" w:type="dxa"/>
            <w:vAlign w:val="center"/>
          </w:tcPr>
          <w:p w14:paraId="431194AC">
            <w:pPr>
              <w:widowControl/>
              <w:jc w:val="left"/>
            </w:pPr>
            <w:r>
              <w:rPr>
                <w:rFonts w:hint="eastAsia" w:ascii="宋体" w:hAnsi="宋体" w:cs="宋体"/>
                <w:kern w:val="0"/>
                <w:sz w:val="24"/>
              </w:rPr>
              <w:t>　　结转下年</w:t>
            </w:r>
          </w:p>
        </w:tc>
        <w:tc>
          <w:tcPr>
            <w:tcW w:w="1537" w:type="dxa"/>
            <w:vAlign w:val="center"/>
          </w:tcPr>
          <w:p w14:paraId="0F76D636">
            <w:pPr>
              <w:widowControl/>
              <w:jc w:val="center"/>
            </w:pPr>
            <w:r>
              <w:rPr>
                <w:rFonts w:ascii="宋体" w:cs="宋体"/>
                <w:kern w:val="0"/>
                <w:sz w:val="24"/>
              </w:rPr>
              <w:t>0</w:t>
            </w:r>
          </w:p>
        </w:tc>
      </w:tr>
      <w:tr w14:paraId="2D5A4F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F2B5FF">
            <w:pPr>
              <w:widowControl/>
              <w:jc w:val="left"/>
            </w:pPr>
            <w:r>
              <w:rPr>
                <w:rFonts w:hint="eastAsia" w:ascii="宋体" w:hAnsi="宋体" w:cs="宋体"/>
                <w:kern w:val="0"/>
                <w:sz w:val="24"/>
              </w:rPr>
              <w:t>　　　</w:t>
            </w:r>
          </w:p>
        </w:tc>
        <w:tc>
          <w:tcPr>
            <w:tcW w:w="1012" w:type="dxa"/>
            <w:vAlign w:val="center"/>
          </w:tcPr>
          <w:p w14:paraId="600853D2">
            <w:pPr>
              <w:widowControl/>
              <w:jc w:val="center"/>
            </w:pPr>
          </w:p>
        </w:tc>
        <w:tc>
          <w:tcPr>
            <w:tcW w:w="2903" w:type="dxa"/>
            <w:vAlign w:val="center"/>
          </w:tcPr>
          <w:p w14:paraId="77F9E03A">
            <w:pPr>
              <w:widowControl/>
              <w:jc w:val="left"/>
            </w:pPr>
            <w:r>
              <w:rPr>
                <w:rFonts w:hint="eastAsia" w:ascii="宋体" w:hAnsi="宋体" w:cs="宋体"/>
                <w:kern w:val="0"/>
                <w:sz w:val="24"/>
              </w:rPr>
              <w:t>　　　</w:t>
            </w:r>
          </w:p>
        </w:tc>
        <w:tc>
          <w:tcPr>
            <w:tcW w:w="1537" w:type="dxa"/>
            <w:vAlign w:val="center"/>
          </w:tcPr>
          <w:p w14:paraId="0ED1A080">
            <w:pPr>
              <w:widowControl/>
              <w:jc w:val="center"/>
            </w:pPr>
          </w:p>
        </w:tc>
      </w:tr>
      <w:tr w14:paraId="721C6C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6F83B60">
            <w:pPr>
              <w:widowControl/>
              <w:jc w:val="left"/>
            </w:pPr>
            <w:r>
              <w:rPr>
                <w:rFonts w:hint="eastAsia" w:ascii="宋体" w:hAnsi="宋体" w:cs="宋体"/>
                <w:kern w:val="0"/>
                <w:sz w:val="24"/>
              </w:rPr>
              <w:t>　　收入总计</w:t>
            </w:r>
          </w:p>
        </w:tc>
        <w:tc>
          <w:tcPr>
            <w:tcW w:w="1012" w:type="dxa"/>
            <w:vAlign w:val="center"/>
          </w:tcPr>
          <w:p w14:paraId="1D65C74C">
            <w:pPr>
              <w:widowControl/>
              <w:jc w:val="center"/>
              <w:rPr>
                <w:rFonts w:hint="default"/>
                <w:lang w:val="en"/>
              </w:rPr>
            </w:pPr>
            <w:r>
              <w:rPr>
                <w:rFonts w:ascii="宋体" w:hAnsi="宋体" w:cs="宋体"/>
                <w:kern w:val="0"/>
                <w:sz w:val="24"/>
                <w:lang w:val="en"/>
              </w:rPr>
              <w:t>6104782</w:t>
            </w:r>
          </w:p>
        </w:tc>
        <w:tc>
          <w:tcPr>
            <w:tcW w:w="2903" w:type="dxa"/>
            <w:vAlign w:val="center"/>
          </w:tcPr>
          <w:p w14:paraId="538A5A70">
            <w:pPr>
              <w:widowControl/>
              <w:jc w:val="left"/>
            </w:pPr>
            <w:r>
              <w:rPr>
                <w:rFonts w:hint="eastAsia" w:ascii="宋体" w:hAnsi="宋体" w:cs="宋体"/>
                <w:kern w:val="0"/>
                <w:sz w:val="24"/>
              </w:rPr>
              <w:t>　　支出总计</w:t>
            </w:r>
          </w:p>
        </w:tc>
        <w:tc>
          <w:tcPr>
            <w:tcW w:w="1537" w:type="dxa"/>
            <w:vAlign w:val="center"/>
          </w:tcPr>
          <w:p w14:paraId="3A0FB8EC">
            <w:pPr>
              <w:widowControl/>
              <w:jc w:val="center"/>
              <w:rPr>
                <w:rFonts w:hint="default"/>
                <w:lang w:val="en"/>
              </w:rPr>
            </w:pPr>
            <w:r>
              <w:rPr>
                <w:rFonts w:ascii="宋体" w:hAnsi="宋体" w:cs="宋体"/>
                <w:kern w:val="0"/>
                <w:sz w:val="24"/>
                <w:lang w:val="en"/>
              </w:rPr>
              <w:t>6104782</w:t>
            </w:r>
          </w:p>
        </w:tc>
      </w:tr>
    </w:tbl>
    <w:p w14:paraId="0FFD599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03FBDB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0229C38">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14:paraId="1DFFE8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7929D0F5">
            <w:pPr>
              <w:widowControl/>
              <w:jc w:val="left"/>
              <w:rPr>
                <w:rFonts w:ascii="宋体" w:hAnsi="宋体" w:cs="宋体"/>
                <w:kern w:val="0"/>
                <w:sz w:val="24"/>
              </w:rPr>
            </w:pPr>
            <w:r>
              <w:rPr>
                <w:rFonts w:hint="eastAsia" w:ascii="宋体" w:hAnsi="宋体" w:cs="宋体"/>
                <w:kern w:val="0"/>
                <w:sz w:val="24"/>
              </w:rPr>
              <w:t xml:space="preserve">                                                              单位：元</w:t>
            </w:r>
          </w:p>
        </w:tc>
      </w:tr>
      <w:tr w14:paraId="21406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07E2C686">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540D5A18">
            <w:pPr>
              <w:widowControl/>
              <w:jc w:val="center"/>
            </w:pPr>
          </w:p>
        </w:tc>
        <w:tc>
          <w:tcPr>
            <w:tcW w:w="1830" w:type="dxa"/>
            <w:vMerge w:val="restart"/>
            <w:shd w:val="clear" w:color="auto" w:fill="9ED3A3" w:themeFill="background1" w:themeFillShade="D8"/>
            <w:vAlign w:val="center"/>
          </w:tcPr>
          <w:p w14:paraId="42B9EC0F">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52DE57F2">
            <w:pPr>
              <w:widowControl/>
              <w:jc w:val="center"/>
            </w:pPr>
            <w:r>
              <w:rPr>
                <w:rFonts w:hint="eastAsia" w:ascii="宋体" w:hAnsi="宋体" w:cs="宋体"/>
                <w:kern w:val="0"/>
                <w:sz w:val="24"/>
              </w:rPr>
              <w:t>其中</w:t>
            </w:r>
          </w:p>
        </w:tc>
      </w:tr>
      <w:tr w14:paraId="7A0DA6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7D20C0A8">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0461BFD8">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2B87CBBB">
            <w:pPr>
              <w:jc w:val="center"/>
              <w:rPr>
                <w:rFonts w:ascii="宋体"/>
                <w:sz w:val="24"/>
              </w:rPr>
            </w:pPr>
          </w:p>
        </w:tc>
        <w:tc>
          <w:tcPr>
            <w:tcW w:w="1815" w:type="dxa"/>
            <w:shd w:val="clear" w:color="auto" w:fill="9ED3A3" w:themeFill="background1" w:themeFillShade="D8"/>
            <w:vAlign w:val="center"/>
          </w:tcPr>
          <w:p w14:paraId="20A186A9">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3F3A42A5">
            <w:pPr>
              <w:widowControl/>
              <w:jc w:val="center"/>
            </w:pPr>
            <w:r>
              <w:rPr>
                <w:rFonts w:hint="eastAsia" w:ascii="宋体" w:hAnsi="宋体" w:cs="宋体"/>
                <w:kern w:val="0"/>
                <w:sz w:val="24"/>
              </w:rPr>
              <w:t>项目支出</w:t>
            </w:r>
          </w:p>
        </w:tc>
      </w:tr>
      <w:tr w14:paraId="5EA692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4AF0EE83">
            <w:pPr>
              <w:widowControl/>
              <w:jc w:val="center"/>
            </w:pPr>
          </w:p>
        </w:tc>
        <w:tc>
          <w:tcPr>
            <w:tcW w:w="2100" w:type="dxa"/>
            <w:shd w:val="clear" w:color="auto" w:fill="9ED3A3" w:themeFill="background1" w:themeFillShade="D8"/>
            <w:vAlign w:val="center"/>
          </w:tcPr>
          <w:p w14:paraId="4AA59ED8">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40D118F7">
            <w:pPr>
              <w:widowControl/>
              <w:jc w:val="center"/>
              <w:rPr>
                <w:rFonts w:hint="default"/>
                <w:lang w:val="en"/>
              </w:rPr>
            </w:pPr>
            <w:r>
              <w:rPr>
                <w:rFonts w:ascii="宋体" w:hAnsi="宋体" w:cs="宋体"/>
                <w:kern w:val="0"/>
                <w:sz w:val="24"/>
                <w:lang w:val="en"/>
              </w:rPr>
              <w:t>6104782</w:t>
            </w:r>
          </w:p>
        </w:tc>
        <w:tc>
          <w:tcPr>
            <w:tcW w:w="1815" w:type="dxa"/>
            <w:shd w:val="clear" w:color="auto" w:fill="9ED3A3" w:themeFill="background1" w:themeFillShade="D8"/>
            <w:vAlign w:val="center"/>
          </w:tcPr>
          <w:p w14:paraId="039FEC7B">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702" w:type="dxa"/>
            <w:shd w:val="clear" w:color="auto" w:fill="9ED3A3" w:themeFill="background1" w:themeFillShade="D8"/>
            <w:vAlign w:val="center"/>
          </w:tcPr>
          <w:p w14:paraId="16AB5332">
            <w:pPr>
              <w:widowControl/>
              <w:jc w:val="center"/>
              <w:rPr>
                <w:rFonts w:ascii="宋体" w:hAnsi="宋体" w:cs="宋体"/>
                <w:kern w:val="0"/>
                <w:sz w:val="24"/>
              </w:rPr>
            </w:pPr>
            <w:r>
              <w:rPr>
                <w:rFonts w:hint="eastAsia" w:ascii="宋体" w:hAnsi="宋体" w:cs="宋体"/>
                <w:kern w:val="0"/>
                <w:sz w:val="24"/>
              </w:rPr>
              <w:t>400000</w:t>
            </w:r>
          </w:p>
        </w:tc>
      </w:tr>
      <w:tr w14:paraId="596887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65B98850">
            <w:pPr>
              <w:widowControl/>
              <w:jc w:val="center"/>
            </w:pPr>
            <w:r>
              <w:rPr>
                <w:rFonts w:ascii="宋体" w:hAnsi="宋体" w:cs="宋体"/>
                <w:kern w:val="0"/>
                <w:sz w:val="24"/>
              </w:rPr>
              <w:t>2</w:t>
            </w:r>
            <w:r>
              <w:rPr>
                <w:rFonts w:hint="eastAsia" w:ascii="宋体" w:hAnsi="宋体" w:cs="宋体"/>
                <w:kern w:val="0"/>
                <w:sz w:val="24"/>
              </w:rPr>
              <w:t>10</w:t>
            </w:r>
          </w:p>
        </w:tc>
        <w:tc>
          <w:tcPr>
            <w:tcW w:w="2100" w:type="dxa"/>
            <w:vAlign w:val="center"/>
          </w:tcPr>
          <w:p w14:paraId="5DA65B4C">
            <w:pPr>
              <w:widowControl/>
              <w:jc w:val="left"/>
            </w:pPr>
            <w:r>
              <w:rPr>
                <w:rFonts w:hint="eastAsia"/>
              </w:rPr>
              <w:t>医疗卫生和计划生育支出</w:t>
            </w:r>
          </w:p>
        </w:tc>
        <w:tc>
          <w:tcPr>
            <w:tcW w:w="1830" w:type="dxa"/>
            <w:vAlign w:val="center"/>
          </w:tcPr>
          <w:p w14:paraId="3DE10F53">
            <w:pPr>
              <w:widowControl/>
              <w:jc w:val="center"/>
              <w:rPr>
                <w:rFonts w:hint="default"/>
                <w:lang w:val="en"/>
              </w:rPr>
            </w:pPr>
            <w:r>
              <w:rPr>
                <w:rFonts w:ascii="宋体" w:hAnsi="宋体" w:cs="宋体"/>
                <w:kern w:val="0"/>
                <w:sz w:val="24"/>
                <w:lang w:val="en"/>
              </w:rPr>
              <w:t>6104782</w:t>
            </w:r>
          </w:p>
        </w:tc>
        <w:tc>
          <w:tcPr>
            <w:tcW w:w="1815" w:type="dxa"/>
            <w:vAlign w:val="center"/>
          </w:tcPr>
          <w:p w14:paraId="3D6003C7">
            <w:pPr>
              <w:widowControl/>
              <w:jc w:val="center"/>
              <w:rPr>
                <w:rFonts w:hint="default"/>
                <w:lang w:val="en"/>
              </w:rPr>
            </w:pPr>
            <w:r>
              <w:rPr>
                <w:rFonts w:hint="default" w:ascii="宋体" w:hAnsi="宋体" w:cs="宋体"/>
                <w:kern w:val="0"/>
                <w:sz w:val="24"/>
                <w:lang w:val="en"/>
              </w:rPr>
              <w:t>5704782</w:t>
            </w:r>
          </w:p>
        </w:tc>
        <w:tc>
          <w:tcPr>
            <w:tcW w:w="1702" w:type="dxa"/>
            <w:vAlign w:val="center"/>
          </w:tcPr>
          <w:p w14:paraId="557C5909">
            <w:pPr>
              <w:widowControl/>
              <w:jc w:val="center"/>
              <w:rPr>
                <w:rFonts w:ascii="宋体" w:hAnsi="宋体" w:cs="宋体"/>
                <w:kern w:val="0"/>
                <w:sz w:val="24"/>
              </w:rPr>
            </w:pPr>
            <w:r>
              <w:rPr>
                <w:rFonts w:hint="eastAsia" w:ascii="宋体" w:hAnsi="宋体" w:cs="宋体"/>
                <w:kern w:val="0"/>
                <w:sz w:val="24"/>
              </w:rPr>
              <w:t>400000</w:t>
            </w:r>
          </w:p>
        </w:tc>
      </w:tr>
      <w:tr w14:paraId="3E5B0E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155E03ED">
            <w:pPr>
              <w:widowControl/>
              <w:jc w:val="center"/>
            </w:pPr>
            <w:r>
              <w:rPr>
                <w:rFonts w:hint="eastAsia" w:ascii="宋体" w:hAnsi="宋体" w:cs="宋体"/>
                <w:kern w:val="0"/>
                <w:sz w:val="24"/>
              </w:rPr>
              <w:t>21010</w:t>
            </w:r>
          </w:p>
        </w:tc>
        <w:tc>
          <w:tcPr>
            <w:tcW w:w="2100" w:type="dxa"/>
            <w:vAlign w:val="center"/>
          </w:tcPr>
          <w:p w14:paraId="15FBAA11">
            <w:pPr>
              <w:widowControl/>
              <w:ind w:firstLine="120" w:firstLineChars="50"/>
              <w:jc w:val="left"/>
            </w:pPr>
            <w:r>
              <w:rPr>
                <w:rFonts w:hint="eastAsia" w:ascii="宋体" w:hAnsi="宋体" w:cs="宋体"/>
                <w:kern w:val="0"/>
                <w:sz w:val="24"/>
              </w:rPr>
              <w:t>食品和药品监督管理事务</w:t>
            </w:r>
          </w:p>
        </w:tc>
        <w:tc>
          <w:tcPr>
            <w:tcW w:w="1830" w:type="dxa"/>
            <w:vAlign w:val="center"/>
          </w:tcPr>
          <w:p w14:paraId="2CF89662">
            <w:pPr>
              <w:widowControl/>
              <w:jc w:val="center"/>
              <w:rPr>
                <w:rFonts w:hint="default"/>
                <w:lang w:val="en"/>
              </w:rPr>
            </w:pPr>
            <w:r>
              <w:rPr>
                <w:rFonts w:ascii="宋体" w:hAnsi="宋体" w:cs="宋体"/>
                <w:kern w:val="0"/>
                <w:sz w:val="24"/>
                <w:lang w:val="en"/>
              </w:rPr>
              <w:t>6104782</w:t>
            </w:r>
          </w:p>
        </w:tc>
        <w:tc>
          <w:tcPr>
            <w:tcW w:w="1815" w:type="dxa"/>
            <w:vAlign w:val="center"/>
          </w:tcPr>
          <w:p w14:paraId="32D6943B">
            <w:pPr>
              <w:widowControl/>
              <w:jc w:val="center"/>
            </w:pPr>
            <w:r>
              <w:rPr>
                <w:rFonts w:hint="default" w:ascii="宋体" w:hAnsi="宋体" w:cs="宋体"/>
                <w:kern w:val="0"/>
                <w:sz w:val="24"/>
                <w:lang w:val="en"/>
              </w:rPr>
              <w:t>5704782</w:t>
            </w:r>
            <w:r>
              <w:rPr>
                <w:rFonts w:ascii="宋体" w:hAnsi="宋体" w:cs="宋体"/>
                <w:kern w:val="0"/>
                <w:sz w:val="24"/>
              </w:rPr>
              <w:t xml:space="preserve"> </w:t>
            </w:r>
          </w:p>
        </w:tc>
        <w:tc>
          <w:tcPr>
            <w:tcW w:w="1702" w:type="dxa"/>
            <w:vAlign w:val="center"/>
          </w:tcPr>
          <w:p w14:paraId="428977AC">
            <w:pPr>
              <w:widowControl/>
              <w:jc w:val="center"/>
              <w:rPr>
                <w:rFonts w:ascii="宋体" w:hAnsi="宋体" w:cs="宋体"/>
                <w:kern w:val="0"/>
                <w:sz w:val="24"/>
              </w:rPr>
            </w:pPr>
            <w:r>
              <w:rPr>
                <w:rFonts w:hint="eastAsia" w:ascii="宋体" w:hAnsi="宋体" w:cs="宋体"/>
                <w:kern w:val="0"/>
                <w:sz w:val="24"/>
              </w:rPr>
              <w:t>400000</w:t>
            </w:r>
          </w:p>
        </w:tc>
      </w:tr>
      <w:tr w14:paraId="6BBCBE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77C912F4">
            <w:pPr>
              <w:widowControl/>
              <w:jc w:val="center"/>
            </w:pPr>
            <w:r>
              <w:rPr>
                <w:rFonts w:ascii="宋体" w:hAnsi="宋体" w:cs="宋体"/>
                <w:kern w:val="0"/>
                <w:sz w:val="24"/>
              </w:rPr>
              <w:t>2</w:t>
            </w:r>
            <w:r>
              <w:rPr>
                <w:rFonts w:hint="eastAsia" w:ascii="宋体" w:hAnsi="宋体" w:cs="宋体"/>
                <w:kern w:val="0"/>
                <w:sz w:val="24"/>
              </w:rPr>
              <w:t>101001</w:t>
            </w:r>
          </w:p>
        </w:tc>
        <w:tc>
          <w:tcPr>
            <w:tcW w:w="2100" w:type="dxa"/>
            <w:vAlign w:val="center"/>
          </w:tcPr>
          <w:p w14:paraId="2226AF9E">
            <w:pPr>
              <w:widowControl/>
              <w:jc w:val="left"/>
            </w:pPr>
            <w:r>
              <w:rPr>
                <w:rFonts w:hint="eastAsia" w:ascii="宋体" w:hAnsi="宋体" w:cs="宋体"/>
                <w:kern w:val="0"/>
                <w:sz w:val="24"/>
              </w:rPr>
              <w:t>　　行政运行</w:t>
            </w:r>
          </w:p>
        </w:tc>
        <w:tc>
          <w:tcPr>
            <w:tcW w:w="1830" w:type="dxa"/>
            <w:vAlign w:val="center"/>
          </w:tcPr>
          <w:p w14:paraId="4DFF6BF0">
            <w:pPr>
              <w:widowControl/>
              <w:jc w:val="center"/>
              <w:rPr>
                <w:rFonts w:hint="default" w:ascii="宋体" w:cs="宋体"/>
                <w:kern w:val="0"/>
                <w:sz w:val="24"/>
                <w:lang w:val="en"/>
              </w:rPr>
            </w:pPr>
            <w:r>
              <w:rPr>
                <w:rFonts w:ascii="宋体" w:hAnsi="宋体" w:cs="宋体"/>
                <w:kern w:val="0"/>
                <w:sz w:val="24"/>
                <w:lang w:val="en"/>
              </w:rPr>
              <w:t>6104782</w:t>
            </w:r>
          </w:p>
        </w:tc>
        <w:tc>
          <w:tcPr>
            <w:tcW w:w="1815" w:type="dxa"/>
            <w:vAlign w:val="center"/>
          </w:tcPr>
          <w:p w14:paraId="22D2E711">
            <w:pPr>
              <w:widowControl/>
              <w:jc w:val="center"/>
              <w:rPr>
                <w:rFonts w:ascii="宋体" w:cs="宋体"/>
                <w:kern w:val="0"/>
                <w:sz w:val="24"/>
              </w:rPr>
            </w:pPr>
            <w:r>
              <w:rPr>
                <w:rFonts w:hint="default" w:ascii="宋体" w:hAnsi="宋体" w:cs="宋体"/>
                <w:kern w:val="0"/>
                <w:sz w:val="24"/>
                <w:lang w:val="en"/>
              </w:rPr>
              <w:t>5704782</w:t>
            </w:r>
            <w:r>
              <w:rPr>
                <w:rFonts w:ascii="宋体" w:hAnsi="宋体" w:cs="宋体"/>
                <w:kern w:val="0"/>
                <w:sz w:val="24"/>
              </w:rPr>
              <w:t xml:space="preserve"> </w:t>
            </w:r>
          </w:p>
        </w:tc>
        <w:tc>
          <w:tcPr>
            <w:tcW w:w="1702" w:type="dxa"/>
            <w:vAlign w:val="center"/>
          </w:tcPr>
          <w:p w14:paraId="773B325C">
            <w:pPr>
              <w:widowControl/>
              <w:jc w:val="center"/>
              <w:rPr>
                <w:rFonts w:ascii="宋体" w:hAnsi="宋体" w:cs="宋体"/>
                <w:kern w:val="0"/>
                <w:sz w:val="24"/>
              </w:rPr>
            </w:pPr>
            <w:r>
              <w:rPr>
                <w:rFonts w:hint="eastAsia" w:ascii="宋体" w:hAnsi="宋体" w:cs="宋体"/>
                <w:kern w:val="0"/>
                <w:sz w:val="24"/>
              </w:rPr>
              <w:t xml:space="preserve">400000 </w:t>
            </w:r>
          </w:p>
        </w:tc>
      </w:tr>
    </w:tbl>
    <w:p w14:paraId="62D0C84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4A92ED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39CB1170">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年一般公共预算基本支出表</w:t>
            </w:r>
          </w:p>
        </w:tc>
      </w:tr>
      <w:tr w14:paraId="436DE7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210A6985">
            <w:pPr>
              <w:widowControl/>
              <w:jc w:val="left"/>
              <w:rPr>
                <w:rFonts w:ascii="宋体" w:hAnsi="宋体" w:cs="宋体"/>
                <w:kern w:val="0"/>
                <w:sz w:val="24"/>
              </w:rPr>
            </w:pPr>
            <w:r>
              <w:rPr>
                <w:rFonts w:hint="eastAsia" w:ascii="宋体" w:hAnsi="宋体" w:cs="宋体"/>
                <w:kern w:val="0"/>
                <w:sz w:val="24"/>
              </w:rPr>
              <w:t xml:space="preserve">                                                              单位：元</w:t>
            </w:r>
          </w:p>
        </w:tc>
      </w:tr>
      <w:tr w14:paraId="7C6F79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52D5C456">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1C98B31F">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22F085AC">
            <w:pPr>
              <w:widowControl/>
              <w:jc w:val="center"/>
            </w:pPr>
            <w:r>
              <w:rPr>
                <w:rFonts w:hint="eastAsia" w:ascii="宋体" w:hAnsi="宋体" w:cs="宋体"/>
                <w:kern w:val="0"/>
                <w:sz w:val="24"/>
              </w:rPr>
              <w:t>其中</w:t>
            </w:r>
          </w:p>
        </w:tc>
      </w:tr>
      <w:tr w14:paraId="7D973C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401B54CE">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3AFA7C67">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6C8C8F59">
            <w:pPr>
              <w:jc w:val="center"/>
              <w:rPr>
                <w:rFonts w:ascii="宋体"/>
                <w:sz w:val="24"/>
              </w:rPr>
            </w:pPr>
          </w:p>
        </w:tc>
        <w:tc>
          <w:tcPr>
            <w:tcW w:w="1260" w:type="dxa"/>
            <w:shd w:val="clear" w:color="auto" w:fill="9ED3A3" w:themeFill="background1" w:themeFillShade="D8"/>
            <w:vAlign w:val="center"/>
          </w:tcPr>
          <w:p w14:paraId="716C063C">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2C438EF9">
            <w:pPr>
              <w:widowControl/>
              <w:jc w:val="center"/>
            </w:pPr>
            <w:r>
              <w:rPr>
                <w:rFonts w:hint="eastAsia" w:ascii="宋体" w:hAnsi="宋体" w:cs="宋体"/>
                <w:kern w:val="0"/>
                <w:sz w:val="24"/>
              </w:rPr>
              <w:t>日常公用经费</w:t>
            </w:r>
          </w:p>
        </w:tc>
      </w:tr>
      <w:tr w14:paraId="657D62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050836BC">
            <w:pPr>
              <w:widowControl/>
              <w:jc w:val="center"/>
              <w:rPr>
                <w:rFonts w:ascii="宋体" w:cs="宋体"/>
                <w:kern w:val="0"/>
                <w:sz w:val="24"/>
              </w:rPr>
            </w:pPr>
          </w:p>
        </w:tc>
        <w:tc>
          <w:tcPr>
            <w:tcW w:w="3625" w:type="dxa"/>
            <w:shd w:val="clear" w:color="auto" w:fill="9ED3A3" w:themeFill="background1" w:themeFillShade="D8"/>
            <w:vAlign w:val="center"/>
          </w:tcPr>
          <w:p w14:paraId="3427FFA7">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00875A6D">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5704782</w:t>
            </w:r>
            <w:r>
              <w:rPr>
                <w:rFonts w:hint="eastAsia" w:asciiTheme="minorEastAsia" w:hAnsiTheme="minorEastAsia" w:eastAsiaTheme="minorEastAsia"/>
                <w:b/>
                <w:bCs/>
                <w:color w:val="000000"/>
                <w:sz w:val="24"/>
              </w:rPr>
              <w:t xml:space="preserve"> </w:t>
            </w:r>
          </w:p>
        </w:tc>
        <w:tc>
          <w:tcPr>
            <w:tcW w:w="1260" w:type="dxa"/>
            <w:shd w:val="clear" w:color="auto" w:fill="9ED3A3" w:themeFill="background1" w:themeFillShade="D8"/>
            <w:vAlign w:val="center"/>
          </w:tcPr>
          <w:p w14:paraId="1583C84E">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4618380</w:t>
            </w:r>
            <w:r>
              <w:rPr>
                <w:rFonts w:hint="eastAsia" w:asciiTheme="minorEastAsia" w:hAnsiTheme="minorEastAsia" w:eastAsiaTheme="minorEastAsia"/>
                <w:b/>
                <w:bCs/>
                <w:color w:val="000000"/>
                <w:sz w:val="24"/>
              </w:rPr>
              <w:t xml:space="preserve"> </w:t>
            </w:r>
          </w:p>
        </w:tc>
        <w:tc>
          <w:tcPr>
            <w:tcW w:w="1522" w:type="dxa"/>
            <w:shd w:val="clear" w:color="auto" w:fill="9ED3A3" w:themeFill="background1" w:themeFillShade="D8"/>
            <w:vAlign w:val="center"/>
          </w:tcPr>
          <w:p w14:paraId="6BCE7293">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1086402</w:t>
            </w:r>
            <w:r>
              <w:rPr>
                <w:rFonts w:hint="eastAsia" w:asciiTheme="minorEastAsia" w:hAnsiTheme="minorEastAsia" w:eastAsiaTheme="minorEastAsia"/>
                <w:b/>
                <w:bCs/>
                <w:color w:val="000000"/>
                <w:sz w:val="24"/>
              </w:rPr>
              <w:t xml:space="preserve"> </w:t>
            </w:r>
          </w:p>
        </w:tc>
      </w:tr>
      <w:tr w14:paraId="26456F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631EC9C4">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118F80F8">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46AE990D">
            <w:pPr>
              <w:jc w:val="center"/>
              <w:rPr>
                <w:rFonts w:cs="宋体" w:asciiTheme="minorEastAsia" w:hAnsiTheme="minorEastAsia" w:eastAsiaTheme="minorEastAsia"/>
                <w:b/>
                <w:bCs/>
                <w:color w:val="000000"/>
                <w:sz w:val="24"/>
              </w:rPr>
            </w:pPr>
            <w:r>
              <w:rPr>
                <w:rFonts w:hint="default" w:asciiTheme="minorEastAsia" w:hAnsiTheme="minorEastAsia" w:eastAsiaTheme="minorEastAsia"/>
                <w:color w:val="000000"/>
                <w:sz w:val="24"/>
                <w:lang w:val="en"/>
              </w:rPr>
              <w:t>4618380</w:t>
            </w:r>
            <w:r>
              <w:rPr>
                <w:rFonts w:hint="eastAsia" w:asciiTheme="minorEastAsia" w:hAnsiTheme="minorEastAsia" w:eastAsiaTheme="minorEastAsia"/>
                <w:color w:val="000000"/>
                <w:sz w:val="24"/>
              </w:rPr>
              <w:t xml:space="preserve"> </w:t>
            </w:r>
          </w:p>
        </w:tc>
        <w:tc>
          <w:tcPr>
            <w:tcW w:w="1260" w:type="dxa"/>
            <w:vAlign w:val="center"/>
          </w:tcPr>
          <w:p w14:paraId="5D3B2E2F">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4618380</w:t>
            </w:r>
            <w:r>
              <w:rPr>
                <w:rFonts w:hint="eastAsia" w:asciiTheme="minorEastAsia" w:hAnsiTheme="minorEastAsia" w:eastAsiaTheme="minorEastAsia"/>
                <w:color w:val="000000"/>
                <w:sz w:val="24"/>
              </w:rPr>
              <w:t xml:space="preserve"> </w:t>
            </w:r>
          </w:p>
        </w:tc>
        <w:tc>
          <w:tcPr>
            <w:tcW w:w="1522" w:type="dxa"/>
            <w:vAlign w:val="center"/>
          </w:tcPr>
          <w:p w14:paraId="6CF7DFA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F0514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9BCFC86">
            <w:pPr>
              <w:widowControl/>
              <w:jc w:val="center"/>
              <w:rPr>
                <w:rFonts w:ascii="Arial" w:hAnsi="Arial" w:cs="Arial"/>
                <w:kern w:val="0"/>
                <w:sz w:val="24"/>
              </w:rPr>
            </w:pPr>
            <w:r>
              <w:rPr>
                <w:rFonts w:ascii="Arial" w:hAnsi="Arial" w:cs="Arial"/>
                <w:kern w:val="0"/>
                <w:sz w:val="24"/>
              </w:rPr>
              <w:t>30101</w:t>
            </w:r>
          </w:p>
        </w:tc>
        <w:tc>
          <w:tcPr>
            <w:tcW w:w="3625" w:type="dxa"/>
            <w:vAlign w:val="center"/>
          </w:tcPr>
          <w:p w14:paraId="7EC03279">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3F05AB7B">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1885656</w:t>
            </w:r>
            <w:r>
              <w:rPr>
                <w:rFonts w:hint="eastAsia" w:asciiTheme="minorEastAsia" w:hAnsiTheme="minorEastAsia" w:eastAsiaTheme="minorEastAsia"/>
                <w:color w:val="000000"/>
                <w:sz w:val="24"/>
              </w:rPr>
              <w:t xml:space="preserve"> </w:t>
            </w:r>
          </w:p>
        </w:tc>
        <w:tc>
          <w:tcPr>
            <w:tcW w:w="1260" w:type="dxa"/>
            <w:vAlign w:val="center"/>
          </w:tcPr>
          <w:p w14:paraId="3E5595A1">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1885656</w:t>
            </w:r>
            <w:r>
              <w:rPr>
                <w:rFonts w:hint="eastAsia" w:asciiTheme="minorEastAsia" w:hAnsiTheme="minorEastAsia" w:eastAsiaTheme="minorEastAsia"/>
                <w:color w:val="000000"/>
                <w:sz w:val="24"/>
              </w:rPr>
              <w:t xml:space="preserve"> </w:t>
            </w:r>
          </w:p>
        </w:tc>
        <w:tc>
          <w:tcPr>
            <w:tcW w:w="1522" w:type="dxa"/>
            <w:vAlign w:val="center"/>
          </w:tcPr>
          <w:p w14:paraId="07E110B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E4B51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0289081">
            <w:pPr>
              <w:widowControl/>
              <w:jc w:val="center"/>
              <w:rPr>
                <w:rFonts w:ascii="Arial" w:hAnsi="Arial" w:cs="Arial"/>
                <w:kern w:val="0"/>
                <w:sz w:val="24"/>
              </w:rPr>
            </w:pPr>
            <w:r>
              <w:rPr>
                <w:rFonts w:ascii="Arial" w:hAnsi="Arial" w:cs="Arial"/>
                <w:kern w:val="0"/>
                <w:sz w:val="24"/>
              </w:rPr>
              <w:t>30102</w:t>
            </w:r>
          </w:p>
        </w:tc>
        <w:tc>
          <w:tcPr>
            <w:tcW w:w="3625" w:type="dxa"/>
            <w:vAlign w:val="center"/>
          </w:tcPr>
          <w:p w14:paraId="13498998">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726293EB">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1028592</w:t>
            </w:r>
            <w:r>
              <w:rPr>
                <w:rFonts w:hint="eastAsia" w:asciiTheme="minorEastAsia" w:hAnsiTheme="minorEastAsia" w:eastAsiaTheme="minorEastAsia"/>
                <w:color w:val="000000"/>
                <w:sz w:val="24"/>
              </w:rPr>
              <w:t xml:space="preserve"> </w:t>
            </w:r>
          </w:p>
        </w:tc>
        <w:tc>
          <w:tcPr>
            <w:tcW w:w="1260" w:type="dxa"/>
            <w:vAlign w:val="center"/>
          </w:tcPr>
          <w:p w14:paraId="691BC7B7">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1028592</w:t>
            </w:r>
            <w:r>
              <w:rPr>
                <w:rFonts w:hint="eastAsia" w:asciiTheme="minorEastAsia" w:hAnsiTheme="minorEastAsia" w:eastAsiaTheme="minorEastAsia"/>
                <w:color w:val="000000"/>
                <w:sz w:val="24"/>
              </w:rPr>
              <w:t xml:space="preserve"> </w:t>
            </w:r>
          </w:p>
        </w:tc>
        <w:tc>
          <w:tcPr>
            <w:tcW w:w="1522" w:type="dxa"/>
            <w:vAlign w:val="center"/>
          </w:tcPr>
          <w:p w14:paraId="1F9FBC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C1CF1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5C6E1C5">
            <w:pPr>
              <w:widowControl/>
              <w:jc w:val="center"/>
              <w:rPr>
                <w:rFonts w:ascii="Arial" w:hAnsi="Arial" w:cs="Arial"/>
                <w:kern w:val="0"/>
                <w:sz w:val="24"/>
              </w:rPr>
            </w:pPr>
            <w:r>
              <w:rPr>
                <w:rFonts w:ascii="Arial" w:hAnsi="Arial" w:cs="Arial"/>
                <w:kern w:val="0"/>
                <w:sz w:val="24"/>
              </w:rPr>
              <w:t>30103</w:t>
            </w:r>
          </w:p>
        </w:tc>
        <w:tc>
          <w:tcPr>
            <w:tcW w:w="3625" w:type="dxa"/>
            <w:vAlign w:val="center"/>
          </w:tcPr>
          <w:p w14:paraId="294B4512">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064D5780">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152596</w:t>
            </w:r>
            <w:r>
              <w:rPr>
                <w:rFonts w:hint="eastAsia" w:asciiTheme="minorEastAsia" w:hAnsiTheme="minorEastAsia" w:eastAsiaTheme="minorEastAsia"/>
                <w:color w:val="000000"/>
                <w:sz w:val="24"/>
              </w:rPr>
              <w:t xml:space="preserve"> </w:t>
            </w:r>
          </w:p>
        </w:tc>
        <w:tc>
          <w:tcPr>
            <w:tcW w:w="1260" w:type="dxa"/>
            <w:vAlign w:val="center"/>
          </w:tcPr>
          <w:p w14:paraId="0136E610">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152596</w:t>
            </w:r>
            <w:r>
              <w:rPr>
                <w:rFonts w:hint="eastAsia" w:asciiTheme="minorEastAsia" w:hAnsiTheme="minorEastAsia" w:eastAsiaTheme="minorEastAsia"/>
                <w:color w:val="000000"/>
                <w:sz w:val="24"/>
              </w:rPr>
              <w:t xml:space="preserve"> </w:t>
            </w:r>
          </w:p>
        </w:tc>
        <w:tc>
          <w:tcPr>
            <w:tcW w:w="1522" w:type="dxa"/>
            <w:vAlign w:val="center"/>
          </w:tcPr>
          <w:p w14:paraId="0B0312F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C22AA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C417C03">
            <w:pPr>
              <w:widowControl/>
              <w:jc w:val="center"/>
              <w:rPr>
                <w:rFonts w:ascii="Arial" w:hAnsi="Arial" w:cs="Arial"/>
                <w:kern w:val="0"/>
                <w:sz w:val="24"/>
              </w:rPr>
            </w:pPr>
            <w:r>
              <w:rPr>
                <w:rFonts w:ascii="Arial" w:hAnsi="Arial" w:cs="Arial"/>
                <w:kern w:val="0"/>
                <w:sz w:val="24"/>
              </w:rPr>
              <w:t>30107</w:t>
            </w:r>
          </w:p>
        </w:tc>
        <w:tc>
          <w:tcPr>
            <w:tcW w:w="3625" w:type="dxa"/>
            <w:vAlign w:val="center"/>
          </w:tcPr>
          <w:p w14:paraId="62529C58">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630BFC2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6CC61C2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82FE0D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D3246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3E6EC8D">
            <w:pPr>
              <w:widowControl/>
              <w:jc w:val="center"/>
              <w:rPr>
                <w:rFonts w:ascii="Arial" w:hAnsi="Arial" w:cs="Arial"/>
                <w:kern w:val="0"/>
                <w:sz w:val="24"/>
              </w:rPr>
            </w:pPr>
            <w:r>
              <w:rPr>
                <w:rFonts w:ascii="Arial" w:hAnsi="Arial" w:cs="Arial"/>
                <w:kern w:val="0"/>
                <w:sz w:val="24"/>
              </w:rPr>
              <w:t>30108</w:t>
            </w:r>
          </w:p>
        </w:tc>
        <w:tc>
          <w:tcPr>
            <w:tcW w:w="3625" w:type="dxa"/>
            <w:vAlign w:val="center"/>
          </w:tcPr>
          <w:p w14:paraId="3FEC07D7">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6FE24D8E">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699420</w:t>
            </w:r>
            <w:r>
              <w:rPr>
                <w:rFonts w:hint="eastAsia" w:asciiTheme="minorEastAsia" w:hAnsiTheme="minorEastAsia" w:eastAsiaTheme="minorEastAsia"/>
                <w:color w:val="000000"/>
                <w:sz w:val="24"/>
              </w:rPr>
              <w:t xml:space="preserve"> </w:t>
            </w:r>
          </w:p>
        </w:tc>
        <w:tc>
          <w:tcPr>
            <w:tcW w:w="1260" w:type="dxa"/>
            <w:vAlign w:val="center"/>
          </w:tcPr>
          <w:p w14:paraId="578C1135">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699420</w:t>
            </w:r>
            <w:r>
              <w:rPr>
                <w:rFonts w:hint="eastAsia" w:asciiTheme="minorEastAsia" w:hAnsiTheme="minorEastAsia" w:eastAsiaTheme="minorEastAsia"/>
                <w:color w:val="000000"/>
                <w:sz w:val="24"/>
              </w:rPr>
              <w:t xml:space="preserve"> </w:t>
            </w:r>
          </w:p>
        </w:tc>
        <w:tc>
          <w:tcPr>
            <w:tcW w:w="1522" w:type="dxa"/>
            <w:vAlign w:val="center"/>
          </w:tcPr>
          <w:p w14:paraId="34548BB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9B97E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FD36E37">
            <w:pPr>
              <w:widowControl/>
              <w:jc w:val="center"/>
              <w:rPr>
                <w:rFonts w:ascii="Arial" w:hAnsi="Arial" w:cs="Arial"/>
                <w:kern w:val="0"/>
                <w:sz w:val="24"/>
              </w:rPr>
            </w:pPr>
            <w:r>
              <w:rPr>
                <w:rFonts w:ascii="Arial" w:hAnsi="Arial" w:cs="Arial"/>
                <w:kern w:val="0"/>
                <w:sz w:val="24"/>
              </w:rPr>
              <w:t>30109</w:t>
            </w:r>
          </w:p>
        </w:tc>
        <w:tc>
          <w:tcPr>
            <w:tcW w:w="3625" w:type="dxa"/>
            <w:vAlign w:val="center"/>
          </w:tcPr>
          <w:p w14:paraId="19CA3859">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17C6A35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4C9F056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1566A0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C386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8B92A49">
            <w:pPr>
              <w:widowControl/>
              <w:jc w:val="center"/>
              <w:rPr>
                <w:rFonts w:ascii="Arial" w:hAnsi="Arial" w:cs="Arial"/>
                <w:kern w:val="0"/>
                <w:sz w:val="24"/>
              </w:rPr>
            </w:pPr>
            <w:r>
              <w:rPr>
                <w:rFonts w:ascii="Arial" w:hAnsi="Arial" w:cs="Arial"/>
                <w:kern w:val="0"/>
                <w:sz w:val="24"/>
              </w:rPr>
              <w:t>30111</w:t>
            </w:r>
          </w:p>
        </w:tc>
        <w:tc>
          <w:tcPr>
            <w:tcW w:w="3625" w:type="dxa"/>
            <w:vAlign w:val="center"/>
          </w:tcPr>
          <w:p w14:paraId="726834B2">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1FEB5AF4">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381672</w:t>
            </w:r>
            <w:r>
              <w:rPr>
                <w:rFonts w:hint="eastAsia" w:asciiTheme="minorEastAsia" w:hAnsiTheme="minorEastAsia" w:eastAsiaTheme="minorEastAsia"/>
                <w:color w:val="000000"/>
                <w:sz w:val="24"/>
              </w:rPr>
              <w:t xml:space="preserve"> </w:t>
            </w:r>
          </w:p>
        </w:tc>
        <w:tc>
          <w:tcPr>
            <w:tcW w:w="1260" w:type="dxa"/>
            <w:vAlign w:val="center"/>
          </w:tcPr>
          <w:p w14:paraId="527FA36C">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381672</w:t>
            </w:r>
            <w:r>
              <w:rPr>
                <w:rFonts w:hint="eastAsia" w:asciiTheme="minorEastAsia" w:hAnsiTheme="minorEastAsia" w:eastAsiaTheme="minorEastAsia"/>
                <w:color w:val="000000"/>
                <w:sz w:val="24"/>
              </w:rPr>
              <w:t xml:space="preserve"> </w:t>
            </w:r>
          </w:p>
        </w:tc>
        <w:tc>
          <w:tcPr>
            <w:tcW w:w="1522" w:type="dxa"/>
            <w:vAlign w:val="center"/>
          </w:tcPr>
          <w:p w14:paraId="010650F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04CFC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E72B1CF">
            <w:pPr>
              <w:widowControl/>
              <w:jc w:val="center"/>
              <w:rPr>
                <w:rFonts w:ascii="Arial" w:hAnsi="Arial" w:cs="Arial"/>
                <w:kern w:val="0"/>
                <w:sz w:val="24"/>
              </w:rPr>
            </w:pPr>
            <w:r>
              <w:rPr>
                <w:rFonts w:ascii="Arial" w:hAnsi="Arial" w:cs="Arial"/>
                <w:kern w:val="0"/>
                <w:sz w:val="24"/>
              </w:rPr>
              <w:t>30110</w:t>
            </w:r>
          </w:p>
        </w:tc>
        <w:tc>
          <w:tcPr>
            <w:tcW w:w="3625" w:type="dxa"/>
            <w:vAlign w:val="center"/>
          </w:tcPr>
          <w:p w14:paraId="7B9B0861">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5B9EE88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BD3E1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69F65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D89DB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11D1515">
            <w:pPr>
              <w:widowControl/>
              <w:jc w:val="center"/>
              <w:rPr>
                <w:rFonts w:ascii="Arial" w:hAnsi="Arial" w:cs="Arial"/>
                <w:kern w:val="0"/>
                <w:sz w:val="24"/>
              </w:rPr>
            </w:pPr>
            <w:r>
              <w:rPr>
                <w:rFonts w:ascii="Arial" w:hAnsi="Arial" w:cs="Arial"/>
                <w:kern w:val="0"/>
                <w:sz w:val="24"/>
              </w:rPr>
              <w:t>30112</w:t>
            </w:r>
          </w:p>
        </w:tc>
        <w:tc>
          <w:tcPr>
            <w:tcW w:w="3625" w:type="dxa"/>
            <w:vAlign w:val="center"/>
          </w:tcPr>
          <w:p w14:paraId="5D1708B0">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0DEEC9F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3625C00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06A38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8B1F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BF757DF">
            <w:pPr>
              <w:widowControl/>
              <w:jc w:val="center"/>
              <w:rPr>
                <w:rFonts w:ascii="Arial" w:hAnsi="Arial" w:cs="Arial"/>
                <w:kern w:val="0"/>
                <w:sz w:val="24"/>
              </w:rPr>
            </w:pPr>
            <w:r>
              <w:rPr>
                <w:rFonts w:ascii="Arial" w:hAnsi="Arial" w:cs="Arial"/>
                <w:kern w:val="0"/>
                <w:sz w:val="24"/>
              </w:rPr>
              <w:t>30113</w:t>
            </w:r>
          </w:p>
        </w:tc>
        <w:tc>
          <w:tcPr>
            <w:tcW w:w="3625" w:type="dxa"/>
            <w:vAlign w:val="center"/>
          </w:tcPr>
          <w:p w14:paraId="32F8675E">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298C6FB6">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349710</w:t>
            </w:r>
            <w:r>
              <w:rPr>
                <w:rFonts w:hint="eastAsia" w:asciiTheme="minorEastAsia" w:hAnsiTheme="minorEastAsia" w:eastAsiaTheme="minorEastAsia"/>
                <w:color w:val="000000"/>
                <w:sz w:val="24"/>
              </w:rPr>
              <w:t xml:space="preserve"> </w:t>
            </w:r>
          </w:p>
        </w:tc>
        <w:tc>
          <w:tcPr>
            <w:tcW w:w="1260" w:type="dxa"/>
            <w:vAlign w:val="center"/>
          </w:tcPr>
          <w:p w14:paraId="6E7AE9FF">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349710</w:t>
            </w:r>
            <w:r>
              <w:rPr>
                <w:rFonts w:hint="eastAsia" w:asciiTheme="minorEastAsia" w:hAnsiTheme="minorEastAsia" w:eastAsiaTheme="minorEastAsia"/>
                <w:color w:val="000000"/>
                <w:sz w:val="24"/>
              </w:rPr>
              <w:t xml:space="preserve"> </w:t>
            </w:r>
          </w:p>
        </w:tc>
        <w:tc>
          <w:tcPr>
            <w:tcW w:w="1522" w:type="dxa"/>
            <w:vAlign w:val="center"/>
          </w:tcPr>
          <w:p w14:paraId="66163EA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95D9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586F27E">
            <w:pPr>
              <w:widowControl/>
              <w:jc w:val="center"/>
              <w:rPr>
                <w:rFonts w:ascii="Arial" w:hAnsi="Arial" w:cs="Arial"/>
                <w:kern w:val="0"/>
                <w:sz w:val="24"/>
              </w:rPr>
            </w:pPr>
            <w:r>
              <w:rPr>
                <w:rFonts w:ascii="Arial" w:hAnsi="Arial" w:cs="Arial"/>
                <w:kern w:val="0"/>
                <w:sz w:val="24"/>
              </w:rPr>
              <w:t>30199</w:t>
            </w:r>
          </w:p>
        </w:tc>
        <w:tc>
          <w:tcPr>
            <w:tcW w:w="3625" w:type="dxa"/>
            <w:vAlign w:val="center"/>
          </w:tcPr>
          <w:p w14:paraId="7C9EF5A0">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5D421EB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18048 </w:t>
            </w:r>
          </w:p>
        </w:tc>
        <w:tc>
          <w:tcPr>
            <w:tcW w:w="1260" w:type="dxa"/>
            <w:vAlign w:val="center"/>
          </w:tcPr>
          <w:p w14:paraId="2B5417E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18048 </w:t>
            </w:r>
          </w:p>
        </w:tc>
        <w:tc>
          <w:tcPr>
            <w:tcW w:w="1522" w:type="dxa"/>
            <w:vAlign w:val="center"/>
          </w:tcPr>
          <w:p w14:paraId="797DD3E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B9C17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D10B805">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75AC9252">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0A81EFDD">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1086402</w:t>
            </w:r>
            <w:r>
              <w:rPr>
                <w:rFonts w:hint="eastAsia" w:asciiTheme="minorEastAsia" w:hAnsiTheme="minorEastAsia" w:eastAsiaTheme="minorEastAsia"/>
                <w:b/>
                <w:bCs/>
                <w:color w:val="000000"/>
                <w:sz w:val="24"/>
              </w:rPr>
              <w:t xml:space="preserve"> </w:t>
            </w:r>
          </w:p>
        </w:tc>
        <w:tc>
          <w:tcPr>
            <w:tcW w:w="1260" w:type="dxa"/>
            <w:vAlign w:val="center"/>
          </w:tcPr>
          <w:p w14:paraId="4D9AE7F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7FF6137">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1086402</w:t>
            </w:r>
            <w:r>
              <w:rPr>
                <w:rFonts w:hint="eastAsia" w:asciiTheme="minorEastAsia" w:hAnsiTheme="minorEastAsia" w:eastAsiaTheme="minorEastAsia"/>
                <w:color w:val="000000"/>
                <w:sz w:val="24"/>
              </w:rPr>
              <w:t xml:space="preserve"> </w:t>
            </w:r>
          </w:p>
        </w:tc>
      </w:tr>
      <w:tr w14:paraId="1B0949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72C2919">
            <w:pPr>
              <w:widowControl/>
              <w:jc w:val="center"/>
              <w:rPr>
                <w:rFonts w:ascii="Arial" w:hAnsi="Arial" w:cs="Arial"/>
                <w:kern w:val="0"/>
                <w:sz w:val="24"/>
              </w:rPr>
            </w:pPr>
            <w:r>
              <w:rPr>
                <w:rFonts w:ascii="Arial" w:hAnsi="Arial" w:cs="Arial"/>
                <w:kern w:val="0"/>
                <w:sz w:val="24"/>
              </w:rPr>
              <w:t>30201</w:t>
            </w:r>
          </w:p>
        </w:tc>
        <w:tc>
          <w:tcPr>
            <w:tcW w:w="3625" w:type="dxa"/>
            <w:vAlign w:val="center"/>
          </w:tcPr>
          <w:p w14:paraId="5118C4D2">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2EE6E9EB">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26000</w:t>
            </w:r>
            <w:r>
              <w:rPr>
                <w:rFonts w:hint="eastAsia" w:asciiTheme="minorEastAsia" w:hAnsiTheme="minorEastAsia" w:eastAsiaTheme="minorEastAsia"/>
                <w:color w:val="000000"/>
                <w:sz w:val="24"/>
              </w:rPr>
              <w:t xml:space="preserve"> </w:t>
            </w:r>
          </w:p>
        </w:tc>
        <w:tc>
          <w:tcPr>
            <w:tcW w:w="1260" w:type="dxa"/>
            <w:vAlign w:val="center"/>
          </w:tcPr>
          <w:p w14:paraId="2496394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AE0F723">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26000</w:t>
            </w:r>
            <w:r>
              <w:rPr>
                <w:rFonts w:hint="eastAsia" w:asciiTheme="minorEastAsia" w:hAnsiTheme="minorEastAsia" w:eastAsiaTheme="minorEastAsia"/>
                <w:color w:val="000000"/>
                <w:sz w:val="24"/>
              </w:rPr>
              <w:t xml:space="preserve"> </w:t>
            </w:r>
          </w:p>
        </w:tc>
      </w:tr>
      <w:tr w14:paraId="7025DC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332B3F8">
            <w:pPr>
              <w:widowControl/>
              <w:jc w:val="center"/>
              <w:rPr>
                <w:rFonts w:ascii="Arial" w:hAnsi="Arial" w:cs="Arial"/>
                <w:kern w:val="0"/>
                <w:sz w:val="24"/>
              </w:rPr>
            </w:pPr>
            <w:r>
              <w:rPr>
                <w:rFonts w:ascii="Arial" w:hAnsi="Arial" w:cs="Arial"/>
                <w:kern w:val="0"/>
                <w:sz w:val="24"/>
              </w:rPr>
              <w:t>30202</w:t>
            </w:r>
          </w:p>
        </w:tc>
        <w:tc>
          <w:tcPr>
            <w:tcW w:w="3625" w:type="dxa"/>
            <w:vAlign w:val="center"/>
          </w:tcPr>
          <w:p w14:paraId="5BD7B315">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1910C4C0">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32900</w:t>
            </w:r>
          </w:p>
        </w:tc>
        <w:tc>
          <w:tcPr>
            <w:tcW w:w="1260" w:type="dxa"/>
            <w:vAlign w:val="center"/>
          </w:tcPr>
          <w:p w14:paraId="67A0D84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BAB74C0">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32900</w:t>
            </w:r>
          </w:p>
        </w:tc>
      </w:tr>
      <w:tr w14:paraId="60465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075DE96">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162D2B99">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364E84ED">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2350</w:t>
            </w:r>
            <w:r>
              <w:rPr>
                <w:rFonts w:hint="eastAsia" w:asciiTheme="minorEastAsia" w:hAnsiTheme="minorEastAsia" w:eastAsiaTheme="minorEastAsia"/>
                <w:color w:val="000000"/>
                <w:sz w:val="24"/>
              </w:rPr>
              <w:t xml:space="preserve"> </w:t>
            </w:r>
          </w:p>
        </w:tc>
        <w:tc>
          <w:tcPr>
            <w:tcW w:w="1260" w:type="dxa"/>
            <w:vAlign w:val="center"/>
          </w:tcPr>
          <w:p w14:paraId="3EFB03D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56336B2">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2350</w:t>
            </w:r>
            <w:r>
              <w:rPr>
                <w:rFonts w:hint="eastAsia" w:asciiTheme="minorEastAsia" w:hAnsiTheme="minorEastAsia" w:eastAsiaTheme="minorEastAsia"/>
                <w:color w:val="000000"/>
                <w:sz w:val="24"/>
              </w:rPr>
              <w:t xml:space="preserve"> </w:t>
            </w:r>
          </w:p>
        </w:tc>
      </w:tr>
      <w:tr w14:paraId="1640F4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8B71A6D">
            <w:pPr>
              <w:widowControl/>
              <w:jc w:val="center"/>
              <w:rPr>
                <w:rFonts w:ascii="Arial" w:hAnsi="Arial" w:cs="Arial"/>
                <w:kern w:val="0"/>
                <w:sz w:val="24"/>
              </w:rPr>
            </w:pPr>
            <w:r>
              <w:rPr>
                <w:rFonts w:ascii="Arial" w:hAnsi="Arial" w:cs="Arial"/>
                <w:kern w:val="0"/>
                <w:sz w:val="24"/>
              </w:rPr>
              <w:t>30206</w:t>
            </w:r>
          </w:p>
        </w:tc>
        <w:tc>
          <w:tcPr>
            <w:tcW w:w="3625" w:type="dxa"/>
            <w:vAlign w:val="center"/>
          </w:tcPr>
          <w:p w14:paraId="437A58F3">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013F34CA">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47940</w:t>
            </w:r>
            <w:r>
              <w:rPr>
                <w:rFonts w:hint="eastAsia" w:asciiTheme="minorEastAsia" w:hAnsiTheme="minorEastAsia" w:eastAsiaTheme="minorEastAsia"/>
                <w:color w:val="000000"/>
                <w:sz w:val="24"/>
              </w:rPr>
              <w:t xml:space="preserve"> </w:t>
            </w:r>
          </w:p>
        </w:tc>
        <w:tc>
          <w:tcPr>
            <w:tcW w:w="1260" w:type="dxa"/>
            <w:vAlign w:val="center"/>
          </w:tcPr>
          <w:p w14:paraId="77CCFAC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FE6BF2A">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47940</w:t>
            </w:r>
            <w:r>
              <w:rPr>
                <w:rFonts w:hint="eastAsia" w:asciiTheme="minorEastAsia" w:hAnsiTheme="minorEastAsia" w:eastAsiaTheme="minorEastAsia"/>
                <w:color w:val="000000"/>
                <w:sz w:val="24"/>
              </w:rPr>
              <w:t xml:space="preserve"> </w:t>
            </w:r>
          </w:p>
        </w:tc>
      </w:tr>
      <w:tr w14:paraId="51237F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B76D05E">
            <w:pPr>
              <w:widowControl/>
              <w:jc w:val="center"/>
              <w:rPr>
                <w:rFonts w:ascii="Arial" w:hAnsi="Arial" w:cs="Arial"/>
                <w:kern w:val="0"/>
                <w:sz w:val="24"/>
              </w:rPr>
            </w:pPr>
            <w:r>
              <w:rPr>
                <w:rFonts w:ascii="Arial" w:hAnsi="Arial" w:cs="Arial"/>
                <w:kern w:val="0"/>
                <w:sz w:val="24"/>
              </w:rPr>
              <w:t>30207</w:t>
            </w:r>
          </w:p>
        </w:tc>
        <w:tc>
          <w:tcPr>
            <w:tcW w:w="3625" w:type="dxa"/>
            <w:vAlign w:val="center"/>
          </w:tcPr>
          <w:p w14:paraId="5D60BCB3">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427D33E0">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121580</w:t>
            </w:r>
          </w:p>
        </w:tc>
        <w:tc>
          <w:tcPr>
            <w:tcW w:w="1260" w:type="dxa"/>
            <w:vAlign w:val="center"/>
          </w:tcPr>
          <w:p w14:paraId="4D564EB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4645607">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121580</w:t>
            </w:r>
          </w:p>
        </w:tc>
      </w:tr>
      <w:tr w14:paraId="59E9F7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6F957B9">
            <w:pPr>
              <w:widowControl/>
              <w:jc w:val="center"/>
              <w:rPr>
                <w:rFonts w:ascii="Arial" w:hAnsi="Arial" w:cs="Arial"/>
                <w:kern w:val="0"/>
                <w:sz w:val="24"/>
              </w:rPr>
            </w:pPr>
            <w:r>
              <w:rPr>
                <w:rFonts w:ascii="Arial" w:hAnsi="Arial" w:cs="Arial"/>
                <w:kern w:val="0"/>
                <w:sz w:val="24"/>
              </w:rPr>
              <w:t>30209</w:t>
            </w:r>
          </w:p>
        </w:tc>
        <w:tc>
          <w:tcPr>
            <w:tcW w:w="3625" w:type="dxa"/>
            <w:vAlign w:val="center"/>
          </w:tcPr>
          <w:p w14:paraId="779C5794">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6C19E2BE">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114240</w:t>
            </w:r>
            <w:r>
              <w:rPr>
                <w:rFonts w:hint="eastAsia" w:asciiTheme="minorEastAsia" w:hAnsiTheme="minorEastAsia" w:eastAsiaTheme="minorEastAsia"/>
                <w:color w:val="000000"/>
                <w:sz w:val="24"/>
              </w:rPr>
              <w:t xml:space="preserve"> </w:t>
            </w:r>
          </w:p>
        </w:tc>
        <w:tc>
          <w:tcPr>
            <w:tcW w:w="1260" w:type="dxa"/>
            <w:vAlign w:val="center"/>
          </w:tcPr>
          <w:p w14:paraId="5E0014F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2D63F16">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114240</w:t>
            </w:r>
            <w:r>
              <w:rPr>
                <w:rFonts w:hint="eastAsia" w:asciiTheme="minorEastAsia" w:hAnsiTheme="minorEastAsia" w:eastAsiaTheme="minorEastAsia"/>
                <w:color w:val="000000"/>
                <w:sz w:val="24"/>
              </w:rPr>
              <w:t xml:space="preserve"> </w:t>
            </w:r>
          </w:p>
        </w:tc>
      </w:tr>
      <w:tr w14:paraId="176016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95A6C7F">
            <w:pPr>
              <w:widowControl/>
              <w:jc w:val="center"/>
              <w:rPr>
                <w:rFonts w:ascii="Arial" w:hAnsi="Arial" w:cs="Arial"/>
                <w:kern w:val="0"/>
                <w:sz w:val="24"/>
              </w:rPr>
            </w:pPr>
            <w:r>
              <w:rPr>
                <w:rFonts w:ascii="Arial" w:hAnsi="Arial" w:cs="Arial"/>
                <w:kern w:val="0"/>
                <w:sz w:val="24"/>
              </w:rPr>
              <w:t>30211</w:t>
            </w:r>
          </w:p>
        </w:tc>
        <w:tc>
          <w:tcPr>
            <w:tcW w:w="3625" w:type="dxa"/>
            <w:vAlign w:val="center"/>
          </w:tcPr>
          <w:p w14:paraId="5857AC34">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74C3F76C">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62000</w:t>
            </w:r>
            <w:r>
              <w:rPr>
                <w:rFonts w:hint="eastAsia" w:asciiTheme="minorEastAsia" w:hAnsiTheme="minorEastAsia" w:eastAsiaTheme="minorEastAsia"/>
                <w:color w:val="000000"/>
                <w:sz w:val="24"/>
              </w:rPr>
              <w:t xml:space="preserve"> </w:t>
            </w:r>
          </w:p>
        </w:tc>
        <w:tc>
          <w:tcPr>
            <w:tcW w:w="1260" w:type="dxa"/>
            <w:vAlign w:val="center"/>
          </w:tcPr>
          <w:p w14:paraId="41BF4D8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3971E22">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62000</w:t>
            </w:r>
            <w:r>
              <w:rPr>
                <w:rFonts w:hint="eastAsia" w:asciiTheme="minorEastAsia" w:hAnsiTheme="minorEastAsia" w:eastAsiaTheme="minorEastAsia"/>
                <w:color w:val="000000"/>
                <w:sz w:val="24"/>
              </w:rPr>
              <w:t xml:space="preserve"> </w:t>
            </w:r>
          </w:p>
        </w:tc>
      </w:tr>
      <w:tr w14:paraId="3C091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3FAC353">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4E23AE5D">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41B29823">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4700</w:t>
            </w:r>
            <w:r>
              <w:rPr>
                <w:rFonts w:hint="eastAsia" w:asciiTheme="minorEastAsia" w:hAnsiTheme="minorEastAsia" w:eastAsiaTheme="minorEastAsia"/>
                <w:color w:val="000000"/>
                <w:sz w:val="24"/>
              </w:rPr>
              <w:t xml:space="preserve"> </w:t>
            </w:r>
          </w:p>
        </w:tc>
        <w:tc>
          <w:tcPr>
            <w:tcW w:w="1260" w:type="dxa"/>
            <w:vAlign w:val="center"/>
          </w:tcPr>
          <w:p w14:paraId="0A90D30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ABF690B">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4700</w:t>
            </w:r>
            <w:r>
              <w:rPr>
                <w:rFonts w:hint="eastAsia" w:asciiTheme="minorEastAsia" w:hAnsiTheme="minorEastAsia" w:eastAsiaTheme="minorEastAsia"/>
                <w:color w:val="000000"/>
                <w:sz w:val="24"/>
              </w:rPr>
              <w:t xml:space="preserve"> </w:t>
            </w:r>
          </w:p>
        </w:tc>
      </w:tr>
      <w:tr w14:paraId="7C8EF4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96CF23B">
            <w:pPr>
              <w:widowControl/>
              <w:jc w:val="center"/>
              <w:rPr>
                <w:rFonts w:ascii="Arial" w:hAnsi="Arial" w:cs="Arial"/>
                <w:kern w:val="0"/>
                <w:sz w:val="24"/>
              </w:rPr>
            </w:pPr>
            <w:r>
              <w:rPr>
                <w:rFonts w:ascii="Arial" w:hAnsi="Arial" w:cs="Arial"/>
                <w:kern w:val="0"/>
                <w:sz w:val="24"/>
              </w:rPr>
              <w:t>30216</w:t>
            </w:r>
          </w:p>
        </w:tc>
        <w:tc>
          <w:tcPr>
            <w:tcW w:w="3625" w:type="dxa"/>
            <w:vAlign w:val="center"/>
          </w:tcPr>
          <w:p w14:paraId="57323626">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5367F772">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43714</w:t>
            </w:r>
          </w:p>
        </w:tc>
        <w:tc>
          <w:tcPr>
            <w:tcW w:w="1260" w:type="dxa"/>
            <w:vAlign w:val="center"/>
          </w:tcPr>
          <w:p w14:paraId="72732EE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4BBF499">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43714</w:t>
            </w:r>
          </w:p>
        </w:tc>
      </w:tr>
      <w:tr w14:paraId="7E5FE2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E2A0476">
            <w:pPr>
              <w:widowControl/>
              <w:jc w:val="center"/>
              <w:rPr>
                <w:rFonts w:ascii="Arial" w:hAnsi="Arial" w:cs="Arial"/>
                <w:kern w:val="0"/>
                <w:sz w:val="24"/>
              </w:rPr>
            </w:pPr>
            <w:r>
              <w:rPr>
                <w:rFonts w:ascii="Arial" w:hAnsi="Arial" w:cs="Arial"/>
                <w:kern w:val="0"/>
                <w:sz w:val="24"/>
              </w:rPr>
              <w:t>30217</w:t>
            </w:r>
          </w:p>
        </w:tc>
        <w:tc>
          <w:tcPr>
            <w:tcW w:w="3625" w:type="dxa"/>
            <w:vAlign w:val="center"/>
          </w:tcPr>
          <w:p w14:paraId="6BEDCC52">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6B9FF7B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c>
          <w:tcPr>
            <w:tcW w:w="1260" w:type="dxa"/>
            <w:vAlign w:val="center"/>
          </w:tcPr>
          <w:p w14:paraId="7FB2A27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838A92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r>
      <w:tr w14:paraId="3C8990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0638534">
            <w:pPr>
              <w:widowControl/>
              <w:jc w:val="center"/>
              <w:rPr>
                <w:rFonts w:ascii="Arial" w:hAnsi="Arial" w:cs="Arial"/>
                <w:kern w:val="0"/>
                <w:sz w:val="24"/>
              </w:rPr>
            </w:pPr>
            <w:r>
              <w:rPr>
                <w:rFonts w:ascii="Arial" w:hAnsi="Arial" w:cs="Arial"/>
                <w:kern w:val="0"/>
                <w:sz w:val="24"/>
              </w:rPr>
              <w:t>30228</w:t>
            </w:r>
          </w:p>
        </w:tc>
        <w:tc>
          <w:tcPr>
            <w:tcW w:w="3625" w:type="dxa"/>
            <w:vAlign w:val="center"/>
          </w:tcPr>
          <w:p w14:paraId="5EACC389">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184EEC9E">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112962</w:t>
            </w:r>
            <w:r>
              <w:rPr>
                <w:rFonts w:hint="eastAsia" w:asciiTheme="minorEastAsia" w:hAnsiTheme="minorEastAsia" w:eastAsiaTheme="minorEastAsia"/>
                <w:color w:val="000000"/>
                <w:sz w:val="24"/>
              </w:rPr>
              <w:t xml:space="preserve"> </w:t>
            </w:r>
          </w:p>
        </w:tc>
        <w:tc>
          <w:tcPr>
            <w:tcW w:w="1260" w:type="dxa"/>
            <w:vAlign w:val="center"/>
          </w:tcPr>
          <w:p w14:paraId="6F54234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3D870E2">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112962</w:t>
            </w:r>
            <w:r>
              <w:rPr>
                <w:rFonts w:hint="eastAsia" w:asciiTheme="minorEastAsia" w:hAnsiTheme="minorEastAsia" w:eastAsiaTheme="minorEastAsia"/>
                <w:color w:val="000000"/>
                <w:sz w:val="24"/>
              </w:rPr>
              <w:t xml:space="preserve"> </w:t>
            </w:r>
          </w:p>
        </w:tc>
      </w:tr>
      <w:tr w14:paraId="4CC76C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038FA41">
            <w:pPr>
              <w:widowControl/>
              <w:jc w:val="center"/>
              <w:rPr>
                <w:rFonts w:ascii="Arial" w:hAnsi="Arial" w:cs="Arial"/>
                <w:kern w:val="0"/>
                <w:sz w:val="24"/>
              </w:rPr>
            </w:pPr>
            <w:r>
              <w:rPr>
                <w:rFonts w:ascii="Arial" w:hAnsi="Arial" w:cs="Arial"/>
                <w:kern w:val="0"/>
                <w:sz w:val="24"/>
              </w:rPr>
              <w:t>30229</w:t>
            </w:r>
          </w:p>
        </w:tc>
        <w:tc>
          <w:tcPr>
            <w:tcW w:w="3625" w:type="dxa"/>
            <w:vAlign w:val="center"/>
          </w:tcPr>
          <w:p w14:paraId="4CCA6E21">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6AD5894D">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72856</w:t>
            </w:r>
          </w:p>
        </w:tc>
        <w:tc>
          <w:tcPr>
            <w:tcW w:w="1260" w:type="dxa"/>
            <w:vAlign w:val="center"/>
          </w:tcPr>
          <w:p w14:paraId="2E7A07D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39F5D1D">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72856</w:t>
            </w:r>
          </w:p>
        </w:tc>
      </w:tr>
      <w:tr w14:paraId="5CCB2F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D0631EE">
            <w:pPr>
              <w:widowControl/>
              <w:jc w:val="center"/>
              <w:rPr>
                <w:rFonts w:ascii="Arial" w:hAnsi="Arial" w:cs="Arial"/>
                <w:kern w:val="0"/>
                <w:sz w:val="24"/>
              </w:rPr>
            </w:pPr>
            <w:r>
              <w:rPr>
                <w:rFonts w:ascii="Arial" w:hAnsi="Arial" w:cs="Arial"/>
                <w:kern w:val="0"/>
                <w:sz w:val="24"/>
              </w:rPr>
              <w:t>30231</w:t>
            </w:r>
          </w:p>
        </w:tc>
        <w:tc>
          <w:tcPr>
            <w:tcW w:w="3625" w:type="dxa"/>
            <w:vAlign w:val="center"/>
          </w:tcPr>
          <w:p w14:paraId="7CDCAE10">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2057A5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53B94CD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979A8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182445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DFA67E1">
            <w:pPr>
              <w:widowControl/>
              <w:jc w:val="center"/>
              <w:rPr>
                <w:rFonts w:ascii="Arial" w:hAnsi="Arial" w:cs="Arial"/>
                <w:kern w:val="0"/>
                <w:sz w:val="24"/>
              </w:rPr>
            </w:pPr>
            <w:r>
              <w:rPr>
                <w:rFonts w:ascii="Arial" w:hAnsi="Arial" w:cs="Arial"/>
                <w:kern w:val="0"/>
                <w:sz w:val="24"/>
              </w:rPr>
              <w:t>30239</w:t>
            </w:r>
          </w:p>
        </w:tc>
        <w:tc>
          <w:tcPr>
            <w:tcW w:w="3625" w:type="dxa"/>
            <w:vAlign w:val="center"/>
          </w:tcPr>
          <w:p w14:paraId="132138C4">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5FD8971B">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410160</w:t>
            </w:r>
            <w:r>
              <w:rPr>
                <w:rFonts w:hint="eastAsia" w:asciiTheme="minorEastAsia" w:hAnsiTheme="minorEastAsia" w:eastAsiaTheme="minorEastAsia"/>
                <w:color w:val="000000"/>
                <w:sz w:val="24"/>
              </w:rPr>
              <w:t xml:space="preserve"> </w:t>
            </w:r>
          </w:p>
        </w:tc>
        <w:tc>
          <w:tcPr>
            <w:tcW w:w="1260" w:type="dxa"/>
            <w:vAlign w:val="center"/>
          </w:tcPr>
          <w:p w14:paraId="145CC81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A0F474D">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410160</w:t>
            </w:r>
            <w:r>
              <w:rPr>
                <w:rFonts w:hint="eastAsia" w:asciiTheme="minorEastAsia" w:hAnsiTheme="minorEastAsia" w:eastAsiaTheme="minorEastAsia"/>
                <w:color w:val="000000"/>
                <w:sz w:val="24"/>
              </w:rPr>
              <w:t xml:space="preserve"> </w:t>
            </w:r>
          </w:p>
        </w:tc>
      </w:tr>
      <w:tr w14:paraId="0CC57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F5557D9">
            <w:pPr>
              <w:widowControl/>
              <w:jc w:val="center"/>
              <w:rPr>
                <w:rFonts w:ascii="Arial" w:hAnsi="Arial" w:cs="Arial"/>
                <w:kern w:val="0"/>
                <w:sz w:val="24"/>
              </w:rPr>
            </w:pPr>
            <w:r>
              <w:rPr>
                <w:rFonts w:ascii="Arial" w:hAnsi="Arial" w:cs="Arial"/>
                <w:kern w:val="0"/>
                <w:sz w:val="24"/>
              </w:rPr>
              <w:t>30299</w:t>
            </w:r>
          </w:p>
        </w:tc>
        <w:tc>
          <w:tcPr>
            <w:tcW w:w="3625" w:type="dxa"/>
            <w:vAlign w:val="center"/>
          </w:tcPr>
          <w:p w14:paraId="5460C043">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341F067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c>
          <w:tcPr>
            <w:tcW w:w="1260" w:type="dxa"/>
            <w:vAlign w:val="center"/>
          </w:tcPr>
          <w:p w14:paraId="319124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41C9D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r>
      <w:tr w14:paraId="0B724C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4FCF39F">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7F89560A">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40C5DB73">
            <w:pPr>
              <w:jc w:val="center"/>
              <w:rPr>
                <w:rFonts w:cs="宋体" w:asciiTheme="minorEastAsia" w:hAnsiTheme="minorEastAsia" w:eastAsiaTheme="minorEastAsia"/>
                <w:b/>
                <w:color w:val="000000"/>
                <w:sz w:val="24"/>
              </w:rPr>
            </w:pPr>
            <w:r>
              <w:rPr>
                <w:rFonts w:hint="eastAsia" w:asciiTheme="minorEastAsia" w:hAnsiTheme="minorEastAsia" w:eastAsiaTheme="minorEastAsia"/>
                <w:b/>
                <w:color w:val="000000"/>
                <w:sz w:val="24"/>
              </w:rPr>
              <w:t xml:space="preserve">0 </w:t>
            </w:r>
          </w:p>
        </w:tc>
        <w:tc>
          <w:tcPr>
            <w:tcW w:w="1260" w:type="dxa"/>
            <w:vAlign w:val="center"/>
          </w:tcPr>
          <w:p w14:paraId="48A527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522" w:type="dxa"/>
            <w:vAlign w:val="center"/>
          </w:tcPr>
          <w:p w14:paraId="17430C08">
            <w:pPr>
              <w:jc w:val="center"/>
              <w:rPr>
                <w:rFonts w:cs="宋体" w:asciiTheme="minorEastAsia" w:hAnsiTheme="minorEastAsia" w:eastAsiaTheme="minorEastAsia"/>
                <w:color w:val="000000"/>
                <w:sz w:val="24"/>
              </w:rPr>
            </w:pPr>
          </w:p>
        </w:tc>
      </w:tr>
      <w:tr w14:paraId="2A483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08AA852">
            <w:pPr>
              <w:widowControl/>
              <w:jc w:val="center"/>
              <w:rPr>
                <w:rFonts w:ascii="Arial" w:hAnsi="Arial" w:cs="Arial"/>
                <w:kern w:val="0"/>
                <w:sz w:val="24"/>
              </w:rPr>
            </w:pPr>
            <w:r>
              <w:rPr>
                <w:rFonts w:ascii="Arial" w:hAnsi="Arial" w:cs="Arial"/>
                <w:kern w:val="0"/>
                <w:sz w:val="24"/>
              </w:rPr>
              <w:t>30399</w:t>
            </w:r>
          </w:p>
        </w:tc>
        <w:tc>
          <w:tcPr>
            <w:tcW w:w="3625" w:type="dxa"/>
            <w:vAlign w:val="center"/>
          </w:tcPr>
          <w:p w14:paraId="77935E1F">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109BC0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43F8A3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522" w:type="dxa"/>
            <w:vAlign w:val="center"/>
          </w:tcPr>
          <w:p w14:paraId="7473DA44">
            <w:pPr>
              <w:jc w:val="center"/>
              <w:rPr>
                <w:rFonts w:cs="宋体" w:asciiTheme="minorEastAsia" w:hAnsiTheme="minorEastAsia" w:eastAsiaTheme="minorEastAsia"/>
                <w:color w:val="000000"/>
                <w:sz w:val="24"/>
              </w:rPr>
            </w:pPr>
          </w:p>
        </w:tc>
      </w:tr>
    </w:tbl>
    <w:p w14:paraId="322062F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1B8F28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E396DA7">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458E11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3A5A15EA">
            <w:pPr>
              <w:widowControl/>
              <w:jc w:val="left"/>
              <w:rPr>
                <w:rFonts w:ascii="宋体" w:hAnsi="宋体" w:cs="宋体"/>
                <w:kern w:val="0"/>
                <w:sz w:val="24"/>
              </w:rPr>
            </w:pPr>
            <w:r>
              <w:rPr>
                <w:rFonts w:hint="eastAsia" w:ascii="宋体" w:hAnsi="宋体" w:cs="宋体"/>
                <w:kern w:val="0"/>
                <w:sz w:val="24"/>
              </w:rPr>
              <w:t xml:space="preserve">                                                            单位：元</w:t>
            </w:r>
          </w:p>
        </w:tc>
      </w:tr>
      <w:tr w14:paraId="050465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41F47C32">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7762A25E">
            <w:pPr>
              <w:jc w:val="center"/>
              <w:rPr>
                <w:rFonts w:cs="宋体" w:asciiTheme="minorEastAsia" w:hAnsiTheme="minorEastAsia" w:eastAsiaTheme="minorEastAsia"/>
                <w:color w:val="000000"/>
                <w:sz w:val="24"/>
              </w:rPr>
            </w:pPr>
            <w:r>
              <w:rPr>
                <w:rFonts w:hint="eastAsia" w:ascii="宋体" w:hAnsi="宋体" w:cs="宋体"/>
                <w:kern w:val="0"/>
                <w:sz w:val="24"/>
              </w:rPr>
              <w:t>预算数</w:t>
            </w:r>
          </w:p>
        </w:tc>
      </w:tr>
      <w:tr w14:paraId="7E45B5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0477B7DE">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54C6BBA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465309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068A657">
            <w:pPr>
              <w:widowControl/>
              <w:jc w:val="left"/>
            </w:pPr>
            <w:r>
              <w:rPr>
                <w:rFonts w:hint="eastAsia" w:ascii="宋体" w:hAnsi="宋体" w:cs="宋体"/>
                <w:kern w:val="0"/>
                <w:sz w:val="24"/>
              </w:rPr>
              <w:t>　　因公出国（境）费</w:t>
            </w:r>
          </w:p>
        </w:tc>
        <w:tc>
          <w:tcPr>
            <w:tcW w:w="3675" w:type="dxa"/>
            <w:vAlign w:val="center"/>
          </w:tcPr>
          <w:p w14:paraId="65A36D9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73B04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BE92AA1">
            <w:pPr>
              <w:widowControl/>
              <w:jc w:val="left"/>
            </w:pPr>
            <w:r>
              <w:rPr>
                <w:rFonts w:hint="eastAsia" w:ascii="宋体" w:hAnsi="宋体" w:cs="宋体"/>
                <w:kern w:val="0"/>
                <w:sz w:val="24"/>
              </w:rPr>
              <w:t>　　公务接待费</w:t>
            </w:r>
          </w:p>
        </w:tc>
        <w:tc>
          <w:tcPr>
            <w:tcW w:w="3675" w:type="dxa"/>
            <w:vAlign w:val="center"/>
          </w:tcPr>
          <w:p w14:paraId="5770142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3E95D2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10B3258">
            <w:pPr>
              <w:widowControl/>
              <w:jc w:val="left"/>
            </w:pPr>
            <w:r>
              <w:rPr>
                <w:rFonts w:hint="eastAsia" w:ascii="宋体" w:hAnsi="宋体" w:cs="宋体"/>
                <w:kern w:val="0"/>
                <w:sz w:val="24"/>
              </w:rPr>
              <w:t>　　公务用车购置及运行费</w:t>
            </w:r>
          </w:p>
        </w:tc>
        <w:tc>
          <w:tcPr>
            <w:tcW w:w="3675" w:type="dxa"/>
            <w:vAlign w:val="center"/>
          </w:tcPr>
          <w:p w14:paraId="2EA5B39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81657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697F2C8">
            <w:pPr>
              <w:widowControl/>
              <w:jc w:val="left"/>
            </w:pPr>
            <w:r>
              <w:rPr>
                <w:rFonts w:hint="eastAsia" w:ascii="宋体" w:hAnsi="宋体" w:cs="宋体"/>
                <w:kern w:val="0"/>
                <w:sz w:val="24"/>
              </w:rPr>
              <w:t>　　其中：公务用车运行维护费</w:t>
            </w:r>
          </w:p>
        </w:tc>
        <w:tc>
          <w:tcPr>
            <w:tcW w:w="3675" w:type="dxa"/>
            <w:vAlign w:val="center"/>
          </w:tcPr>
          <w:p w14:paraId="4C5A50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E6EF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71A209F">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64494CB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0FE9C47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51AD12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03189C2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default" w:ascii="微软雅黑" w:hAnsi="微软雅黑" w:eastAsia="微软雅黑" w:cs="微软雅黑"/>
                <w:b/>
                <w:bCs/>
                <w:color w:val="333333"/>
                <w:kern w:val="0"/>
                <w:sz w:val="32"/>
                <w:szCs w:val="32"/>
                <w:shd w:val="clear" w:color="auto" w:fill="FFFFFF"/>
                <w:lang w:val="en"/>
              </w:rPr>
              <w:t>市场监督管理</w:t>
            </w:r>
            <w:r>
              <w:rPr>
                <w:rFonts w:hint="eastAsia" w:ascii="微软雅黑" w:hAnsi="微软雅黑" w:eastAsia="微软雅黑" w:cs="微软雅黑"/>
                <w:b/>
                <w:bCs/>
                <w:color w:val="333333"/>
                <w:kern w:val="0"/>
                <w:sz w:val="32"/>
                <w:szCs w:val="32"/>
                <w:shd w:val="clear" w:color="auto" w:fill="FFFFFF"/>
              </w:rPr>
              <w:t>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14:paraId="7D657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0BA6AF2A">
            <w:pPr>
              <w:widowControl/>
              <w:jc w:val="left"/>
              <w:rPr>
                <w:rFonts w:ascii="宋体" w:hAnsi="宋体" w:cs="宋体"/>
                <w:kern w:val="0"/>
                <w:sz w:val="24"/>
              </w:rPr>
            </w:pPr>
            <w:r>
              <w:rPr>
                <w:rFonts w:hint="eastAsia" w:ascii="宋体" w:hAnsi="宋体" w:cs="宋体"/>
                <w:kern w:val="0"/>
                <w:sz w:val="24"/>
              </w:rPr>
              <w:t xml:space="preserve">                                                            单位：元</w:t>
            </w:r>
          </w:p>
        </w:tc>
      </w:tr>
      <w:tr w14:paraId="0A212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77E99056">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1CD5792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1ED2B0F7">
            <w:pPr>
              <w:widowControl/>
              <w:jc w:val="center"/>
            </w:pPr>
            <w:r>
              <w:rPr>
                <w:rFonts w:hint="eastAsia" w:ascii="宋体" w:hAnsi="宋体" w:cs="宋体"/>
                <w:kern w:val="0"/>
                <w:sz w:val="24"/>
              </w:rPr>
              <w:t>其中</w:t>
            </w:r>
          </w:p>
        </w:tc>
      </w:tr>
      <w:tr w14:paraId="4A014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480A19EA">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7E235C0D">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184AEC3E">
            <w:pPr>
              <w:jc w:val="center"/>
              <w:rPr>
                <w:rFonts w:ascii="宋体"/>
                <w:sz w:val="24"/>
              </w:rPr>
            </w:pPr>
          </w:p>
        </w:tc>
        <w:tc>
          <w:tcPr>
            <w:tcW w:w="1695" w:type="dxa"/>
            <w:shd w:val="clear" w:color="auto" w:fill="9ED3A3" w:themeFill="background1" w:themeFillShade="D8"/>
            <w:vAlign w:val="center"/>
          </w:tcPr>
          <w:p w14:paraId="0FDEF3D9">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083D242D">
            <w:pPr>
              <w:widowControl/>
              <w:jc w:val="center"/>
            </w:pPr>
            <w:r>
              <w:rPr>
                <w:rFonts w:hint="eastAsia" w:ascii="宋体" w:hAnsi="宋体" w:cs="宋体"/>
                <w:kern w:val="0"/>
                <w:sz w:val="24"/>
              </w:rPr>
              <w:t>项目支出</w:t>
            </w:r>
          </w:p>
        </w:tc>
      </w:tr>
      <w:tr w14:paraId="446A8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28C51F8D">
            <w:pPr>
              <w:widowControl/>
              <w:jc w:val="left"/>
            </w:pPr>
            <w:r>
              <w:rPr>
                <w:rFonts w:hint="eastAsia" w:ascii="宋体" w:hAnsi="宋体" w:cs="宋体"/>
                <w:kern w:val="0"/>
                <w:sz w:val="24"/>
              </w:rPr>
              <w:t>　　　</w:t>
            </w:r>
          </w:p>
        </w:tc>
        <w:tc>
          <w:tcPr>
            <w:tcW w:w="2370" w:type="dxa"/>
            <w:vAlign w:val="center"/>
          </w:tcPr>
          <w:p w14:paraId="56419107">
            <w:pPr>
              <w:widowControl/>
              <w:jc w:val="left"/>
            </w:pPr>
            <w:r>
              <w:rPr>
                <w:rFonts w:hint="eastAsia" w:ascii="宋体" w:hAnsi="宋体" w:cs="宋体"/>
                <w:kern w:val="0"/>
                <w:sz w:val="24"/>
              </w:rPr>
              <w:t>　　　</w:t>
            </w:r>
          </w:p>
        </w:tc>
        <w:tc>
          <w:tcPr>
            <w:tcW w:w="1530" w:type="dxa"/>
            <w:vAlign w:val="center"/>
          </w:tcPr>
          <w:p w14:paraId="66064D8A">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1A0DBAEA">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4CC80ADB">
            <w:pPr>
              <w:widowControl/>
              <w:jc w:val="left"/>
            </w:pPr>
            <w:r>
              <w:rPr>
                <w:rFonts w:hint="eastAsia" w:ascii="宋体" w:hAnsi="宋体" w:cs="宋体"/>
                <w:kern w:val="0"/>
                <w:sz w:val="24"/>
              </w:rPr>
              <w:t>　　　</w:t>
            </w:r>
            <w:r>
              <w:rPr>
                <w:rFonts w:ascii="宋体" w:cs="宋体"/>
                <w:kern w:val="0"/>
                <w:sz w:val="24"/>
              </w:rPr>
              <w:t>0</w:t>
            </w:r>
          </w:p>
        </w:tc>
      </w:tr>
      <w:tr w14:paraId="4BF6CF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773CD4B">
            <w:pPr>
              <w:widowControl/>
              <w:jc w:val="left"/>
            </w:pPr>
            <w:r>
              <w:rPr>
                <w:rFonts w:hint="eastAsia" w:ascii="宋体" w:hAnsi="宋体" w:cs="宋体"/>
                <w:kern w:val="0"/>
                <w:sz w:val="24"/>
              </w:rPr>
              <w:t>　　　</w:t>
            </w:r>
          </w:p>
        </w:tc>
        <w:tc>
          <w:tcPr>
            <w:tcW w:w="2370" w:type="dxa"/>
            <w:vAlign w:val="center"/>
          </w:tcPr>
          <w:p w14:paraId="2A461BD7">
            <w:pPr>
              <w:widowControl/>
              <w:jc w:val="left"/>
            </w:pPr>
            <w:r>
              <w:rPr>
                <w:rFonts w:hint="eastAsia" w:ascii="宋体" w:hAnsi="宋体" w:cs="宋体"/>
                <w:kern w:val="0"/>
                <w:sz w:val="24"/>
              </w:rPr>
              <w:t>　　　</w:t>
            </w:r>
          </w:p>
        </w:tc>
        <w:tc>
          <w:tcPr>
            <w:tcW w:w="1530" w:type="dxa"/>
            <w:vAlign w:val="center"/>
          </w:tcPr>
          <w:p w14:paraId="719BBC38">
            <w:pPr>
              <w:widowControl/>
              <w:jc w:val="left"/>
            </w:pPr>
            <w:r>
              <w:rPr>
                <w:rFonts w:hint="eastAsia" w:ascii="宋体" w:hAnsi="宋体" w:cs="宋体"/>
                <w:kern w:val="0"/>
                <w:sz w:val="24"/>
              </w:rPr>
              <w:t>　　　</w:t>
            </w:r>
          </w:p>
        </w:tc>
        <w:tc>
          <w:tcPr>
            <w:tcW w:w="1695" w:type="dxa"/>
            <w:vAlign w:val="center"/>
          </w:tcPr>
          <w:p w14:paraId="4C293FBF">
            <w:pPr>
              <w:widowControl/>
              <w:jc w:val="left"/>
            </w:pPr>
            <w:r>
              <w:rPr>
                <w:rFonts w:hint="eastAsia" w:ascii="宋体" w:hAnsi="宋体" w:cs="宋体"/>
                <w:kern w:val="0"/>
                <w:sz w:val="24"/>
              </w:rPr>
              <w:t>　　　</w:t>
            </w:r>
          </w:p>
        </w:tc>
        <w:tc>
          <w:tcPr>
            <w:tcW w:w="2025" w:type="dxa"/>
            <w:vAlign w:val="center"/>
          </w:tcPr>
          <w:p w14:paraId="5E7AA5D0">
            <w:pPr>
              <w:widowControl/>
              <w:jc w:val="left"/>
            </w:pPr>
            <w:r>
              <w:rPr>
                <w:rFonts w:hint="eastAsia" w:ascii="宋体" w:hAnsi="宋体" w:cs="宋体"/>
                <w:kern w:val="0"/>
                <w:sz w:val="24"/>
              </w:rPr>
              <w:t>　　　</w:t>
            </w:r>
          </w:p>
        </w:tc>
      </w:tr>
      <w:tr w14:paraId="48DA8E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5808034">
            <w:pPr>
              <w:widowControl/>
              <w:jc w:val="left"/>
            </w:pPr>
            <w:r>
              <w:rPr>
                <w:rFonts w:hint="eastAsia" w:ascii="宋体" w:hAnsi="宋体" w:cs="宋体"/>
                <w:kern w:val="0"/>
                <w:sz w:val="24"/>
              </w:rPr>
              <w:t>　　　</w:t>
            </w:r>
          </w:p>
        </w:tc>
        <w:tc>
          <w:tcPr>
            <w:tcW w:w="2370" w:type="dxa"/>
            <w:vAlign w:val="center"/>
          </w:tcPr>
          <w:p w14:paraId="567DE1D0">
            <w:pPr>
              <w:widowControl/>
              <w:jc w:val="left"/>
            </w:pPr>
            <w:r>
              <w:rPr>
                <w:rFonts w:hint="eastAsia" w:ascii="宋体" w:hAnsi="宋体" w:cs="宋体"/>
                <w:kern w:val="0"/>
                <w:sz w:val="24"/>
              </w:rPr>
              <w:t>　　　</w:t>
            </w:r>
          </w:p>
        </w:tc>
        <w:tc>
          <w:tcPr>
            <w:tcW w:w="1530" w:type="dxa"/>
            <w:vAlign w:val="center"/>
          </w:tcPr>
          <w:p w14:paraId="241874C3">
            <w:pPr>
              <w:widowControl/>
              <w:jc w:val="left"/>
            </w:pPr>
            <w:r>
              <w:rPr>
                <w:rFonts w:hint="eastAsia" w:ascii="宋体" w:hAnsi="宋体" w:cs="宋体"/>
                <w:kern w:val="0"/>
                <w:sz w:val="24"/>
              </w:rPr>
              <w:t>　　　</w:t>
            </w:r>
          </w:p>
        </w:tc>
        <w:tc>
          <w:tcPr>
            <w:tcW w:w="1695" w:type="dxa"/>
            <w:vAlign w:val="center"/>
          </w:tcPr>
          <w:p w14:paraId="7DE6A526">
            <w:pPr>
              <w:widowControl/>
              <w:jc w:val="left"/>
            </w:pPr>
            <w:r>
              <w:rPr>
                <w:rFonts w:hint="eastAsia" w:ascii="宋体" w:hAnsi="宋体" w:cs="宋体"/>
                <w:kern w:val="0"/>
                <w:sz w:val="24"/>
              </w:rPr>
              <w:t>　　　</w:t>
            </w:r>
          </w:p>
        </w:tc>
        <w:tc>
          <w:tcPr>
            <w:tcW w:w="2025" w:type="dxa"/>
            <w:vAlign w:val="center"/>
          </w:tcPr>
          <w:p w14:paraId="62A9C653">
            <w:pPr>
              <w:widowControl/>
              <w:jc w:val="left"/>
            </w:pPr>
            <w:r>
              <w:rPr>
                <w:rFonts w:hint="eastAsia" w:ascii="宋体" w:hAnsi="宋体" w:cs="宋体"/>
                <w:kern w:val="0"/>
                <w:sz w:val="24"/>
              </w:rPr>
              <w:t>　　　</w:t>
            </w:r>
          </w:p>
        </w:tc>
      </w:tr>
      <w:tr w14:paraId="1A35ED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E231FF9">
            <w:pPr>
              <w:widowControl/>
              <w:jc w:val="left"/>
            </w:pPr>
            <w:r>
              <w:rPr>
                <w:rFonts w:hint="eastAsia" w:ascii="宋体" w:hAnsi="宋体" w:cs="宋体"/>
                <w:kern w:val="0"/>
                <w:sz w:val="24"/>
              </w:rPr>
              <w:t>　　　</w:t>
            </w:r>
          </w:p>
        </w:tc>
        <w:tc>
          <w:tcPr>
            <w:tcW w:w="2370" w:type="dxa"/>
            <w:vAlign w:val="center"/>
          </w:tcPr>
          <w:p w14:paraId="5AAB0CE8">
            <w:pPr>
              <w:widowControl/>
              <w:jc w:val="left"/>
            </w:pPr>
            <w:r>
              <w:rPr>
                <w:rFonts w:hint="eastAsia" w:ascii="宋体" w:hAnsi="宋体" w:cs="宋体"/>
                <w:kern w:val="0"/>
                <w:sz w:val="24"/>
              </w:rPr>
              <w:t>　　　</w:t>
            </w:r>
          </w:p>
        </w:tc>
        <w:tc>
          <w:tcPr>
            <w:tcW w:w="1530" w:type="dxa"/>
            <w:vAlign w:val="center"/>
          </w:tcPr>
          <w:p w14:paraId="629635D5">
            <w:pPr>
              <w:widowControl/>
              <w:jc w:val="left"/>
            </w:pPr>
            <w:r>
              <w:rPr>
                <w:rFonts w:hint="eastAsia" w:ascii="宋体" w:hAnsi="宋体" w:cs="宋体"/>
                <w:kern w:val="0"/>
                <w:sz w:val="24"/>
              </w:rPr>
              <w:t>　　　</w:t>
            </w:r>
          </w:p>
        </w:tc>
        <w:tc>
          <w:tcPr>
            <w:tcW w:w="1695" w:type="dxa"/>
            <w:vAlign w:val="center"/>
          </w:tcPr>
          <w:p w14:paraId="37AC884F">
            <w:pPr>
              <w:widowControl/>
              <w:jc w:val="left"/>
            </w:pPr>
            <w:r>
              <w:rPr>
                <w:rFonts w:hint="eastAsia" w:ascii="宋体" w:hAnsi="宋体" w:cs="宋体"/>
                <w:kern w:val="0"/>
                <w:sz w:val="24"/>
              </w:rPr>
              <w:t>　　　</w:t>
            </w:r>
          </w:p>
        </w:tc>
        <w:tc>
          <w:tcPr>
            <w:tcW w:w="2025" w:type="dxa"/>
            <w:vAlign w:val="center"/>
          </w:tcPr>
          <w:p w14:paraId="7E5B23C0">
            <w:pPr>
              <w:widowControl/>
              <w:jc w:val="left"/>
            </w:pPr>
            <w:r>
              <w:rPr>
                <w:rFonts w:hint="eastAsia" w:ascii="宋体" w:hAnsi="宋体" w:cs="宋体"/>
                <w:kern w:val="0"/>
                <w:sz w:val="24"/>
              </w:rPr>
              <w:t>　　　</w:t>
            </w:r>
          </w:p>
        </w:tc>
      </w:tr>
    </w:tbl>
    <w:p w14:paraId="64D5CCC9">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14:paraId="483739BF">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14:paraId="575618D5">
      <w:pPr>
        <w:ind w:firstLine="560" w:firstLineChars="200"/>
        <w:jc w:val="left"/>
        <w:rPr>
          <w:rFonts w:ascii="宋体" w:hAnsi="宋体" w:cs="宋体"/>
          <w:color w:val="000000"/>
          <w:kern w:val="0"/>
          <w:sz w:val="24"/>
        </w:rPr>
      </w:pPr>
      <w:r>
        <w:rPr>
          <w:rFonts w:hint="eastAsia"/>
          <w:sz w:val="28"/>
          <w:szCs w:val="28"/>
          <w:lang w:eastAsia="zh-CN"/>
        </w:rPr>
        <w:t>2020</w:t>
      </w:r>
      <w:r>
        <w:rPr>
          <w:rFonts w:hint="eastAsia" w:ascii="宋体" w:hAnsi="宋体"/>
          <w:color w:val="000000"/>
          <w:spacing w:val="2"/>
          <w:sz w:val="28"/>
          <w:szCs w:val="28"/>
        </w:rPr>
        <w:t>年初预算总收入</w:t>
      </w:r>
      <w:r>
        <w:rPr>
          <w:rFonts w:hint="default" w:ascii="宋体" w:hAnsi="宋体" w:cs="宋体"/>
          <w:sz w:val="28"/>
          <w:szCs w:val="28"/>
          <w:lang w:val="en"/>
        </w:rPr>
        <w:t>6104782</w:t>
      </w:r>
      <w:r>
        <w:rPr>
          <w:rFonts w:hint="eastAsia" w:ascii="宋体" w:hAnsi="宋体"/>
          <w:color w:val="000000"/>
          <w:spacing w:val="2"/>
          <w:sz w:val="28"/>
          <w:szCs w:val="28"/>
        </w:rPr>
        <w:t>元，其中：工资福利支出</w:t>
      </w:r>
      <w:r>
        <w:rPr>
          <w:rFonts w:hint="default" w:ascii="宋体" w:hAnsi="宋体" w:cs="宋体"/>
          <w:sz w:val="28"/>
          <w:szCs w:val="28"/>
          <w:lang w:val="en"/>
        </w:rPr>
        <w:t>4618380</w:t>
      </w:r>
      <w:r>
        <w:rPr>
          <w:rFonts w:hint="eastAsia" w:ascii="宋体" w:hAnsi="宋体"/>
          <w:color w:val="000000"/>
          <w:spacing w:val="2"/>
          <w:sz w:val="28"/>
          <w:szCs w:val="28"/>
        </w:rPr>
        <w:t>元，商品服务支出</w:t>
      </w:r>
      <w:r>
        <w:rPr>
          <w:rFonts w:hint="default" w:ascii="宋体" w:hAnsi="宋体" w:cs="宋体"/>
          <w:sz w:val="28"/>
          <w:szCs w:val="28"/>
          <w:lang w:val="en"/>
        </w:rPr>
        <w:t>1086402</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400000</w:t>
      </w:r>
      <w:r>
        <w:rPr>
          <w:rFonts w:hint="eastAsia" w:ascii="宋体" w:hAnsi="宋体" w:cs="宋体"/>
          <w:sz w:val="28"/>
          <w:szCs w:val="28"/>
        </w:rPr>
        <w:t>元。</w:t>
      </w:r>
    </w:p>
    <w:p w14:paraId="443B61CE">
      <w:pPr>
        <w:rPr>
          <w:rFonts w:ascii="宋体" w:cs="宋体"/>
          <w:b/>
          <w:kern w:val="0"/>
          <w:sz w:val="28"/>
          <w:szCs w:val="28"/>
        </w:rPr>
      </w:pPr>
      <w:r>
        <w:rPr>
          <w:rFonts w:hint="eastAsia" w:ascii="宋体" w:hAnsi="宋体" w:cs="宋体"/>
          <w:b/>
          <w:kern w:val="0"/>
          <w:sz w:val="28"/>
          <w:szCs w:val="28"/>
        </w:rPr>
        <w:t>二、预算收支增减变化说明</w:t>
      </w:r>
    </w:p>
    <w:p w14:paraId="0EBAE4AE">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ascii="宋体" w:hAnsi="宋体" w:cs="宋体"/>
          <w:sz w:val="28"/>
          <w:szCs w:val="28"/>
          <w:lang w:val="en"/>
        </w:rPr>
        <w:t>6104782</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ascii="宋体" w:hAnsi="宋体" w:cs="宋体"/>
          <w:kern w:val="0"/>
          <w:sz w:val="24"/>
        </w:rPr>
        <w:t>2292432</w:t>
      </w:r>
      <w:r>
        <w:rPr>
          <w:rFonts w:hint="eastAsia" w:ascii="宋体" w:hAnsi="宋体" w:cs="宋体"/>
          <w:sz w:val="28"/>
          <w:szCs w:val="28"/>
        </w:rPr>
        <w:t>元</w:t>
      </w:r>
      <w:r>
        <w:rPr>
          <w:rFonts w:hint="eastAsia" w:ascii="宋体" w:hAnsi="宋体" w:cs="宋体"/>
          <w:kern w:val="0"/>
          <w:sz w:val="28"/>
          <w:szCs w:val="28"/>
        </w:rPr>
        <w:t>增加</w:t>
      </w:r>
      <w:r>
        <w:rPr>
          <w:rFonts w:hint="default" w:ascii="宋体" w:hAnsi="宋体" w:cs="宋体"/>
          <w:kern w:val="0"/>
          <w:sz w:val="28"/>
          <w:szCs w:val="28"/>
          <w:lang w:val="en"/>
        </w:rPr>
        <w:t>3812350</w:t>
      </w:r>
      <w:r>
        <w:rPr>
          <w:rFonts w:hint="eastAsia" w:ascii="宋体" w:hAnsi="宋体" w:cs="宋体"/>
          <w:kern w:val="0"/>
          <w:sz w:val="28"/>
          <w:szCs w:val="28"/>
        </w:rPr>
        <w:t xml:space="preserve">元。增加原因： </w:t>
      </w:r>
      <w:r>
        <w:rPr>
          <w:rFonts w:hint="eastAsia" w:ascii="宋体" w:hAnsi="宋体" w:cs="宋体"/>
          <w:kern w:val="0"/>
          <w:sz w:val="28"/>
          <w:szCs w:val="28"/>
          <w:lang w:eastAsia="zh-CN"/>
        </w:rPr>
        <w:t>机构改革后人员并入</w:t>
      </w:r>
      <w:r>
        <w:rPr>
          <w:rFonts w:hint="eastAsia" w:ascii="宋体" w:hAnsi="宋体" w:cs="宋体"/>
          <w:kern w:val="0"/>
          <w:sz w:val="28"/>
          <w:szCs w:val="28"/>
        </w:rPr>
        <w:t>。</w:t>
      </w:r>
    </w:p>
    <w:p w14:paraId="2FEAB24A">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75572D20">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1F76871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6AA4DE7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3FC0D6D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239CAF1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7BB8AC2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2DEDC504">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532F06C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47673E24">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default" w:ascii="宋体" w:hAnsi="宋体" w:cs="宋体"/>
          <w:sz w:val="28"/>
          <w:szCs w:val="28"/>
          <w:lang w:val="en"/>
        </w:rPr>
        <w:t>市场监督管理</w:t>
      </w:r>
      <w:r>
        <w:rPr>
          <w:rFonts w:hint="eastAsia" w:ascii="宋体" w:hAnsi="宋体" w:cs="宋体"/>
          <w:sz w:val="28"/>
          <w:szCs w:val="28"/>
        </w:rPr>
        <w:t>局原核定的标准安排。</w:t>
      </w:r>
    </w:p>
    <w:p w14:paraId="7D7FDED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789D923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3B0B079D">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06F3C72">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8A56633">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8BD82AC">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02C374E">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557CD1C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C59F0A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6A73C7D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14:paraId="32A22E3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23115 </w:t>
            </w:r>
          </w:p>
        </w:tc>
        <w:tc>
          <w:tcPr>
            <w:tcW w:w="2189" w:type="dxa"/>
            <w:tcBorders>
              <w:top w:val="single" w:color="000000" w:sz="4" w:space="0"/>
              <w:left w:val="single" w:color="000000" w:sz="4" w:space="0"/>
              <w:bottom w:val="single" w:color="000000" w:sz="4" w:space="0"/>
              <w:right w:val="single" w:color="000000" w:sz="4" w:space="0"/>
            </w:tcBorders>
            <w:vAlign w:val="center"/>
          </w:tcPr>
          <w:p w14:paraId="5EBD6D2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1086402 </w:t>
            </w:r>
          </w:p>
        </w:tc>
      </w:tr>
      <w:tr w14:paraId="3D148C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BD01F4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DBC2A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14:paraId="01F80BD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757D54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26000 </w:t>
            </w:r>
          </w:p>
        </w:tc>
      </w:tr>
      <w:tr w14:paraId="2EC2B7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7736FA">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161864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14:paraId="0F29833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A4D8BF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9400 </w:t>
            </w:r>
          </w:p>
        </w:tc>
      </w:tr>
      <w:tr w14:paraId="37A303B5">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747FE87E">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799562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22AD4B7">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A40550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16600 </w:t>
            </w:r>
          </w:p>
        </w:tc>
      </w:tr>
      <w:tr w14:paraId="397325C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E013A1A">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58E4374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14:paraId="15BD5BD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AAF82F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r w14:paraId="4A1028E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B55344">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651D39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 </w:t>
            </w:r>
          </w:p>
        </w:tc>
        <w:tc>
          <w:tcPr>
            <w:tcW w:w="1486" w:type="dxa"/>
            <w:tcBorders>
              <w:top w:val="single" w:color="000000" w:sz="4" w:space="0"/>
              <w:left w:val="single" w:color="000000" w:sz="4" w:space="0"/>
              <w:bottom w:val="single" w:color="000000" w:sz="4" w:space="0"/>
              <w:right w:val="single" w:color="000000" w:sz="4" w:space="0"/>
            </w:tcBorders>
            <w:vAlign w:val="center"/>
          </w:tcPr>
          <w:p w14:paraId="3CCF139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3C0EFA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12600 </w:t>
            </w:r>
          </w:p>
        </w:tc>
      </w:tr>
      <w:tr w14:paraId="2898D85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AFBB25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A8609B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13610B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6C65DD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32900 </w:t>
            </w:r>
          </w:p>
        </w:tc>
      </w:tr>
      <w:tr w14:paraId="25BF2E0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1174E4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353E2D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2D264A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1D12AD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2350 </w:t>
            </w:r>
          </w:p>
        </w:tc>
      </w:tr>
      <w:tr w14:paraId="6328930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4AB147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ADDF1A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9AB0B4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3C7A1F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47940 </w:t>
            </w:r>
          </w:p>
        </w:tc>
      </w:tr>
      <w:tr w14:paraId="3E54053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595C77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17D4EA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6F9282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0E04A4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121580 </w:t>
            </w:r>
          </w:p>
        </w:tc>
      </w:tr>
      <w:tr w14:paraId="135459B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E16D24">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638A6A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259666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6B53FA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4700 </w:t>
            </w:r>
          </w:p>
        </w:tc>
      </w:tr>
      <w:tr w14:paraId="531160C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3862B8">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BA6FF4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8C2234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9A1F06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39480 </w:t>
            </w:r>
          </w:p>
        </w:tc>
      </w:tr>
      <w:tr w14:paraId="559B0ED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157711">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C95B58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45 </w:t>
            </w:r>
          </w:p>
        </w:tc>
        <w:tc>
          <w:tcPr>
            <w:tcW w:w="1486" w:type="dxa"/>
            <w:tcBorders>
              <w:top w:val="single" w:color="000000" w:sz="4" w:space="0"/>
              <w:left w:val="single" w:color="000000" w:sz="4" w:space="0"/>
              <w:bottom w:val="single" w:color="000000" w:sz="4" w:space="0"/>
              <w:right w:val="single" w:color="000000" w:sz="4" w:space="0"/>
            </w:tcBorders>
            <w:vAlign w:val="center"/>
          </w:tcPr>
          <w:p w14:paraId="1C0BE07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6450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C0174E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77400 </w:t>
            </w:r>
          </w:p>
        </w:tc>
      </w:tr>
      <w:tr w14:paraId="464320F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01047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D35640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14:paraId="6E2C63A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9520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DE041B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114240 </w:t>
            </w:r>
          </w:p>
        </w:tc>
      </w:tr>
      <w:tr w14:paraId="1C1221B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90150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F19BA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99FD77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BDDDE1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410160 </w:t>
            </w:r>
          </w:p>
        </w:tc>
      </w:tr>
      <w:tr w14:paraId="5F0066D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05D87F0">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702B35B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CA9FA7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B9DD3A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E324ED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056A3C8">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5DD015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 </w:t>
            </w:r>
          </w:p>
        </w:tc>
        <w:tc>
          <w:tcPr>
            <w:tcW w:w="1486" w:type="dxa"/>
            <w:tcBorders>
              <w:top w:val="single" w:color="000000" w:sz="4" w:space="0"/>
              <w:left w:val="single" w:color="000000" w:sz="4" w:space="0"/>
              <w:bottom w:val="single" w:color="000000" w:sz="4" w:space="0"/>
              <w:right w:val="single" w:color="000000" w:sz="4" w:space="0"/>
            </w:tcBorders>
            <w:vAlign w:val="center"/>
          </w:tcPr>
          <w:p w14:paraId="72F58B1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E5DC96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124080 </w:t>
            </w:r>
          </w:p>
        </w:tc>
      </w:tr>
      <w:tr w14:paraId="3EF0251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9E0599F">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FC5F8B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45 </w:t>
            </w:r>
          </w:p>
        </w:tc>
        <w:tc>
          <w:tcPr>
            <w:tcW w:w="1486" w:type="dxa"/>
            <w:tcBorders>
              <w:top w:val="single" w:color="000000" w:sz="4" w:space="0"/>
              <w:left w:val="single" w:color="000000" w:sz="4" w:space="0"/>
              <w:bottom w:val="single" w:color="000000" w:sz="4" w:space="0"/>
              <w:right w:val="single" w:color="000000" w:sz="4" w:space="0"/>
            </w:tcBorders>
            <w:vAlign w:val="center"/>
          </w:tcPr>
          <w:p w14:paraId="04E62EB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013687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286080 </w:t>
            </w:r>
          </w:p>
        </w:tc>
      </w:tr>
      <w:tr w14:paraId="144CF95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6FF13F9">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CE3534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F48254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A41345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62000 </w:t>
            </w:r>
          </w:p>
        </w:tc>
      </w:tr>
      <w:tr w14:paraId="7F7226A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1A32F76">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733FC2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14:paraId="7BE0E30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9A9C29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20000 </w:t>
            </w:r>
          </w:p>
        </w:tc>
      </w:tr>
      <w:tr w14:paraId="407D6AD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40C41C">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EA4446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 </w:t>
            </w:r>
          </w:p>
        </w:tc>
        <w:tc>
          <w:tcPr>
            <w:tcW w:w="1486" w:type="dxa"/>
            <w:tcBorders>
              <w:top w:val="single" w:color="000000" w:sz="4" w:space="0"/>
              <w:left w:val="single" w:color="000000" w:sz="4" w:space="0"/>
              <w:bottom w:val="single" w:color="000000" w:sz="4" w:space="0"/>
              <w:right w:val="single" w:color="000000" w:sz="4" w:space="0"/>
            </w:tcBorders>
            <w:vAlign w:val="center"/>
          </w:tcPr>
          <w:p w14:paraId="72A3AC4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7199E3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42000 </w:t>
            </w:r>
          </w:p>
        </w:tc>
      </w:tr>
      <w:tr w14:paraId="312F192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94DE2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F0F1D1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E5A133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0CFFEE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0B7551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78EAB0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98FB5A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9CC2A0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2BF7D4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4700 </w:t>
            </w:r>
          </w:p>
        </w:tc>
      </w:tr>
      <w:tr w14:paraId="133A85B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97B36FB">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3EB86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AA5E38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5E6DF1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374BA7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110EEE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1738D4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1B92A6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215152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2B95EE4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3FB777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3C351F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2914248 </w:t>
            </w:r>
          </w:p>
        </w:tc>
        <w:tc>
          <w:tcPr>
            <w:tcW w:w="1486" w:type="dxa"/>
            <w:tcBorders>
              <w:top w:val="single" w:color="000000" w:sz="4" w:space="0"/>
              <w:left w:val="single" w:color="000000" w:sz="4" w:space="0"/>
              <w:bottom w:val="single" w:color="000000" w:sz="4" w:space="0"/>
              <w:right w:val="single" w:color="000000" w:sz="4" w:space="0"/>
            </w:tcBorders>
            <w:vAlign w:val="center"/>
          </w:tcPr>
          <w:p w14:paraId="2A36A8B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5F6439A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43714 </w:t>
            </w:r>
          </w:p>
        </w:tc>
      </w:tr>
      <w:tr w14:paraId="3B0C765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7F7D89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A7CAD0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0D563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AC767E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r w14:paraId="4A47BC2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0FDD85">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A9DD24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BF3DD7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38CB8A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2AA98ACE">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185DAFB">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9D5683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5648100 </w:t>
            </w:r>
          </w:p>
        </w:tc>
        <w:tc>
          <w:tcPr>
            <w:tcW w:w="1486" w:type="dxa"/>
            <w:tcBorders>
              <w:top w:val="single" w:color="000000" w:sz="4" w:space="0"/>
              <w:left w:val="single" w:color="000000" w:sz="4" w:space="0"/>
              <w:bottom w:val="single" w:color="000000" w:sz="4" w:space="0"/>
              <w:right w:val="single" w:color="000000" w:sz="4" w:space="0"/>
            </w:tcBorders>
            <w:vAlign w:val="center"/>
          </w:tcPr>
          <w:p w14:paraId="3CCCBA8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4355B8D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112962 </w:t>
            </w:r>
          </w:p>
        </w:tc>
      </w:tr>
      <w:tr w14:paraId="7A10C14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BAC227">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151903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2914248 </w:t>
            </w:r>
          </w:p>
        </w:tc>
        <w:tc>
          <w:tcPr>
            <w:tcW w:w="1486" w:type="dxa"/>
            <w:tcBorders>
              <w:top w:val="single" w:color="000000" w:sz="4" w:space="0"/>
              <w:left w:val="single" w:color="000000" w:sz="4" w:space="0"/>
              <w:bottom w:val="single" w:color="000000" w:sz="4" w:space="0"/>
              <w:right w:val="single" w:color="000000" w:sz="4" w:space="0"/>
            </w:tcBorders>
            <w:vAlign w:val="center"/>
          </w:tcPr>
          <w:p w14:paraId="76F9B13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0D46797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72856 </w:t>
            </w:r>
          </w:p>
        </w:tc>
      </w:tr>
      <w:tr w14:paraId="434E0F9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3C4BC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0F2482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9685FD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E44217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17500 </w:t>
            </w:r>
          </w:p>
        </w:tc>
      </w:tr>
    </w:tbl>
    <w:p w14:paraId="2A0D7A68">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2B23DDF6">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14:paraId="715057C3">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7F68EAF1">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年“三公”经费预算1.75万元，与</w:t>
      </w:r>
      <w:r>
        <w:rPr>
          <w:rFonts w:hint="eastAsia" w:ascii="宋体" w:hAnsi="宋体" w:cs="宋体"/>
          <w:sz w:val="28"/>
          <w:szCs w:val="28"/>
          <w:lang w:eastAsia="zh-CN"/>
        </w:rPr>
        <w:t>2019年</w:t>
      </w:r>
      <w:r>
        <w:rPr>
          <w:rFonts w:hint="eastAsia" w:ascii="宋体" w:hAnsi="宋体" w:cs="宋体"/>
          <w:sz w:val="28"/>
          <w:szCs w:val="28"/>
        </w:rPr>
        <w:t>预算一致。其中：</w:t>
      </w:r>
    </w:p>
    <w:p w14:paraId="7FD9742B">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14:paraId="01EEDE10">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14:paraId="7C67501B">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、公务接待费预算1.75万元，与</w:t>
      </w:r>
      <w:r>
        <w:rPr>
          <w:rFonts w:hint="eastAsia" w:ascii="宋体" w:hAnsi="宋体" w:cs="宋体"/>
          <w:sz w:val="28"/>
          <w:szCs w:val="28"/>
          <w:lang w:eastAsia="zh-CN"/>
        </w:rPr>
        <w:t>2019年</w:t>
      </w:r>
      <w:r>
        <w:rPr>
          <w:rFonts w:hint="eastAsia" w:ascii="宋体" w:hAnsi="宋体" w:cs="宋体"/>
          <w:sz w:val="28"/>
          <w:szCs w:val="28"/>
        </w:rPr>
        <w:t>预算一致。</w:t>
      </w:r>
    </w:p>
    <w:p w14:paraId="45B2AB5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480F823B">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7629F0EB">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14:paraId="7E84131E">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3360D455">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14:paraId="433F80EF">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p>
    <w:p w14:paraId="3374AC1E">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p>
    <w:p w14:paraId="4A37A872">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p>
    <w:p w14:paraId="4771DAA3">
      <w:pPr>
        <w:pStyle w:val="5"/>
        <w:widowControl/>
        <w:spacing w:before="0" w:beforeAutospacing="0" w:after="0" w:afterAutospacing="0" w:line="585" w:lineRule="atLeast"/>
        <w:ind w:firstLine="560" w:firstLineChars="200"/>
        <w:rPr>
          <w:rStyle w:val="8"/>
          <w:rFonts w:asciiTheme="minorEastAsia" w:hAnsiTheme="minorEastAsia" w:eastAsiaTheme="minorEastAsia" w:cstheme="minorEastAsia"/>
          <w:b w:val="0"/>
          <w:sz w:val="28"/>
          <w:szCs w:val="28"/>
        </w:rPr>
      </w:pPr>
    </w:p>
    <w:p w14:paraId="7E1A8AC5">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32C19113">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2794D034">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3F991623">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C8824DA">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29420319">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956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F503E">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FF503E">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41DE4"/>
    <w:rsid w:val="0005426C"/>
    <w:rsid w:val="000627DA"/>
    <w:rsid w:val="000642D8"/>
    <w:rsid w:val="000F5C47"/>
    <w:rsid w:val="000F6726"/>
    <w:rsid w:val="00111F12"/>
    <w:rsid w:val="001555AD"/>
    <w:rsid w:val="00160079"/>
    <w:rsid w:val="00177A50"/>
    <w:rsid w:val="00183B02"/>
    <w:rsid w:val="001903D2"/>
    <w:rsid w:val="00195C90"/>
    <w:rsid w:val="001A3839"/>
    <w:rsid w:val="001B3819"/>
    <w:rsid w:val="001D0E13"/>
    <w:rsid w:val="001D7AA5"/>
    <w:rsid w:val="001E17D7"/>
    <w:rsid w:val="00224D0D"/>
    <w:rsid w:val="0022746B"/>
    <w:rsid w:val="00227B6C"/>
    <w:rsid w:val="002327BC"/>
    <w:rsid w:val="0024107E"/>
    <w:rsid w:val="002548C4"/>
    <w:rsid w:val="002577A1"/>
    <w:rsid w:val="002865A3"/>
    <w:rsid w:val="002A0349"/>
    <w:rsid w:val="002A64C5"/>
    <w:rsid w:val="002A6854"/>
    <w:rsid w:val="002B35A9"/>
    <w:rsid w:val="002B6DCF"/>
    <w:rsid w:val="002B75EE"/>
    <w:rsid w:val="002C5561"/>
    <w:rsid w:val="002C66BF"/>
    <w:rsid w:val="002C788A"/>
    <w:rsid w:val="002E769A"/>
    <w:rsid w:val="002F2D80"/>
    <w:rsid w:val="00342611"/>
    <w:rsid w:val="003561FB"/>
    <w:rsid w:val="0037390F"/>
    <w:rsid w:val="003914A5"/>
    <w:rsid w:val="0039283A"/>
    <w:rsid w:val="003C5494"/>
    <w:rsid w:val="003C62AB"/>
    <w:rsid w:val="004126C4"/>
    <w:rsid w:val="004514C9"/>
    <w:rsid w:val="004603AF"/>
    <w:rsid w:val="00475940"/>
    <w:rsid w:val="00476DB6"/>
    <w:rsid w:val="004919C9"/>
    <w:rsid w:val="004946C5"/>
    <w:rsid w:val="00495756"/>
    <w:rsid w:val="004B394C"/>
    <w:rsid w:val="004C7BB1"/>
    <w:rsid w:val="004D7DB5"/>
    <w:rsid w:val="004E60C4"/>
    <w:rsid w:val="00504DA6"/>
    <w:rsid w:val="00505352"/>
    <w:rsid w:val="00520AD1"/>
    <w:rsid w:val="00523282"/>
    <w:rsid w:val="0054487B"/>
    <w:rsid w:val="005A7369"/>
    <w:rsid w:val="005C53E1"/>
    <w:rsid w:val="005D1E85"/>
    <w:rsid w:val="005F198C"/>
    <w:rsid w:val="005F703E"/>
    <w:rsid w:val="006759D3"/>
    <w:rsid w:val="00690A93"/>
    <w:rsid w:val="006A3FBE"/>
    <w:rsid w:val="006C7A42"/>
    <w:rsid w:val="006D14B6"/>
    <w:rsid w:val="006D383D"/>
    <w:rsid w:val="006E267F"/>
    <w:rsid w:val="006E2F62"/>
    <w:rsid w:val="006F13E4"/>
    <w:rsid w:val="007277F3"/>
    <w:rsid w:val="00732067"/>
    <w:rsid w:val="00741C86"/>
    <w:rsid w:val="00746A35"/>
    <w:rsid w:val="00746BAA"/>
    <w:rsid w:val="00746E24"/>
    <w:rsid w:val="007474FB"/>
    <w:rsid w:val="00747950"/>
    <w:rsid w:val="00755C6E"/>
    <w:rsid w:val="00762263"/>
    <w:rsid w:val="00764394"/>
    <w:rsid w:val="0076521F"/>
    <w:rsid w:val="007658B8"/>
    <w:rsid w:val="0078257C"/>
    <w:rsid w:val="007B3C24"/>
    <w:rsid w:val="007B4BAE"/>
    <w:rsid w:val="007B6B40"/>
    <w:rsid w:val="007B7749"/>
    <w:rsid w:val="007D14F9"/>
    <w:rsid w:val="007D2CD7"/>
    <w:rsid w:val="007D71D1"/>
    <w:rsid w:val="007E2AB2"/>
    <w:rsid w:val="007E4D04"/>
    <w:rsid w:val="007E6952"/>
    <w:rsid w:val="007F0FA7"/>
    <w:rsid w:val="007F6801"/>
    <w:rsid w:val="00834057"/>
    <w:rsid w:val="00844414"/>
    <w:rsid w:val="0085298B"/>
    <w:rsid w:val="008549D6"/>
    <w:rsid w:val="00884D6A"/>
    <w:rsid w:val="008858E2"/>
    <w:rsid w:val="00886357"/>
    <w:rsid w:val="008A1459"/>
    <w:rsid w:val="008A260F"/>
    <w:rsid w:val="008B5B7C"/>
    <w:rsid w:val="008C65D5"/>
    <w:rsid w:val="008D5649"/>
    <w:rsid w:val="008D7FC9"/>
    <w:rsid w:val="008E11AC"/>
    <w:rsid w:val="009050E3"/>
    <w:rsid w:val="00926A8F"/>
    <w:rsid w:val="00933189"/>
    <w:rsid w:val="00972D98"/>
    <w:rsid w:val="00990CB9"/>
    <w:rsid w:val="009B2384"/>
    <w:rsid w:val="009C2041"/>
    <w:rsid w:val="009C2CED"/>
    <w:rsid w:val="009E4DD6"/>
    <w:rsid w:val="009E5146"/>
    <w:rsid w:val="009F1A4A"/>
    <w:rsid w:val="00A22343"/>
    <w:rsid w:val="00A34CFD"/>
    <w:rsid w:val="00A35A36"/>
    <w:rsid w:val="00A53C33"/>
    <w:rsid w:val="00A57822"/>
    <w:rsid w:val="00A856AA"/>
    <w:rsid w:val="00A9771F"/>
    <w:rsid w:val="00AA4B10"/>
    <w:rsid w:val="00AA6B7D"/>
    <w:rsid w:val="00AB6928"/>
    <w:rsid w:val="00AC3BED"/>
    <w:rsid w:val="00AC46E0"/>
    <w:rsid w:val="00B00860"/>
    <w:rsid w:val="00B35E06"/>
    <w:rsid w:val="00B931B2"/>
    <w:rsid w:val="00B94DFE"/>
    <w:rsid w:val="00B9780B"/>
    <w:rsid w:val="00BA7485"/>
    <w:rsid w:val="00BC77F3"/>
    <w:rsid w:val="00BF0028"/>
    <w:rsid w:val="00BF697C"/>
    <w:rsid w:val="00C05975"/>
    <w:rsid w:val="00C136F5"/>
    <w:rsid w:val="00C1680C"/>
    <w:rsid w:val="00C17661"/>
    <w:rsid w:val="00C33AF8"/>
    <w:rsid w:val="00C3422E"/>
    <w:rsid w:val="00C373AA"/>
    <w:rsid w:val="00C47445"/>
    <w:rsid w:val="00C51BA6"/>
    <w:rsid w:val="00C55A7D"/>
    <w:rsid w:val="00C56B12"/>
    <w:rsid w:val="00C67155"/>
    <w:rsid w:val="00C67F98"/>
    <w:rsid w:val="00C81681"/>
    <w:rsid w:val="00CA07CE"/>
    <w:rsid w:val="00CA67A9"/>
    <w:rsid w:val="00CB37CF"/>
    <w:rsid w:val="00CC00F6"/>
    <w:rsid w:val="00CC70FC"/>
    <w:rsid w:val="00CE0245"/>
    <w:rsid w:val="00CF525C"/>
    <w:rsid w:val="00D148E8"/>
    <w:rsid w:val="00D157F7"/>
    <w:rsid w:val="00D44255"/>
    <w:rsid w:val="00D71AAA"/>
    <w:rsid w:val="00D80C5F"/>
    <w:rsid w:val="00DD4566"/>
    <w:rsid w:val="00DD53ED"/>
    <w:rsid w:val="00DE4741"/>
    <w:rsid w:val="00E0664D"/>
    <w:rsid w:val="00E11F0C"/>
    <w:rsid w:val="00E30992"/>
    <w:rsid w:val="00E34F36"/>
    <w:rsid w:val="00E4729B"/>
    <w:rsid w:val="00E564DB"/>
    <w:rsid w:val="00E62E0E"/>
    <w:rsid w:val="00E97481"/>
    <w:rsid w:val="00EA2288"/>
    <w:rsid w:val="00ED6AFD"/>
    <w:rsid w:val="00EE74D1"/>
    <w:rsid w:val="00EF2EBA"/>
    <w:rsid w:val="00EF76CA"/>
    <w:rsid w:val="00F25ECC"/>
    <w:rsid w:val="00F96C02"/>
    <w:rsid w:val="00FB0164"/>
    <w:rsid w:val="00FB343B"/>
    <w:rsid w:val="00FB36B7"/>
    <w:rsid w:val="15E37A96"/>
    <w:rsid w:val="1AFC74FE"/>
    <w:rsid w:val="38AA0644"/>
    <w:rsid w:val="43D4755E"/>
    <w:rsid w:val="55403DF7"/>
    <w:rsid w:val="5FAA5B11"/>
    <w:rsid w:val="658750B2"/>
    <w:rsid w:val="6D807C9F"/>
    <w:rsid w:val="7DDBA849"/>
    <w:rsid w:val="7E0021A0"/>
    <w:rsid w:val="FB96E6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2895</Words>
  <Characters>3825</Characters>
  <Lines>45</Lines>
  <Paragraphs>12</Paragraphs>
  <TotalTime>1</TotalTime>
  <ScaleCrop>false</ScaleCrop>
  <LinksUpToDate>false</LinksUpToDate>
  <CharactersWithSpaces>4637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2019-10-25T11:23:00Z</dcterms:created>
  <dc:creator>侒靜啲喧嘩</dc:creator>
  <cp:lastModifiedBy>英甾</cp:lastModifiedBy>
  <cp:lastPrinted>2019-10-24T16:46:00Z</cp:lastPrinted>
  <dcterms:modified xsi:type="dcterms:W3CDTF">2025-03-07T13:51:42Z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0110093D31D84424806BE2D72335C73D_13</vt:lpwstr>
  </property>
</Properties>
</file>