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1D6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沈家营街办2020</w:t>
      </w:r>
      <w:r>
        <w:rPr>
          <w:rFonts w:hint="eastAsia" w:ascii="微软雅黑" w:hAnsi="微软雅黑" w:eastAsia="微软雅黑" w:cs="微软雅黑"/>
          <w:color w:val="BC1010"/>
          <w:sz w:val="40"/>
          <w:szCs w:val="40"/>
          <w:shd w:val="clear" w:color="auto" w:fill="FFFFFF"/>
        </w:rPr>
        <w:t>年部门预算公开</w:t>
      </w:r>
    </w:p>
    <w:bookmarkEnd w:id="0"/>
    <w:p w14:paraId="68755B74">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42DA8D2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16E0F45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74DC5A32">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522DB367">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6694EE50">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1BC7D2EC">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6CA20669">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62615A5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52EB1878">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062C23E">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2BCFBE5B">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沈家营街办2020</w:t>
      </w:r>
      <w:r>
        <w:rPr>
          <w:rFonts w:hint="eastAsia" w:ascii="黑体" w:hAnsi="黑体" w:eastAsia="黑体" w:cs="宋体"/>
          <w:kern w:val="2"/>
          <w:sz w:val="40"/>
          <w:szCs w:val="40"/>
        </w:rPr>
        <w:t>年部门预算公开</w:t>
      </w:r>
    </w:p>
    <w:p w14:paraId="48C97367">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3EC720B9">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0232B0E9">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黄石港区磁湖街道办事处是黄石港区人民政府的派出机关，受区人民政府领导，依据法律、法规的规定，在本辖区内行使相应的政府管理职能</w:t>
      </w:r>
      <w:r>
        <w:rPr>
          <w:rFonts w:hint="eastAsia" w:asciiTheme="minorEastAsia" w:hAnsiTheme="minorEastAsia" w:eastAsiaTheme="minorEastAsia" w:cstheme="minorEastAsia"/>
          <w:bCs/>
          <w:sz w:val="28"/>
          <w:szCs w:val="28"/>
        </w:rPr>
        <w:t>。</w:t>
      </w:r>
    </w:p>
    <w:p w14:paraId="6122DD29">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部门预算单位构成</w:t>
      </w:r>
    </w:p>
    <w:p w14:paraId="20D1F4F0">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eastAsiaTheme="minorEastAsia" w:cstheme="minorEastAsia"/>
          <w:sz w:val="28"/>
          <w:szCs w:val="28"/>
        </w:rPr>
        <w:t>公共服务中心、经济服务中心、城市建设管理中心、综合办、法治办、司法所</w:t>
      </w:r>
      <w:r>
        <w:rPr>
          <w:rFonts w:hint="eastAsia" w:asciiTheme="minorEastAsia" w:hAnsiTheme="minorEastAsia" w:eastAsiaTheme="minorEastAsia" w:cstheme="minorEastAsia"/>
          <w:color w:val="333333"/>
          <w:kern w:val="0"/>
          <w:sz w:val="28"/>
          <w:szCs w:val="28"/>
        </w:rPr>
        <w:t>。</w:t>
      </w:r>
    </w:p>
    <w:p w14:paraId="5227FFEF">
      <w:pPr>
        <w:widowControl/>
        <w:rPr>
          <w:color w:val="000000"/>
          <w:kern w:val="0"/>
          <w:sz w:val="28"/>
          <w:szCs w:val="28"/>
        </w:rPr>
      </w:pPr>
    </w:p>
    <w:p w14:paraId="758081D3">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44C61862">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4D228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C105312">
            <w:pPr>
              <w:widowControl/>
              <w:jc w:val="center"/>
            </w:pPr>
            <w:r>
              <w:rPr>
                <w:rFonts w:hint="eastAsia" w:ascii="微软雅黑" w:hAnsi="微软雅黑" w:eastAsia="微软雅黑" w:cs="微软雅黑"/>
                <w:b/>
                <w:bCs/>
                <w:color w:val="333333"/>
                <w:kern w:val="0"/>
                <w:sz w:val="28"/>
                <w:szCs w:val="28"/>
                <w:shd w:val="clear" w:color="auto" w:fill="FFFFFF"/>
                <w:lang w:eastAsia="zh-CN"/>
              </w:rPr>
              <w:t>沈家营街办2020</w:t>
            </w:r>
            <w:r>
              <w:rPr>
                <w:rFonts w:hint="eastAsia" w:ascii="微软雅黑" w:hAnsi="微软雅黑" w:eastAsia="微软雅黑" w:cs="微软雅黑"/>
                <w:b/>
                <w:bCs/>
                <w:color w:val="333333"/>
                <w:kern w:val="0"/>
                <w:sz w:val="28"/>
                <w:szCs w:val="28"/>
                <w:shd w:val="clear" w:color="auto" w:fill="FFFFFF"/>
              </w:rPr>
              <w:t>年收支预算总表</w:t>
            </w:r>
          </w:p>
        </w:tc>
      </w:tr>
      <w:tr w14:paraId="72FDDA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CE89E7A">
            <w:pPr>
              <w:widowControl/>
              <w:jc w:val="center"/>
              <w:rPr>
                <w:rFonts w:ascii="宋体" w:hAnsi="宋体" w:cs="宋体"/>
                <w:kern w:val="0"/>
                <w:sz w:val="24"/>
              </w:rPr>
            </w:pPr>
            <w:r>
              <w:rPr>
                <w:rFonts w:hint="eastAsia" w:ascii="宋体" w:hAnsi="宋体" w:cs="宋体"/>
                <w:kern w:val="0"/>
                <w:sz w:val="24"/>
              </w:rPr>
              <w:t xml:space="preserve">                                                         单位：元</w:t>
            </w:r>
          </w:p>
        </w:tc>
      </w:tr>
      <w:tr w14:paraId="086FBA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6E7C7F1D">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206EE3DC">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292525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470F5736">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30E1B6C3">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0E63B524">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57947379">
            <w:pPr>
              <w:widowControl/>
              <w:jc w:val="center"/>
              <w:rPr>
                <w:b/>
                <w:bCs/>
              </w:rPr>
            </w:pPr>
            <w:r>
              <w:rPr>
                <w:rFonts w:hint="eastAsia" w:ascii="宋体" w:hAnsi="宋体" w:cs="宋体"/>
                <w:b/>
                <w:bCs/>
                <w:kern w:val="0"/>
                <w:sz w:val="24"/>
              </w:rPr>
              <w:t>预算数</w:t>
            </w:r>
          </w:p>
        </w:tc>
      </w:tr>
      <w:tr w14:paraId="0AFA58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3DEE4E7">
            <w:pPr>
              <w:widowControl/>
              <w:ind w:firstLine="240" w:firstLineChars="100"/>
            </w:pPr>
            <w:r>
              <w:rPr>
                <w:rFonts w:hint="eastAsia" w:ascii="宋体" w:hAnsi="宋体" w:cs="宋体"/>
                <w:kern w:val="0"/>
                <w:sz w:val="24"/>
              </w:rPr>
              <w:t>财政拨款收入</w:t>
            </w:r>
          </w:p>
        </w:tc>
        <w:tc>
          <w:tcPr>
            <w:tcW w:w="1545" w:type="dxa"/>
            <w:vAlign w:val="center"/>
          </w:tcPr>
          <w:p w14:paraId="651E6E39">
            <w:pPr>
              <w:widowControl/>
              <w:jc w:val="center"/>
              <w:rPr>
                <w:rFonts w:hint="eastAsia" w:eastAsia="宋体"/>
                <w:lang w:eastAsia="zh-CN"/>
              </w:rPr>
            </w:pPr>
            <w:r>
              <w:rPr>
                <w:rFonts w:hint="eastAsia" w:ascii="宋体" w:hAnsi="宋体" w:cs="宋体"/>
                <w:kern w:val="0"/>
                <w:sz w:val="24"/>
                <w:lang w:eastAsia="zh-CN"/>
              </w:rPr>
              <w:t>8837499</w:t>
            </w:r>
          </w:p>
        </w:tc>
        <w:tc>
          <w:tcPr>
            <w:tcW w:w="2955" w:type="dxa"/>
            <w:vAlign w:val="center"/>
          </w:tcPr>
          <w:p w14:paraId="1071F145">
            <w:pPr>
              <w:widowControl/>
              <w:ind w:firstLine="240" w:firstLineChars="100"/>
              <w:jc w:val="left"/>
            </w:pPr>
            <w:r>
              <w:rPr>
                <w:rFonts w:hint="eastAsia" w:ascii="宋体" w:hAnsi="宋体" w:cs="宋体"/>
                <w:kern w:val="0"/>
                <w:sz w:val="24"/>
              </w:rPr>
              <w:t>一般公共服务</w:t>
            </w:r>
          </w:p>
        </w:tc>
        <w:tc>
          <w:tcPr>
            <w:tcW w:w="1372" w:type="dxa"/>
            <w:vAlign w:val="center"/>
          </w:tcPr>
          <w:p w14:paraId="6512FDC3">
            <w:pPr>
              <w:widowControl/>
              <w:jc w:val="center"/>
              <w:rPr>
                <w:rFonts w:hint="eastAsia" w:eastAsia="宋体"/>
                <w:lang w:eastAsia="zh-CN"/>
              </w:rPr>
            </w:pPr>
            <w:r>
              <w:rPr>
                <w:rFonts w:hint="eastAsia" w:ascii="宋体" w:hAnsi="宋体" w:cs="宋体"/>
                <w:kern w:val="0"/>
                <w:sz w:val="24"/>
                <w:lang w:val="en-US" w:eastAsia="zh-CN"/>
              </w:rPr>
              <w:t>0</w:t>
            </w:r>
          </w:p>
        </w:tc>
      </w:tr>
      <w:tr w14:paraId="18ACB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3F6C66">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6430358B">
            <w:pPr>
              <w:widowControl/>
              <w:jc w:val="center"/>
              <w:rPr>
                <w:rFonts w:hint="eastAsia" w:eastAsia="宋体"/>
                <w:lang w:eastAsia="zh-CN"/>
              </w:rPr>
            </w:pPr>
            <w:r>
              <w:rPr>
                <w:rFonts w:hint="eastAsia" w:ascii="宋体" w:hAnsi="宋体" w:cs="宋体"/>
                <w:kern w:val="0"/>
                <w:sz w:val="24"/>
                <w:lang w:eastAsia="zh-CN"/>
              </w:rPr>
              <w:t>8837499</w:t>
            </w:r>
          </w:p>
        </w:tc>
        <w:tc>
          <w:tcPr>
            <w:tcW w:w="2955" w:type="dxa"/>
            <w:vAlign w:val="center"/>
          </w:tcPr>
          <w:p w14:paraId="641F32A7">
            <w:pPr>
              <w:widowControl/>
              <w:ind w:firstLine="240" w:firstLineChars="100"/>
              <w:jc w:val="left"/>
            </w:pPr>
            <w:r>
              <w:rPr>
                <w:rFonts w:hint="eastAsia" w:ascii="宋体" w:hAnsi="宋体" w:cs="宋体"/>
                <w:kern w:val="0"/>
                <w:sz w:val="24"/>
              </w:rPr>
              <w:t>公共安全</w:t>
            </w:r>
          </w:p>
        </w:tc>
        <w:tc>
          <w:tcPr>
            <w:tcW w:w="1372" w:type="dxa"/>
            <w:vAlign w:val="center"/>
          </w:tcPr>
          <w:p w14:paraId="5D01B7DC">
            <w:pPr>
              <w:widowControl/>
              <w:jc w:val="center"/>
            </w:pPr>
            <w:r>
              <w:rPr>
                <w:rFonts w:ascii="宋体" w:cs="宋体"/>
                <w:kern w:val="0"/>
                <w:sz w:val="24"/>
              </w:rPr>
              <w:t>0</w:t>
            </w:r>
          </w:p>
        </w:tc>
      </w:tr>
      <w:tr w14:paraId="39B631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8A15A1">
            <w:pPr>
              <w:widowControl/>
              <w:ind w:firstLine="240" w:firstLineChars="100"/>
            </w:pPr>
            <w:r>
              <w:rPr>
                <w:rFonts w:hint="eastAsia" w:ascii="宋体" w:hAnsi="宋体" w:cs="宋体"/>
                <w:kern w:val="0"/>
                <w:sz w:val="24"/>
              </w:rPr>
              <w:t>政府性基金预算财政拨款</w:t>
            </w:r>
          </w:p>
        </w:tc>
        <w:tc>
          <w:tcPr>
            <w:tcW w:w="1545" w:type="dxa"/>
            <w:vAlign w:val="center"/>
          </w:tcPr>
          <w:p w14:paraId="1767B31E">
            <w:pPr>
              <w:widowControl/>
              <w:jc w:val="center"/>
            </w:pPr>
            <w:r>
              <w:rPr>
                <w:rFonts w:ascii="宋体" w:cs="宋体"/>
                <w:kern w:val="0"/>
                <w:sz w:val="24"/>
              </w:rPr>
              <w:t>0</w:t>
            </w:r>
          </w:p>
        </w:tc>
        <w:tc>
          <w:tcPr>
            <w:tcW w:w="2955" w:type="dxa"/>
            <w:vAlign w:val="center"/>
          </w:tcPr>
          <w:p w14:paraId="7CBC6976">
            <w:pPr>
              <w:widowControl/>
              <w:ind w:firstLine="240" w:firstLineChars="100"/>
              <w:jc w:val="left"/>
            </w:pPr>
            <w:r>
              <w:rPr>
                <w:rFonts w:hint="eastAsia" w:ascii="宋体" w:hAnsi="宋体" w:cs="宋体"/>
                <w:kern w:val="0"/>
                <w:sz w:val="24"/>
              </w:rPr>
              <w:t>教育</w:t>
            </w:r>
          </w:p>
        </w:tc>
        <w:tc>
          <w:tcPr>
            <w:tcW w:w="1372" w:type="dxa"/>
            <w:vAlign w:val="center"/>
          </w:tcPr>
          <w:p w14:paraId="176028BE">
            <w:pPr>
              <w:widowControl/>
              <w:jc w:val="center"/>
            </w:pPr>
            <w:r>
              <w:rPr>
                <w:rFonts w:ascii="宋体" w:cs="宋体"/>
                <w:kern w:val="0"/>
                <w:sz w:val="24"/>
              </w:rPr>
              <w:t>0</w:t>
            </w:r>
          </w:p>
        </w:tc>
      </w:tr>
      <w:tr w14:paraId="128497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23DDF7">
            <w:pPr>
              <w:widowControl/>
              <w:ind w:firstLine="240" w:firstLineChars="100"/>
            </w:pPr>
            <w:r>
              <w:rPr>
                <w:rFonts w:hint="eastAsia" w:ascii="宋体" w:hAnsi="宋体" w:cs="宋体"/>
                <w:kern w:val="0"/>
                <w:sz w:val="24"/>
              </w:rPr>
              <w:t>事业收入</w:t>
            </w:r>
          </w:p>
        </w:tc>
        <w:tc>
          <w:tcPr>
            <w:tcW w:w="1545" w:type="dxa"/>
            <w:vAlign w:val="center"/>
          </w:tcPr>
          <w:p w14:paraId="74DEF5EE">
            <w:pPr>
              <w:widowControl/>
              <w:jc w:val="center"/>
            </w:pPr>
            <w:r>
              <w:rPr>
                <w:rFonts w:ascii="宋体" w:cs="宋体"/>
                <w:kern w:val="0"/>
                <w:sz w:val="24"/>
              </w:rPr>
              <w:t>0</w:t>
            </w:r>
          </w:p>
        </w:tc>
        <w:tc>
          <w:tcPr>
            <w:tcW w:w="2955" w:type="dxa"/>
            <w:vAlign w:val="center"/>
          </w:tcPr>
          <w:p w14:paraId="302FBA9E">
            <w:pPr>
              <w:widowControl/>
              <w:ind w:firstLine="240" w:firstLineChars="100"/>
              <w:jc w:val="left"/>
            </w:pPr>
            <w:r>
              <w:rPr>
                <w:rFonts w:hint="eastAsia" w:ascii="宋体" w:hAnsi="宋体" w:cs="宋体"/>
                <w:kern w:val="0"/>
                <w:sz w:val="24"/>
              </w:rPr>
              <w:t>科学技术</w:t>
            </w:r>
          </w:p>
        </w:tc>
        <w:tc>
          <w:tcPr>
            <w:tcW w:w="1372" w:type="dxa"/>
            <w:vAlign w:val="center"/>
          </w:tcPr>
          <w:p w14:paraId="77ED7227">
            <w:pPr>
              <w:widowControl/>
              <w:jc w:val="center"/>
            </w:pPr>
            <w:r>
              <w:rPr>
                <w:rFonts w:ascii="宋体" w:cs="宋体"/>
                <w:kern w:val="0"/>
                <w:sz w:val="24"/>
              </w:rPr>
              <w:t>0</w:t>
            </w:r>
          </w:p>
        </w:tc>
      </w:tr>
      <w:tr w14:paraId="3EED68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B6D529">
            <w:pPr>
              <w:widowControl/>
              <w:ind w:firstLine="240" w:firstLineChars="100"/>
            </w:pPr>
            <w:r>
              <w:rPr>
                <w:rFonts w:hint="eastAsia" w:ascii="宋体" w:hAnsi="宋体" w:cs="宋体"/>
                <w:kern w:val="0"/>
                <w:sz w:val="24"/>
              </w:rPr>
              <w:t>事业单位经营收入</w:t>
            </w:r>
          </w:p>
        </w:tc>
        <w:tc>
          <w:tcPr>
            <w:tcW w:w="1545" w:type="dxa"/>
            <w:vAlign w:val="center"/>
          </w:tcPr>
          <w:p w14:paraId="377EA975">
            <w:pPr>
              <w:widowControl/>
              <w:jc w:val="center"/>
            </w:pPr>
            <w:r>
              <w:rPr>
                <w:rFonts w:ascii="宋体" w:cs="宋体"/>
                <w:kern w:val="0"/>
                <w:sz w:val="24"/>
              </w:rPr>
              <w:t>0</w:t>
            </w:r>
          </w:p>
        </w:tc>
        <w:tc>
          <w:tcPr>
            <w:tcW w:w="2955" w:type="dxa"/>
            <w:vAlign w:val="center"/>
          </w:tcPr>
          <w:p w14:paraId="4ACDFC16">
            <w:pPr>
              <w:widowControl/>
              <w:ind w:firstLine="240" w:firstLineChars="100"/>
              <w:jc w:val="left"/>
            </w:pPr>
            <w:r>
              <w:rPr>
                <w:rFonts w:hint="eastAsia" w:ascii="宋体" w:hAnsi="宋体" w:cs="宋体"/>
                <w:kern w:val="0"/>
                <w:sz w:val="24"/>
              </w:rPr>
              <w:t>文化体育与传媒</w:t>
            </w:r>
          </w:p>
        </w:tc>
        <w:tc>
          <w:tcPr>
            <w:tcW w:w="1372" w:type="dxa"/>
            <w:vAlign w:val="center"/>
          </w:tcPr>
          <w:p w14:paraId="704BB633">
            <w:pPr>
              <w:widowControl/>
              <w:jc w:val="center"/>
            </w:pPr>
            <w:r>
              <w:rPr>
                <w:rFonts w:ascii="宋体" w:cs="宋体"/>
                <w:kern w:val="0"/>
                <w:sz w:val="24"/>
              </w:rPr>
              <w:t>0</w:t>
            </w:r>
          </w:p>
        </w:tc>
      </w:tr>
      <w:tr w14:paraId="033A8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B4EA9A5">
            <w:pPr>
              <w:widowControl/>
              <w:ind w:firstLine="240" w:firstLineChars="100"/>
            </w:pPr>
            <w:r>
              <w:rPr>
                <w:rFonts w:hint="eastAsia" w:ascii="宋体" w:hAnsi="宋体" w:cs="宋体"/>
                <w:kern w:val="0"/>
                <w:sz w:val="24"/>
              </w:rPr>
              <w:t>上级补助收入</w:t>
            </w:r>
          </w:p>
        </w:tc>
        <w:tc>
          <w:tcPr>
            <w:tcW w:w="1545" w:type="dxa"/>
            <w:vAlign w:val="center"/>
          </w:tcPr>
          <w:p w14:paraId="400EFEB5">
            <w:pPr>
              <w:widowControl/>
              <w:jc w:val="center"/>
            </w:pPr>
            <w:r>
              <w:rPr>
                <w:rFonts w:ascii="宋体" w:cs="宋体"/>
                <w:kern w:val="0"/>
                <w:sz w:val="24"/>
              </w:rPr>
              <w:t>0</w:t>
            </w:r>
          </w:p>
        </w:tc>
        <w:tc>
          <w:tcPr>
            <w:tcW w:w="2955" w:type="dxa"/>
            <w:vAlign w:val="center"/>
          </w:tcPr>
          <w:p w14:paraId="3047D21D">
            <w:pPr>
              <w:widowControl/>
              <w:ind w:firstLine="240" w:firstLineChars="100"/>
              <w:jc w:val="left"/>
            </w:pPr>
            <w:r>
              <w:rPr>
                <w:rFonts w:hint="eastAsia" w:ascii="宋体" w:hAnsi="宋体" w:cs="宋体"/>
                <w:kern w:val="0"/>
                <w:sz w:val="24"/>
              </w:rPr>
              <w:t>社会保障和就业</w:t>
            </w:r>
          </w:p>
        </w:tc>
        <w:tc>
          <w:tcPr>
            <w:tcW w:w="1372" w:type="dxa"/>
            <w:vAlign w:val="center"/>
          </w:tcPr>
          <w:p w14:paraId="33189B7F">
            <w:pPr>
              <w:widowControl/>
              <w:jc w:val="center"/>
            </w:pPr>
            <w:r>
              <w:rPr>
                <w:rFonts w:ascii="宋体" w:cs="宋体"/>
                <w:kern w:val="0"/>
                <w:sz w:val="24"/>
              </w:rPr>
              <w:t>0</w:t>
            </w:r>
          </w:p>
        </w:tc>
      </w:tr>
      <w:tr w14:paraId="044030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79D20C">
            <w:pPr>
              <w:widowControl/>
              <w:ind w:firstLine="240" w:firstLineChars="100"/>
            </w:pPr>
            <w:r>
              <w:rPr>
                <w:rFonts w:hint="eastAsia" w:ascii="宋体" w:hAnsi="宋体" w:cs="宋体"/>
                <w:kern w:val="0"/>
                <w:sz w:val="24"/>
              </w:rPr>
              <w:t>附属单位上缴收入</w:t>
            </w:r>
          </w:p>
        </w:tc>
        <w:tc>
          <w:tcPr>
            <w:tcW w:w="1545" w:type="dxa"/>
            <w:vAlign w:val="center"/>
          </w:tcPr>
          <w:p w14:paraId="70BC8A88">
            <w:pPr>
              <w:widowControl/>
              <w:jc w:val="center"/>
            </w:pPr>
            <w:r>
              <w:rPr>
                <w:rFonts w:ascii="宋体" w:cs="宋体"/>
                <w:kern w:val="0"/>
                <w:sz w:val="24"/>
              </w:rPr>
              <w:t>0</w:t>
            </w:r>
          </w:p>
        </w:tc>
        <w:tc>
          <w:tcPr>
            <w:tcW w:w="2955" w:type="dxa"/>
            <w:vAlign w:val="center"/>
          </w:tcPr>
          <w:p w14:paraId="032E24B1">
            <w:pPr>
              <w:widowControl/>
              <w:ind w:firstLine="240" w:firstLineChars="100"/>
              <w:jc w:val="left"/>
            </w:pPr>
            <w:r>
              <w:rPr>
                <w:rFonts w:hint="eastAsia" w:ascii="宋体" w:hAnsi="宋体" w:cs="宋体"/>
                <w:kern w:val="0"/>
                <w:sz w:val="24"/>
              </w:rPr>
              <w:t>医疗卫生</w:t>
            </w:r>
          </w:p>
        </w:tc>
        <w:tc>
          <w:tcPr>
            <w:tcW w:w="1372" w:type="dxa"/>
            <w:vAlign w:val="center"/>
          </w:tcPr>
          <w:p w14:paraId="785B7D25">
            <w:pPr>
              <w:widowControl/>
              <w:jc w:val="center"/>
            </w:pPr>
            <w:r>
              <w:rPr>
                <w:rFonts w:hint="eastAsia" w:ascii="宋体" w:hAnsi="宋体" w:cs="宋体"/>
                <w:kern w:val="0"/>
                <w:sz w:val="24"/>
              </w:rPr>
              <w:t>0</w:t>
            </w:r>
          </w:p>
        </w:tc>
      </w:tr>
      <w:tr w14:paraId="57254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7FDAD95">
            <w:pPr>
              <w:widowControl/>
              <w:ind w:firstLine="240" w:firstLineChars="100"/>
            </w:pPr>
            <w:r>
              <w:rPr>
                <w:rFonts w:hint="eastAsia" w:ascii="宋体" w:hAnsi="宋体" w:cs="宋体"/>
                <w:kern w:val="0"/>
                <w:sz w:val="24"/>
              </w:rPr>
              <w:t>其他收入</w:t>
            </w:r>
          </w:p>
        </w:tc>
        <w:tc>
          <w:tcPr>
            <w:tcW w:w="1545" w:type="dxa"/>
            <w:vAlign w:val="center"/>
          </w:tcPr>
          <w:p w14:paraId="69ABCCF5">
            <w:pPr>
              <w:widowControl/>
              <w:jc w:val="center"/>
            </w:pPr>
            <w:r>
              <w:rPr>
                <w:rFonts w:ascii="宋体" w:hAnsi="宋体" w:cs="宋体"/>
                <w:kern w:val="0"/>
                <w:sz w:val="24"/>
              </w:rPr>
              <w:t>0</w:t>
            </w:r>
          </w:p>
        </w:tc>
        <w:tc>
          <w:tcPr>
            <w:tcW w:w="2955" w:type="dxa"/>
            <w:vAlign w:val="center"/>
          </w:tcPr>
          <w:p w14:paraId="24AD8454">
            <w:pPr>
              <w:widowControl/>
              <w:ind w:firstLine="240" w:firstLineChars="100"/>
              <w:jc w:val="left"/>
            </w:pPr>
            <w:r>
              <w:rPr>
                <w:rFonts w:hint="eastAsia" w:ascii="宋体" w:hAnsi="宋体" w:cs="宋体"/>
                <w:kern w:val="0"/>
                <w:sz w:val="24"/>
              </w:rPr>
              <w:t>节能环保</w:t>
            </w:r>
          </w:p>
        </w:tc>
        <w:tc>
          <w:tcPr>
            <w:tcW w:w="1372" w:type="dxa"/>
            <w:vAlign w:val="center"/>
          </w:tcPr>
          <w:p w14:paraId="3FEC38CD">
            <w:pPr>
              <w:widowControl/>
              <w:jc w:val="center"/>
            </w:pPr>
            <w:r>
              <w:rPr>
                <w:rFonts w:ascii="宋体" w:cs="宋体"/>
                <w:kern w:val="0"/>
                <w:sz w:val="24"/>
              </w:rPr>
              <w:t>0</w:t>
            </w:r>
          </w:p>
        </w:tc>
      </w:tr>
      <w:tr w14:paraId="4C251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62EB57">
            <w:pPr>
              <w:widowControl/>
              <w:jc w:val="center"/>
            </w:pPr>
          </w:p>
        </w:tc>
        <w:tc>
          <w:tcPr>
            <w:tcW w:w="1545" w:type="dxa"/>
            <w:vAlign w:val="center"/>
          </w:tcPr>
          <w:p w14:paraId="7A7A1500">
            <w:pPr>
              <w:widowControl/>
              <w:jc w:val="center"/>
            </w:pPr>
          </w:p>
        </w:tc>
        <w:tc>
          <w:tcPr>
            <w:tcW w:w="2955" w:type="dxa"/>
            <w:vAlign w:val="center"/>
          </w:tcPr>
          <w:p w14:paraId="79BED050">
            <w:pPr>
              <w:widowControl/>
              <w:ind w:firstLine="240" w:firstLineChars="100"/>
              <w:jc w:val="left"/>
            </w:pPr>
            <w:r>
              <w:rPr>
                <w:rFonts w:hint="eastAsia" w:ascii="宋体" w:hAnsi="宋体" w:cs="宋体"/>
                <w:kern w:val="0"/>
                <w:sz w:val="24"/>
              </w:rPr>
              <w:t>城乡社区事务</w:t>
            </w:r>
          </w:p>
        </w:tc>
        <w:tc>
          <w:tcPr>
            <w:tcW w:w="1372" w:type="dxa"/>
            <w:vAlign w:val="center"/>
          </w:tcPr>
          <w:p w14:paraId="0049AC72">
            <w:pPr>
              <w:widowControl/>
              <w:jc w:val="center"/>
            </w:pPr>
            <w:r>
              <w:rPr>
                <w:rFonts w:hint="eastAsia" w:ascii="宋体" w:hAnsi="宋体" w:cs="宋体"/>
                <w:kern w:val="0"/>
                <w:sz w:val="24"/>
                <w:lang w:eastAsia="zh-CN"/>
              </w:rPr>
              <w:t>8837499</w:t>
            </w:r>
          </w:p>
        </w:tc>
      </w:tr>
      <w:tr w14:paraId="665C3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909C31">
            <w:pPr>
              <w:widowControl/>
              <w:jc w:val="center"/>
            </w:pPr>
          </w:p>
        </w:tc>
        <w:tc>
          <w:tcPr>
            <w:tcW w:w="1545" w:type="dxa"/>
            <w:vAlign w:val="center"/>
          </w:tcPr>
          <w:p w14:paraId="0D42F039">
            <w:pPr>
              <w:widowControl/>
              <w:jc w:val="center"/>
            </w:pPr>
          </w:p>
        </w:tc>
        <w:tc>
          <w:tcPr>
            <w:tcW w:w="2955" w:type="dxa"/>
            <w:vAlign w:val="center"/>
          </w:tcPr>
          <w:p w14:paraId="6A6B2A97">
            <w:pPr>
              <w:widowControl/>
              <w:ind w:firstLine="240" w:firstLineChars="100"/>
              <w:jc w:val="left"/>
            </w:pPr>
            <w:r>
              <w:rPr>
                <w:rFonts w:hint="eastAsia" w:ascii="宋体" w:hAnsi="宋体" w:cs="宋体"/>
                <w:kern w:val="0"/>
                <w:sz w:val="24"/>
              </w:rPr>
              <w:t>农林水事务</w:t>
            </w:r>
          </w:p>
        </w:tc>
        <w:tc>
          <w:tcPr>
            <w:tcW w:w="1372" w:type="dxa"/>
            <w:vAlign w:val="center"/>
          </w:tcPr>
          <w:p w14:paraId="1F665A86">
            <w:pPr>
              <w:widowControl/>
              <w:jc w:val="center"/>
            </w:pPr>
            <w:r>
              <w:rPr>
                <w:rFonts w:ascii="宋体" w:cs="宋体"/>
                <w:kern w:val="0"/>
                <w:sz w:val="24"/>
              </w:rPr>
              <w:t>0</w:t>
            </w:r>
          </w:p>
        </w:tc>
      </w:tr>
      <w:tr w14:paraId="1530D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DC67EE0">
            <w:pPr>
              <w:widowControl/>
              <w:jc w:val="center"/>
            </w:pPr>
          </w:p>
        </w:tc>
        <w:tc>
          <w:tcPr>
            <w:tcW w:w="1545" w:type="dxa"/>
            <w:vAlign w:val="center"/>
          </w:tcPr>
          <w:p w14:paraId="20991996">
            <w:pPr>
              <w:widowControl/>
              <w:jc w:val="center"/>
            </w:pPr>
          </w:p>
        </w:tc>
        <w:tc>
          <w:tcPr>
            <w:tcW w:w="2955" w:type="dxa"/>
            <w:vAlign w:val="center"/>
          </w:tcPr>
          <w:p w14:paraId="56ED9ACA">
            <w:pPr>
              <w:widowControl/>
              <w:ind w:firstLine="240" w:firstLineChars="100"/>
              <w:jc w:val="left"/>
            </w:pPr>
            <w:r>
              <w:rPr>
                <w:rFonts w:hint="eastAsia" w:ascii="宋体" w:hAnsi="宋体" w:cs="宋体"/>
                <w:kern w:val="0"/>
                <w:sz w:val="24"/>
              </w:rPr>
              <w:t>交通运输</w:t>
            </w:r>
          </w:p>
        </w:tc>
        <w:tc>
          <w:tcPr>
            <w:tcW w:w="1372" w:type="dxa"/>
            <w:vAlign w:val="center"/>
          </w:tcPr>
          <w:p w14:paraId="76177244">
            <w:pPr>
              <w:widowControl/>
              <w:jc w:val="center"/>
            </w:pPr>
            <w:r>
              <w:rPr>
                <w:rFonts w:ascii="宋体" w:cs="宋体"/>
                <w:kern w:val="0"/>
                <w:sz w:val="24"/>
              </w:rPr>
              <w:t>0</w:t>
            </w:r>
          </w:p>
        </w:tc>
      </w:tr>
      <w:tr w14:paraId="64B5AB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4CC832">
            <w:pPr>
              <w:widowControl/>
              <w:jc w:val="center"/>
            </w:pPr>
          </w:p>
        </w:tc>
        <w:tc>
          <w:tcPr>
            <w:tcW w:w="1545" w:type="dxa"/>
            <w:vAlign w:val="center"/>
          </w:tcPr>
          <w:p w14:paraId="2AD0C3FF">
            <w:pPr>
              <w:widowControl/>
              <w:jc w:val="center"/>
            </w:pPr>
          </w:p>
        </w:tc>
        <w:tc>
          <w:tcPr>
            <w:tcW w:w="2955" w:type="dxa"/>
            <w:vAlign w:val="center"/>
          </w:tcPr>
          <w:p w14:paraId="0DF4142A">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63A3D42">
            <w:pPr>
              <w:widowControl/>
              <w:jc w:val="center"/>
            </w:pPr>
            <w:r>
              <w:rPr>
                <w:rFonts w:ascii="宋体" w:cs="宋体"/>
                <w:kern w:val="0"/>
                <w:sz w:val="24"/>
              </w:rPr>
              <w:t>0</w:t>
            </w:r>
          </w:p>
        </w:tc>
      </w:tr>
      <w:tr w14:paraId="5BED11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A81569">
            <w:pPr>
              <w:widowControl/>
              <w:jc w:val="center"/>
            </w:pPr>
          </w:p>
        </w:tc>
        <w:tc>
          <w:tcPr>
            <w:tcW w:w="1545" w:type="dxa"/>
            <w:vAlign w:val="center"/>
          </w:tcPr>
          <w:p w14:paraId="29F77C26">
            <w:pPr>
              <w:widowControl/>
              <w:jc w:val="center"/>
            </w:pPr>
          </w:p>
        </w:tc>
        <w:tc>
          <w:tcPr>
            <w:tcW w:w="2955" w:type="dxa"/>
            <w:vAlign w:val="center"/>
          </w:tcPr>
          <w:p w14:paraId="3FA6CBF0">
            <w:pPr>
              <w:widowControl/>
              <w:ind w:firstLine="240" w:firstLineChars="100"/>
              <w:jc w:val="left"/>
            </w:pPr>
            <w:r>
              <w:rPr>
                <w:rFonts w:hint="eastAsia" w:ascii="宋体" w:hAnsi="宋体" w:cs="宋体"/>
                <w:kern w:val="0"/>
                <w:sz w:val="24"/>
              </w:rPr>
              <w:t>商业服务业等事务</w:t>
            </w:r>
          </w:p>
        </w:tc>
        <w:tc>
          <w:tcPr>
            <w:tcW w:w="1372" w:type="dxa"/>
            <w:vAlign w:val="center"/>
          </w:tcPr>
          <w:p w14:paraId="0C2F99C3">
            <w:pPr>
              <w:widowControl/>
              <w:jc w:val="center"/>
            </w:pPr>
            <w:r>
              <w:rPr>
                <w:rFonts w:ascii="宋体" w:cs="宋体"/>
                <w:kern w:val="0"/>
                <w:sz w:val="24"/>
              </w:rPr>
              <w:t>0</w:t>
            </w:r>
          </w:p>
        </w:tc>
      </w:tr>
      <w:tr w14:paraId="44689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7D047A9">
            <w:pPr>
              <w:widowControl/>
              <w:jc w:val="center"/>
            </w:pPr>
          </w:p>
        </w:tc>
        <w:tc>
          <w:tcPr>
            <w:tcW w:w="1545" w:type="dxa"/>
            <w:vAlign w:val="center"/>
          </w:tcPr>
          <w:p w14:paraId="49C994DD">
            <w:pPr>
              <w:widowControl/>
              <w:jc w:val="center"/>
            </w:pPr>
          </w:p>
        </w:tc>
        <w:tc>
          <w:tcPr>
            <w:tcW w:w="2955" w:type="dxa"/>
            <w:vAlign w:val="center"/>
          </w:tcPr>
          <w:p w14:paraId="6BC14CA0">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8AE7F2E">
            <w:pPr>
              <w:widowControl/>
              <w:jc w:val="center"/>
            </w:pPr>
            <w:r>
              <w:rPr>
                <w:rFonts w:ascii="宋体" w:cs="宋体"/>
                <w:kern w:val="0"/>
                <w:sz w:val="24"/>
              </w:rPr>
              <w:t>0</w:t>
            </w:r>
          </w:p>
        </w:tc>
      </w:tr>
      <w:tr w14:paraId="29F5B5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B53987">
            <w:pPr>
              <w:widowControl/>
              <w:jc w:val="center"/>
            </w:pPr>
          </w:p>
        </w:tc>
        <w:tc>
          <w:tcPr>
            <w:tcW w:w="1545" w:type="dxa"/>
            <w:vAlign w:val="center"/>
          </w:tcPr>
          <w:p w14:paraId="239796F5">
            <w:pPr>
              <w:widowControl/>
              <w:jc w:val="center"/>
            </w:pPr>
          </w:p>
        </w:tc>
        <w:tc>
          <w:tcPr>
            <w:tcW w:w="2955" w:type="dxa"/>
            <w:vAlign w:val="center"/>
          </w:tcPr>
          <w:p w14:paraId="0A173AD4">
            <w:pPr>
              <w:widowControl/>
              <w:ind w:firstLine="240" w:firstLineChars="100"/>
              <w:jc w:val="left"/>
            </w:pPr>
            <w:r>
              <w:rPr>
                <w:rFonts w:hint="eastAsia" w:ascii="宋体" w:hAnsi="宋体" w:cs="宋体"/>
                <w:kern w:val="0"/>
                <w:sz w:val="24"/>
              </w:rPr>
              <w:t>粮油物资管理事务</w:t>
            </w:r>
          </w:p>
        </w:tc>
        <w:tc>
          <w:tcPr>
            <w:tcW w:w="1372" w:type="dxa"/>
            <w:vAlign w:val="center"/>
          </w:tcPr>
          <w:p w14:paraId="177A2C5D">
            <w:pPr>
              <w:widowControl/>
              <w:jc w:val="center"/>
            </w:pPr>
            <w:r>
              <w:rPr>
                <w:rFonts w:ascii="宋体" w:cs="宋体"/>
                <w:kern w:val="0"/>
                <w:sz w:val="24"/>
              </w:rPr>
              <w:t>0</w:t>
            </w:r>
          </w:p>
        </w:tc>
      </w:tr>
      <w:tr w14:paraId="7B3459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1D64CB">
            <w:pPr>
              <w:widowControl/>
              <w:jc w:val="center"/>
              <w:rPr>
                <w:rFonts w:ascii="宋体" w:hAnsi="宋体" w:cs="宋体"/>
                <w:b/>
                <w:bCs/>
                <w:kern w:val="0"/>
                <w:sz w:val="24"/>
              </w:rPr>
            </w:pPr>
          </w:p>
        </w:tc>
        <w:tc>
          <w:tcPr>
            <w:tcW w:w="1545" w:type="dxa"/>
            <w:vAlign w:val="center"/>
          </w:tcPr>
          <w:p w14:paraId="1DEE5CF9">
            <w:pPr>
              <w:widowControl/>
              <w:jc w:val="center"/>
              <w:rPr>
                <w:rFonts w:ascii="宋体" w:hAnsi="宋体" w:cs="宋体"/>
                <w:b/>
                <w:bCs/>
                <w:kern w:val="0"/>
                <w:sz w:val="24"/>
              </w:rPr>
            </w:pPr>
          </w:p>
        </w:tc>
        <w:tc>
          <w:tcPr>
            <w:tcW w:w="2955" w:type="dxa"/>
            <w:vAlign w:val="center"/>
          </w:tcPr>
          <w:p w14:paraId="135A71E1">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464B017D">
            <w:pPr>
              <w:widowControl/>
              <w:jc w:val="center"/>
              <w:rPr>
                <w:rFonts w:ascii="宋体" w:hAnsi="宋体" w:cs="宋体"/>
                <w:b/>
                <w:bCs/>
                <w:kern w:val="0"/>
                <w:sz w:val="24"/>
              </w:rPr>
            </w:pPr>
            <w:r>
              <w:rPr>
                <w:rFonts w:hint="eastAsia" w:ascii="宋体" w:hAnsi="宋体" w:cs="宋体"/>
                <w:b/>
                <w:bCs/>
                <w:kern w:val="0"/>
                <w:sz w:val="24"/>
              </w:rPr>
              <w:t>0</w:t>
            </w:r>
          </w:p>
        </w:tc>
      </w:tr>
      <w:tr w14:paraId="027F7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F9A5BD">
            <w:pPr>
              <w:widowControl/>
              <w:jc w:val="center"/>
            </w:pPr>
          </w:p>
        </w:tc>
        <w:tc>
          <w:tcPr>
            <w:tcW w:w="1545" w:type="dxa"/>
            <w:vAlign w:val="center"/>
          </w:tcPr>
          <w:p w14:paraId="4BD2A87C">
            <w:pPr>
              <w:widowControl/>
              <w:jc w:val="center"/>
            </w:pPr>
          </w:p>
        </w:tc>
        <w:tc>
          <w:tcPr>
            <w:tcW w:w="2955" w:type="dxa"/>
            <w:vAlign w:val="center"/>
          </w:tcPr>
          <w:p w14:paraId="29AA7097">
            <w:pPr>
              <w:widowControl/>
              <w:ind w:firstLine="240" w:firstLineChars="100"/>
              <w:jc w:val="left"/>
              <w:rPr>
                <w:rFonts w:ascii="宋体" w:hAnsi="宋体" w:cs="宋体"/>
                <w:kern w:val="0"/>
                <w:sz w:val="24"/>
              </w:rPr>
            </w:pPr>
          </w:p>
        </w:tc>
        <w:tc>
          <w:tcPr>
            <w:tcW w:w="1372" w:type="dxa"/>
            <w:vAlign w:val="center"/>
          </w:tcPr>
          <w:p w14:paraId="5F991945">
            <w:pPr>
              <w:widowControl/>
              <w:jc w:val="center"/>
              <w:rPr>
                <w:rFonts w:ascii="宋体" w:cs="宋体"/>
                <w:kern w:val="0"/>
                <w:sz w:val="24"/>
              </w:rPr>
            </w:pPr>
          </w:p>
        </w:tc>
      </w:tr>
      <w:tr w14:paraId="36CAF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2C6BC8">
            <w:pPr>
              <w:widowControl/>
              <w:jc w:val="center"/>
            </w:pPr>
            <w:r>
              <w:rPr>
                <w:rFonts w:hint="eastAsia" w:ascii="宋体" w:hAnsi="宋体" w:cs="宋体"/>
                <w:kern w:val="0"/>
                <w:sz w:val="24"/>
              </w:rPr>
              <w:t>本年收入合计</w:t>
            </w:r>
          </w:p>
        </w:tc>
        <w:tc>
          <w:tcPr>
            <w:tcW w:w="1545" w:type="dxa"/>
            <w:vAlign w:val="center"/>
          </w:tcPr>
          <w:p w14:paraId="64C8E0FB">
            <w:pPr>
              <w:widowControl/>
              <w:jc w:val="center"/>
              <w:rPr>
                <w:rFonts w:hint="eastAsia" w:eastAsia="宋体"/>
                <w:lang w:eastAsia="zh-CN"/>
              </w:rPr>
            </w:pPr>
            <w:r>
              <w:rPr>
                <w:rFonts w:hint="eastAsia" w:ascii="宋体" w:hAnsi="宋体" w:cs="宋体"/>
                <w:kern w:val="0"/>
                <w:sz w:val="24"/>
                <w:lang w:eastAsia="zh-CN"/>
              </w:rPr>
              <w:t>8837499</w:t>
            </w:r>
          </w:p>
        </w:tc>
        <w:tc>
          <w:tcPr>
            <w:tcW w:w="2955" w:type="dxa"/>
            <w:vAlign w:val="center"/>
          </w:tcPr>
          <w:p w14:paraId="19512615">
            <w:pPr>
              <w:widowControl/>
              <w:ind w:firstLine="240" w:firstLineChars="100"/>
              <w:jc w:val="center"/>
            </w:pPr>
            <w:r>
              <w:rPr>
                <w:rFonts w:hint="eastAsia" w:ascii="宋体" w:hAnsi="宋体" w:cs="宋体"/>
                <w:kern w:val="0"/>
                <w:sz w:val="24"/>
              </w:rPr>
              <w:t>本年支出合计</w:t>
            </w:r>
          </w:p>
        </w:tc>
        <w:tc>
          <w:tcPr>
            <w:tcW w:w="1372" w:type="dxa"/>
            <w:vAlign w:val="center"/>
          </w:tcPr>
          <w:p w14:paraId="6BD08A27">
            <w:pPr>
              <w:widowControl/>
              <w:jc w:val="center"/>
              <w:rPr>
                <w:rFonts w:hint="eastAsia" w:eastAsia="宋体"/>
                <w:lang w:eastAsia="zh-CN"/>
              </w:rPr>
            </w:pPr>
            <w:r>
              <w:rPr>
                <w:rFonts w:hint="eastAsia" w:ascii="宋体" w:hAnsi="宋体" w:cs="宋体"/>
                <w:kern w:val="0"/>
                <w:sz w:val="24"/>
                <w:lang w:eastAsia="zh-CN"/>
              </w:rPr>
              <w:t>8837499</w:t>
            </w:r>
          </w:p>
        </w:tc>
      </w:tr>
      <w:tr w14:paraId="4BFF8F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F7EE6B1">
            <w:pPr>
              <w:widowControl/>
              <w:jc w:val="center"/>
            </w:pPr>
            <w:r>
              <w:rPr>
                <w:rFonts w:hint="eastAsia" w:ascii="宋体" w:hAnsi="宋体" w:cs="宋体"/>
                <w:kern w:val="0"/>
                <w:sz w:val="24"/>
              </w:rPr>
              <w:t>上年结余（转）</w:t>
            </w:r>
          </w:p>
        </w:tc>
        <w:tc>
          <w:tcPr>
            <w:tcW w:w="1545" w:type="dxa"/>
            <w:vAlign w:val="center"/>
          </w:tcPr>
          <w:p w14:paraId="784D575C">
            <w:pPr>
              <w:widowControl/>
              <w:jc w:val="center"/>
            </w:pPr>
            <w:r>
              <w:rPr>
                <w:rFonts w:ascii="宋体" w:cs="宋体"/>
                <w:kern w:val="0"/>
                <w:sz w:val="24"/>
              </w:rPr>
              <w:t>0</w:t>
            </w:r>
          </w:p>
        </w:tc>
        <w:tc>
          <w:tcPr>
            <w:tcW w:w="2955" w:type="dxa"/>
            <w:vAlign w:val="center"/>
          </w:tcPr>
          <w:p w14:paraId="4155DE7B">
            <w:pPr>
              <w:widowControl/>
              <w:ind w:firstLine="240" w:firstLineChars="100"/>
              <w:jc w:val="center"/>
            </w:pPr>
            <w:r>
              <w:rPr>
                <w:rFonts w:hint="eastAsia" w:ascii="宋体" w:hAnsi="宋体" w:cs="宋体"/>
                <w:kern w:val="0"/>
                <w:sz w:val="24"/>
              </w:rPr>
              <w:t>结转下年</w:t>
            </w:r>
          </w:p>
        </w:tc>
        <w:tc>
          <w:tcPr>
            <w:tcW w:w="1372" w:type="dxa"/>
            <w:vAlign w:val="center"/>
          </w:tcPr>
          <w:p w14:paraId="67D5FF2D">
            <w:pPr>
              <w:widowControl/>
              <w:jc w:val="center"/>
            </w:pPr>
            <w:r>
              <w:rPr>
                <w:rFonts w:ascii="宋体" w:cs="宋体"/>
                <w:kern w:val="0"/>
                <w:sz w:val="24"/>
              </w:rPr>
              <w:t>0</w:t>
            </w:r>
          </w:p>
        </w:tc>
      </w:tr>
      <w:tr w14:paraId="489A14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7A9E24">
            <w:pPr>
              <w:widowControl/>
              <w:jc w:val="center"/>
            </w:pPr>
            <w:r>
              <w:rPr>
                <w:rFonts w:hint="eastAsia" w:ascii="宋体" w:hAnsi="宋体" w:cs="宋体"/>
                <w:kern w:val="0"/>
                <w:sz w:val="24"/>
              </w:rPr>
              <w:t>动用事业基金</w:t>
            </w:r>
          </w:p>
        </w:tc>
        <w:tc>
          <w:tcPr>
            <w:tcW w:w="1545" w:type="dxa"/>
            <w:vAlign w:val="center"/>
          </w:tcPr>
          <w:p w14:paraId="31B00F24">
            <w:pPr>
              <w:widowControl/>
              <w:jc w:val="center"/>
            </w:pPr>
            <w:r>
              <w:rPr>
                <w:rFonts w:ascii="宋体" w:cs="宋体"/>
                <w:kern w:val="0"/>
                <w:sz w:val="24"/>
              </w:rPr>
              <w:t>0</w:t>
            </w:r>
          </w:p>
        </w:tc>
        <w:tc>
          <w:tcPr>
            <w:tcW w:w="2955" w:type="dxa"/>
            <w:vAlign w:val="center"/>
          </w:tcPr>
          <w:p w14:paraId="78337844">
            <w:pPr>
              <w:widowControl/>
              <w:jc w:val="center"/>
            </w:pPr>
          </w:p>
        </w:tc>
        <w:tc>
          <w:tcPr>
            <w:tcW w:w="1372" w:type="dxa"/>
            <w:vAlign w:val="center"/>
          </w:tcPr>
          <w:p w14:paraId="3AD8EE2C">
            <w:pPr>
              <w:widowControl/>
              <w:jc w:val="center"/>
            </w:pPr>
            <w:r>
              <w:rPr>
                <w:rFonts w:ascii="宋体" w:cs="宋体"/>
                <w:kern w:val="0"/>
                <w:sz w:val="24"/>
              </w:rPr>
              <w:t>0</w:t>
            </w:r>
          </w:p>
        </w:tc>
      </w:tr>
      <w:tr w14:paraId="15C49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1A1B80">
            <w:pPr>
              <w:widowControl/>
              <w:jc w:val="center"/>
            </w:pPr>
            <w:r>
              <w:rPr>
                <w:rFonts w:hint="eastAsia" w:ascii="宋体" w:hAnsi="宋体" w:cs="宋体"/>
                <w:kern w:val="0"/>
                <w:sz w:val="24"/>
              </w:rPr>
              <w:t>收入总计</w:t>
            </w:r>
          </w:p>
        </w:tc>
        <w:tc>
          <w:tcPr>
            <w:tcW w:w="1545" w:type="dxa"/>
            <w:vAlign w:val="center"/>
          </w:tcPr>
          <w:p w14:paraId="76FEFC94">
            <w:pPr>
              <w:widowControl/>
              <w:jc w:val="center"/>
              <w:rPr>
                <w:rFonts w:hint="eastAsia" w:eastAsia="宋体"/>
                <w:lang w:eastAsia="zh-CN"/>
              </w:rPr>
            </w:pPr>
            <w:r>
              <w:rPr>
                <w:rFonts w:hint="eastAsia" w:ascii="宋体" w:hAnsi="宋体" w:cs="宋体"/>
                <w:kern w:val="0"/>
                <w:sz w:val="24"/>
                <w:lang w:eastAsia="zh-CN"/>
              </w:rPr>
              <w:t>8837499</w:t>
            </w:r>
          </w:p>
        </w:tc>
        <w:tc>
          <w:tcPr>
            <w:tcW w:w="2955" w:type="dxa"/>
            <w:vAlign w:val="center"/>
          </w:tcPr>
          <w:p w14:paraId="78C2C004">
            <w:pPr>
              <w:widowControl/>
              <w:ind w:firstLine="240" w:firstLineChars="100"/>
              <w:jc w:val="center"/>
            </w:pPr>
            <w:r>
              <w:rPr>
                <w:rFonts w:hint="eastAsia" w:ascii="宋体" w:hAnsi="宋体" w:cs="宋体"/>
                <w:kern w:val="0"/>
                <w:sz w:val="24"/>
              </w:rPr>
              <w:t>支出总计</w:t>
            </w:r>
          </w:p>
        </w:tc>
        <w:tc>
          <w:tcPr>
            <w:tcW w:w="1372" w:type="dxa"/>
            <w:vAlign w:val="center"/>
          </w:tcPr>
          <w:p w14:paraId="3F21ED4E">
            <w:pPr>
              <w:widowControl/>
              <w:jc w:val="center"/>
              <w:rPr>
                <w:rFonts w:hint="eastAsia" w:eastAsia="宋体"/>
                <w:lang w:eastAsia="zh-CN"/>
              </w:rPr>
            </w:pPr>
            <w:r>
              <w:rPr>
                <w:rFonts w:hint="eastAsia" w:ascii="宋体" w:hAnsi="宋体" w:cs="宋体"/>
                <w:kern w:val="0"/>
                <w:sz w:val="24"/>
                <w:lang w:eastAsia="zh-CN"/>
              </w:rPr>
              <w:t>8837499</w:t>
            </w:r>
          </w:p>
        </w:tc>
      </w:tr>
    </w:tbl>
    <w:p w14:paraId="0B5EE36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1317E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2C60A2B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沈家营街办2020</w:t>
            </w:r>
            <w:r>
              <w:rPr>
                <w:rFonts w:hint="eastAsia" w:ascii="微软雅黑" w:hAnsi="微软雅黑" w:eastAsia="微软雅黑" w:cs="微软雅黑"/>
                <w:b/>
                <w:bCs/>
                <w:color w:val="333333"/>
                <w:kern w:val="0"/>
                <w:sz w:val="32"/>
                <w:szCs w:val="32"/>
                <w:shd w:val="clear" w:color="auto" w:fill="FFFFFF"/>
              </w:rPr>
              <w:t>年收入预算总表</w:t>
            </w:r>
          </w:p>
        </w:tc>
      </w:tr>
      <w:tr w14:paraId="48840C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333E7FE0">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0D9A97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662CC1CE">
            <w:pPr>
              <w:widowControl/>
              <w:jc w:val="center"/>
              <w:rPr>
                <w:rFonts w:ascii="宋体" w:hAnsi="宋体" w:cs="宋体"/>
                <w:b/>
                <w:bCs/>
                <w:kern w:val="0"/>
                <w:sz w:val="24"/>
              </w:rPr>
            </w:pPr>
            <w:r>
              <w:rPr>
                <w:rFonts w:hint="eastAsia" w:ascii="宋体" w:hAnsi="宋体" w:cs="宋体"/>
                <w:b/>
                <w:bCs/>
                <w:kern w:val="0"/>
                <w:sz w:val="24"/>
              </w:rPr>
              <w:t>　　收 入</w:t>
            </w:r>
          </w:p>
        </w:tc>
      </w:tr>
      <w:tr w14:paraId="5B9CA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6C5902B0">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3CBA2754">
            <w:pPr>
              <w:widowControl/>
              <w:jc w:val="center"/>
              <w:rPr>
                <w:rFonts w:ascii="宋体" w:hAnsi="宋体" w:cs="宋体"/>
                <w:b/>
                <w:bCs/>
                <w:kern w:val="0"/>
                <w:sz w:val="24"/>
              </w:rPr>
            </w:pPr>
            <w:r>
              <w:rPr>
                <w:rFonts w:hint="eastAsia" w:ascii="宋体" w:hAnsi="宋体" w:cs="宋体"/>
                <w:b/>
                <w:bCs/>
                <w:kern w:val="0"/>
                <w:sz w:val="24"/>
              </w:rPr>
              <w:t>预算数</w:t>
            </w:r>
          </w:p>
        </w:tc>
      </w:tr>
      <w:tr w14:paraId="5FEB80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C6E5355">
            <w:pPr>
              <w:widowControl/>
              <w:jc w:val="left"/>
            </w:pPr>
            <w:r>
              <w:rPr>
                <w:rFonts w:hint="eastAsia" w:ascii="宋体" w:hAnsi="宋体" w:cs="宋体"/>
                <w:kern w:val="0"/>
                <w:sz w:val="24"/>
              </w:rPr>
              <w:t>　　财政拨款收入</w:t>
            </w:r>
          </w:p>
        </w:tc>
        <w:tc>
          <w:tcPr>
            <w:tcW w:w="4095" w:type="dxa"/>
            <w:vAlign w:val="center"/>
          </w:tcPr>
          <w:p w14:paraId="4E046790">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8837499</w:t>
            </w:r>
          </w:p>
        </w:tc>
      </w:tr>
      <w:tr w14:paraId="5FE39F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51D08ED">
            <w:pPr>
              <w:widowControl/>
              <w:jc w:val="left"/>
            </w:pPr>
            <w:r>
              <w:rPr>
                <w:rFonts w:hint="eastAsia" w:ascii="宋体" w:hAnsi="宋体" w:cs="宋体"/>
                <w:kern w:val="0"/>
                <w:sz w:val="24"/>
              </w:rPr>
              <w:t>　　其中：一般公共预算财政拨款</w:t>
            </w:r>
          </w:p>
        </w:tc>
        <w:tc>
          <w:tcPr>
            <w:tcW w:w="4095" w:type="dxa"/>
            <w:vAlign w:val="center"/>
          </w:tcPr>
          <w:p w14:paraId="329C4C27">
            <w:pPr>
              <w:widowControl/>
              <w:jc w:val="left"/>
            </w:pPr>
            <w:r>
              <w:rPr>
                <w:rFonts w:hint="eastAsia" w:ascii="宋体" w:hAnsi="宋体" w:cs="宋体"/>
                <w:kern w:val="0"/>
                <w:sz w:val="24"/>
              </w:rPr>
              <w:t>　</w:t>
            </w:r>
            <w:r>
              <w:rPr>
                <w:rFonts w:hint="eastAsia" w:ascii="宋体" w:hAnsi="宋体" w:cs="宋体"/>
                <w:kern w:val="0"/>
                <w:sz w:val="24"/>
                <w:lang w:eastAsia="zh-CN"/>
              </w:rPr>
              <w:t>8837499</w:t>
            </w:r>
            <w:r>
              <w:rPr>
                <w:rFonts w:hint="eastAsia" w:ascii="宋体" w:hAnsi="宋体" w:cs="宋体"/>
                <w:kern w:val="0"/>
                <w:sz w:val="24"/>
              </w:rPr>
              <w:t>　</w:t>
            </w:r>
          </w:p>
        </w:tc>
      </w:tr>
      <w:tr w14:paraId="7B6947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DA30C81">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D8F8955">
            <w:pPr>
              <w:widowControl/>
              <w:jc w:val="left"/>
            </w:pPr>
            <w:r>
              <w:rPr>
                <w:rFonts w:hint="eastAsia" w:ascii="宋体" w:hAnsi="宋体" w:cs="宋体"/>
                <w:kern w:val="0"/>
                <w:sz w:val="24"/>
              </w:rPr>
              <w:t>　　</w:t>
            </w:r>
            <w:r>
              <w:rPr>
                <w:rFonts w:ascii="宋体" w:cs="宋体"/>
                <w:kern w:val="0"/>
                <w:sz w:val="24"/>
              </w:rPr>
              <w:t>0</w:t>
            </w:r>
          </w:p>
        </w:tc>
      </w:tr>
      <w:tr w14:paraId="2B7973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5335CBB">
            <w:pPr>
              <w:widowControl/>
              <w:jc w:val="left"/>
            </w:pPr>
            <w:r>
              <w:rPr>
                <w:rFonts w:hint="eastAsia" w:ascii="宋体" w:hAnsi="宋体" w:cs="宋体"/>
                <w:kern w:val="0"/>
                <w:sz w:val="24"/>
              </w:rPr>
              <w:t>　　事业收入</w:t>
            </w:r>
          </w:p>
        </w:tc>
        <w:tc>
          <w:tcPr>
            <w:tcW w:w="4095" w:type="dxa"/>
            <w:vAlign w:val="center"/>
          </w:tcPr>
          <w:p w14:paraId="7AC0CEF0">
            <w:pPr>
              <w:widowControl/>
              <w:jc w:val="left"/>
            </w:pPr>
            <w:r>
              <w:rPr>
                <w:rFonts w:hint="eastAsia" w:ascii="宋体" w:hAnsi="宋体" w:cs="宋体"/>
                <w:kern w:val="0"/>
                <w:sz w:val="24"/>
              </w:rPr>
              <w:t>　　</w:t>
            </w:r>
            <w:r>
              <w:rPr>
                <w:rFonts w:ascii="宋体" w:cs="宋体"/>
                <w:kern w:val="0"/>
                <w:sz w:val="24"/>
              </w:rPr>
              <w:t>0</w:t>
            </w:r>
          </w:p>
        </w:tc>
      </w:tr>
      <w:tr w14:paraId="0B429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0A26B21">
            <w:pPr>
              <w:widowControl/>
              <w:jc w:val="left"/>
            </w:pPr>
            <w:r>
              <w:rPr>
                <w:rFonts w:hint="eastAsia" w:ascii="宋体" w:hAnsi="宋体" w:cs="宋体"/>
                <w:kern w:val="0"/>
                <w:sz w:val="24"/>
              </w:rPr>
              <w:t>　　事业单位经营收入</w:t>
            </w:r>
          </w:p>
        </w:tc>
        <w:tc>
          <w:tcPr>
            <w:tcW w:w="4095" w:type="dxa"/>
            <w:vAlign w:val="center"/>
          </w:tcPr>
          <w:p w14:paraId="24EB0FE1">
            <w:pPr>
              <w:widowControl/>
              <w:jc w:val="left"/>
            </w:pPr>
            <w:r>
              <w:rPr>
                <w:rFonts w:hint="eastAsia" w:ascii="宋体" w:hAnsi="宋体" w:cs="宋体"/>
                <w:kern w:val="0"/>
                <w:sz w:val="24"/>
              </w:rPr>
              <w:t>　　</w:t>
            </w:r>
            <w:r>
              <w:rPr>
                <w:rFonts w:ascii="宋体" w:cs="宋体"/>
                <w:kern w:val="0"/>
                <w:sz w:val="24"/>
              </w:rPr>
              <w:t>0</w:t>
            </w:r>
          </w:p>
        </w:tc>
      </w:tr>
      <w:tr w14:paraId="6CC7E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5AC4F0F">
            <w:pPr>
              <w:widowControl/>
              <w:jc w:val="left"/>
            </w:pPr>
            <w:r>
              <w:rPr>
                <w:rFonts w:hint="eastAsia" w:ascii="宋体" w:hAnsi="宋体" w:cs="宋体"/>
                <w:kern w:val="0"/>
                <w:sz w:val="24"/>
              </w:rPr>
              <w:t>　　上级补助收入</w:t>
            </w:r>
          </w:p>
        </w:tc>
        <w:tc>
          <w:tcPr>
            <w:tcW w:w="4095" w:type="dxa"/>
            <w:vAlign w:val="center"/>
          </w:tcPr>
          <w:p w14:paraId="1297D128">
            <w:pPr>
              <w:widowControl/>
              <w:jc w:val="left"/>
            </w:pPr>
            <w:r>
              <w:rPr>
                <w:rFonts w:hint="eastAsia" w:ascii="宋体" w:hAnsi="宋体" w:cs="宋体"/>
                <w:kern w:val="0"/>
                <w:sz w:val="24"/>
              </w:rPr>
              <w:t>　　</w:t>
            </w:r>
            <w:r>
              <w:rPr>
                <w:rFonts w:ascii="宋体" w:cs="宋体"/>
                <w:kern w:val="0"/>
                <w:sz w:val="24"/>
              </w:rPr>
              <w:t>0</w:t>
            </w:r>
          </w:p>
        </w:tc>
      </w:tr>
      <w:tr w14:paraId="79083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743193">
            <w:pPr>
              <w:widowControl/>
              <w:jc w:val="left"/>
            </w:pPr>
            <w:r>
              <w:rPr>
                <w:rFonts w:hint="eastAsia" w:ascii="宋体" w:hAnsi="宋体" w:cs="宋体"/>
                <w:kern w:val="0"/>
                <w:sz w:val="24"/>
              </w:rPr>
              <w:t>　　附属单位上缴收入</w:t>
            </w:r>
          </w:p>
        </w:tc>
        <w:tc>
          <w:tcPr>
            <w:tcW w:w="4095" w:type="dxa"/>
            <w:vAlign w:val="center"/>
          </w:tcPr>
          <w:p w14:paraId="489914E1">
            <w:pPr>
              <w:widowControl/>
              <w:jc w:val="left"/>
            </w:pPr>
            <w:r>
              <w:rPr>
                <w:rFonts w:hint="eastAsia" w:ascii="宋体" w:hAnsi="宋体" w:cs="宋体"/>
                <w:kern w:val="0"/>
                <w:sz w:val="24"/>
              </w:rPr>
              <w:t>　　</w:t>
            </w:r>
            <w:r>
              <w:rPr>
                <w:rFonts w:ascii="宋体" w:cs="宋体"/>
                <w:kern w:val="0"/>
                <w:sz w:val="24"/>
              </w:rPr>
              <w:t>0</w:t>
            </w:r>
          </w:p>
        </w:tc>
      </w:tr>
      <w:tr w14:paraId="16964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FAEA2CF">
            <w:pPr>
              <w:widowControl/>
              <w:jc w:val="left"/>
            </w:pPr>
            <w:r>
              <w:rPr>
                <w:rFonts w:hint="eastAsia" w:ascii="宋体" w:hAnsi="宋体" w:cs="宋体"/>
                <w:kern w:val="0"/>
                <w:sz w:val="24"/>
              </w:rPr>
              <w:t>　　其他收入</w:t>
            </w:r>
          </w:p>
        </w:tc>
        <w:tc>
          <w:tcPr>
            <w:tcW w:w="4095" w:type="dxa"/>
            <w:vAlign w:val="center"/>
          </w:tcPr>
          <w:p w14:paraId="515AA691">
            <w:pPr>
              <w:widowControl/>
              <w:jc w:val="left"/>
            </w:pPr>
            <w:r>
              <w:rPr>
                <w:rFonts w:hint="eastAsia" w:ascii="宋体" w:hAnsi="宋体" w:cs="宋体"/>
                <w:kern w:val="0"/>
                <w:sz w:val="24"/>
              </w:rPr>
              <w:t>　　</w:t>
            </w:r>
            <w:r>
              <w:rPr>
                <w:rFonts w:ascii="宋体" w:cs="宋体"/>
                <w:kern w:val="0"/>
                <w:sz w:val="24"/>
              </w:rPr>
              <w:t>0</w:t>
            </w:r>
          </w:p>
        </w:tc>
      </w:tr>
      <w:tr w14:paraId="6E7DD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8A6B3D">
            <w:pPr>
              <w:widowControl/>
              <w:jc w:val="left"/>
            </w:pPr>
            <w:r>
              <w:rPr>
                <w:rFonts w:hint="eastAsia" w:ascii="宋体" w:hAnsi="宋体" w:cs="宋体"/>
                <w:kern w:val="0"/>
                <w:sz w:val="24"/>
              </w:rPr>
              <w:t>　　　</w:t>
            </w:r>
          </w:p>
        </w:tc>
        <w:tc>
          <w:tcPr>
            <w:tcW w:w="4095" w:type="dxa"/>
            <w:vAlign w:val="center"/>
          </w:tcPr>
          <w:p w14:paraId="48142D09">
            <w:pPr>
              <w:widowControl/>
              <w:jc w:val="left"/>
            </w:pPr>
            <w:r>
              <w:rPr>
                <w:rFonts w:hint="eastAsia" w:ascii="宋体" w:hAnsi="宋体" w:cs="宋体"/>
                <w:kern w:val="0"/>
                <w:sz w:val="24"/>
              </w:rPr>
              <w:t>　　</w:t>
            </w:r>
          </w:p>
        </w:tc>
      </w:tr>
      <w:tr w14:paraId="41D124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220F838">
            <w:pPr>
              <w:widowControl/>
              <w:jc w:val="left"/>
            </w:pPr>
            <w:r>
              <w:rPr>
                <w:rFonts w:hint="eastAsia" w:ascii="宋体" w:hAnsi="宋体" w:cs="宋体"/>
                <w:kern w:val="0"/>
                <w:sz w:val="24"/>
              </w:rPr>
              <w:t>　　本年收入合计</w:t>
            </w:r>
          </w:p>
        </w:tc>
        <w:tc>
          <w:tcPr>
            <w:tcW w:w="4095" w:type="dxa"/>
            <w:vAlign w:val="center"/>
          </w:tcPr>
          <w:p w14:paraId="7E66AEFD">
            <w:pPr>
              <w:widowControl/>
              <w:ind w:firstLine="480" w:firstLineChars="200"/>
              <w:jc w:val="left"/>
              <w:rPr>
                <w:rFonts w:hint="eastAsia" w:eastAsia="宋体"/>
                <w:lang w:eastAsia="zh-CN"/>
              </w:rPr>
            </w:pPr>
            <w:r>
              <w:rPr>
                <w:rFonts w:hint="eastAsia" w:ascii="宋体" w:hAnsi="宋体" w:cs="宋体"/>
                <w:kern w:val="0"/>
                <w:sz w:val="24"/>
                <w:lang w:eastAsia="zh-CN"/>
              </w:rPr>
              <w:t>8837499</w:t>
            </w:r>
          </w:p>
        </w:tc>
      </w:tr>
      <w:tr w14:paraId="789F8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A51D1B8">
            <w:pPr>
              <w:widowControl/>
              <w:jc w:val="left"/>
            </w:pPr>
            <w:r>
              <w:rPr>
                <w:rFonts w:hint="eastAsia" w:ascii="宋体" w:hAnsi="宋体" w:cs="宋体"/>
                <w:kern w:val="0"/>
                <w:sz w:val="24"/>
              </w:rPr>
              <w:t>　　上年结余（转）</w:t>
            </w:r>
          </w:p>
        </w:tc>
        <w:tc>
          <w:tcPr>
            <w:tcW w:w="4095" w:type="dxa"/>
            <w:vAlign w:val="center"/>
          </w:tcPr>
          <w:p w14:paraId="50CE2E04">
            <w:pPr>
              <w:widowControl/>
              <w:jc w:val="left"/>
            </w:pPr>
            <w:r>
              <w:rPr>
                <w:rFonts w:hint="eastAsia" w:ascii="宋体" w:hAnsi="宋体" w:cs="宋体"/>
                <w:kern w:val="0"/>
                <w:sz w:val="24"/>
              </w:rPr>
              <w:t>　　</w:t>
            </w:r>
            <w:r>
              <w:rPr>
                <w:rFonts w:ascii="宋体" w:cs="宋体"/>
                <w:kern w:val="0"/>
                <w:sz w:val="24"/>
              </w:rPr>
              <w:t>0</w:t>
            </w:r>
          </w:p>
        </w:tc>
      </w:tr>
      <w:tr w14:paraId="68143B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AEC60A0">
            <w:pPr>
              <w:widowControl/>
              <w:jc w:val="left"/>
            </w:pPr>
            <w:r>
              <w:rPr>
                <w:rFonts w:hint="eastAsia" w:ascii="宋体" w:hAnsi="宋体" w:cs="宋体"/>
                <w:kern w:val="0"/>
                <w:sz w:val="24"/>
              </w:rPr>
              <w:t>　　动用事业基金</w:t>
            </w:r>
          </w:p>
        </w:tc>
        <w:tc>
          <w:tcPr>
            <w:tcW w:w="4095" w:type="dxa"/>
            <w:vAlign w:val="center"/>
          </w:tcPr>
          <w:p w14:paraId="5C5D7E99">
            <w:pPr>
              <w:widowControl/>
              <w:jc w:val="left"/>
            </w:pPr>
            <w:r>
              <w:rPr>
                <w:rFonts w:hint="eastAsia" w:ascii="宋体" w:hAnsi="宋体" w:cs="宋体"/>
                <w:kern w:val="0"/>
                <w:sz w:val="24"/>
              </w:rPr>
              <w:t>　　</w:t>
            </w:r>
            <w:r>
              <w:rPr>
                <w:rFonts w:ascii="宋体" w:cs="宋体"/>
                <w:kern w:val="0"/>
                <w:sz w:val="24"/>
              </w:rPr>
              <w:t>0</w:t>
            </w:r>
          </w:p>
        </w:tc>
      </w:tr>
      <w:tr w14:paraId="3F072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3C155A8">
            <w:pPr>
              <w:widowControl/>
              <w:jc w:val="left"/>
            </w:pPr>
            <w:r>
              <w:rPr>
                <w:rFonts w:hint="eastAsia" w:ascii="宋体" w:hAnsi="宋体" w:cs="宋体"/>
                <w:kern w:val="0"/>
                <w:sz w:val="24"/>
              </w:rPr>
              <w:t>　　收入总计</w:t>
            </w:r>
          </w:p>
        </w:tc>
        <w:tc>
          <w:tcPr>
            <w:tcW w:w="4095" w:type="dxa"/>
            <w:vAlign w:val="center"/>
          </w:tcPr>
          <w:p w14:paraId="4C8214BB">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8837499</w:t>
            </w:r>
          </w:p>
        </w:tc>
      </w:tr>
    </w:tbl>
    <w:p w14:paraId="09E530F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2E8A4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5C2FBBA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沈家营街办2020</w:t>
            </w:r>
            <w:r>
              <w:rPr>
                <w:rFonts w:hint="eastAsia" w:ascii="微软雅黑" w:hAnsi="微软雅黑" w:eastAsia="微软雅黑" w:cs="微软雅黑"/>
                <w:b/>
                <w:bCs/>
                <w:color w:val="333333"/>
                <w:kern w:val="0"/>
                <w:sz w:val="32"/>
                <w:szCs w:val="32"/>
                <w:shd w:val="clear" w:color="auto" w:fill="FFFFFF"/>
              </w:rPr>
              <w:t>年支出预算总表</w:t>
            </w:r>
          </w:p>
        </w:tc>
      </w:tr>
      <w:tr w14:paraId="403F79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7706C70">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2E6CD3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4424A00B">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41389BF1">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2E1CD720">
            <w:pPr>
              <w:widowControl/>
              <w:jc w:val="center"/>
            </w:pPr>
            <w:r>
              <w:rPr>
                <w:rFonts w:hint="eastAsia" w:ascii="宋体" w:hAnsi="宋体" w:cs="宋体"/>
                <w:kern w:val="0"/>
                <w:sz w:val="24"/>
              </w:rPr>
              <w:t>其中</w:t>
            </w:r>
          </w:p>
        </w:tc>
      </w:tr>
      <w:tr w14:paraId="5412D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2D6BF9B6">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1FD42442">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6CB827C0">
            <w:pPr>
              <w:jc w:val="center"/>
              <w:rPr>
                <w:rFonts w:ascii="宋体"/>
                <w:sz w:val="24"/>
              </w:rPr>
            </w:pPr>
          </w:p>
        </w:tc>
        <w:tc>
          <w:tcPr>
            <w:tcW w:w="1035" w:type="dxa"/>
            <w:shd w:val="clear" w:color="auto" w:fill="D7D7D7" w:themeFill="background1" w:themeFillShade="D8"/>
            <w:vAlign w:val="center"/>
          </w:tcPr>
          <w:p w14:paraId="01E0C854">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17A35762">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3842AA43">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1F3F2828">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49C040D4">
            <w:pPr>
              <w:widowControl/>
              <w:jc w:val="center"/>
              <w:rPr>
                <w:sz w:val="20"/>
                <w:szCs w:val="22"/>
              </w:rPr>
            </w:pPr>
            <w:r>
              <w:rPr>
                <w:rFonts w:hint="eastAsia" w:ascii="宋体" w:hAnsi="宋体" w:cs="宋体"/>
                <w:kern w:val="0"/>
                <w:sz w:val="22"/>
                <w:szCs w:val="22"/>
              </w:rPr>
              <w:t>上缴上级支出</w:t>
            </w:r>
          </w:p>
        </w:tc>
      </w:tr>
      <w:tr w14:paraId="0591B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5D5057F7">
            <w:pPr>
              <w:widowControl/>
              <w:jc w:val="left"/>
            </w:pPr>
            <w:r>
              <w:rPr>
                <w:rFonts w:hint="eastAsia" w:ascii="宋体" w:hAnsi="宋体" w:cs="宋体"/>
                <w:kern w:val="0"/>
                <w:sz w:val="24"/>
              </w:rPr>
              <w:t>　　　</w:t>
            </w:r>
          </w:p>
        </w:tc>
        <w:tc>
          <w:tcPr>
            <w:tcW w:w="1710" w:type="dxa"/>
            <w:vAlign w:val="center"/>
          </w:tcPr>
          <w:p w14:paraId="4CC9C954">
            <w:pPr>
              <w:widowControl/>
              <w:jc w:val="left"/>
            </w:pPr>
            <w:r>
              <w:rPr>
                <w:rFonts w:hint="eastAsia" w:ascii="宋体" w:hAnsi="宋体" w:cs="宋体"/>
                <w:kern w:val="0"/>
                <w:sz w:val="24"/>
              </w:rPr>
              <w:t>　　合计</w:t>
            </w:r>
          </w:p>
        </w:tc>
        <w:tc>
          <w:tcPr>
            <w:tcW w:w="1172" w:type="dxa"/>
            <w:vAlign w:val="center"/>
          </w:tcPr>
          <w:p w14:paraId="6C8ADA22">
            <w:pPr>
              <w:widowControl/>
              <w:jc w:val="center"/>
              <w:rPr>
                <w:rFonts w:hint="eastAsia" w:eastAsia="宋体"/>
                <w:lang w:eastAsia="zh-CN"/>
              </w:rPr>
            </w:pPr>
            <w:r>
              <w:rPr>
                <w:rFonts w:hint="eastAsia" w:ascii="宋体" w:hAnsi="宋体" w:cs="宋体"/>
                <w:kern w:val="0"/>
                <w:sz w:val="24"/>
                <w:lang w:eastAsia="zh-CN"/>
              </w:rPr>
              <w:t>8837499</w:t>
            </w:r>
          </w:p>
        </w:tc>
        <w:tc>
          <w:tcPr>
            <w:tcW w:w="1035" w:type="dxa"/>
            <w:vAlign w:val="center"/>
          </w:tcPr>
          <w:p w14:paraId="7882241A">
            <w:pPr>
              <w:widowControl/>
              <w:jc w:val="center"/>
              <w:rPr>
                <w:rFonts w:hint="eastAsia" w:eastAsia="宋体"/>
                <w:lang w:eastAsia="zh-CN"/>
              </w:rPr>
            </w:pPr>
            <w:r>
              <w:rPr>
                <w:rFonts w:hint="eastAsia" w:ascii="宋体" w:hAnsi="宋体" w:cs="宋体"/>
                <w:kern w:val="0"/>
                <w:sz w:val="24"/>
                <w:lang w:eastAsia="zh-CN"/>
              </w:rPr>
              <w:t>7877499</w:t>
            </w:r>
          </w:p>
        </w:tc>
        <w:tc>
          <w:tcPr>
            <w:tcW w:w="1005" w:type="dxa"/>
            <w:vAlign w:val="center"/>
          </w:tcPr>
          <w:p w14:paraId="1B1CA1EF">
            <w:pPr>
              <w:widowControl/>
              <w:jc w:val="center"/>
            </w:pPr>
            <w:r>
              <w:rPr>
                <w:rFonts w:hint="eastAsia" w:ascii="宋体" w:hAnsi="宋体" w:cs="宋体"/>
                <w:kern w:val="0"/>
                <w:sz w:val="24"/>
              </w:rPr>
              <w:t>960000</w:t>
            </w:r>
          </w:p>
        </w:tc>
        <w:tc>
          <w:tcPr>
            <w:tcW w:w="1005" w:type="dxa"/>
            <w:vAlign w:val="center"/>
          </w:tcPr>
          <w:p w14:paraId="10F73A9D">
            <w:pPr>
              <w:widowControl/>
              <w:jc w:val="center"/>
            </w:pPr>
            <w:r>
              <w:rPr>
                <w:rFonts w:ascii="宋体" w:cs="宋体"/>
                <w:kern w:val="0"/>
                <w:sz w:val="24"/>
              </w:rPr>
              <w:t>0</w:t>
            </w:r>
          </w:p>
        </w:tc>
        <w:tc>
          <w:tcPr>
            <w:tcW w:w="1245" w:type="dxa"/>
            <w:vAlign w:val="center"/>
          </w:tcPr>
          <w:p w14:paraId="4B7434D3">
            <w:pPr>
              <w:widowControl/>
              <w:jc w:val="center"/>
            </w:pPr>
            <w:r>
              <w:rPr>
                <w:rFonts w:ascii="宋体" w:cs="宋体"/>
                <w:kern w:val="0"/>
                <w:sz w:val="24"/>
              </w:rPr>
              <w:t>0</w:t>
            </w:r>
          </w:p>
        </w:tc>
        <w:tc>
          <w:tcPr>
            <w:tcW w:w="749" w:type="dxa"/>
            <w:vAlign w:val="center"/>
          </w:tcPr>
          <w:p w14:paraId="051FC05B">
            <w:pPr>
              <w:widowControl/>
              <w:jc w:val="center"/>
            </w:pPr>
            <w:r>
              <w:rPr>
                <w:rFonts w:ascii="宋体" w:cs="宋体"/>
                <w:kern w:val="0"/>
                <w:sz w:val="24"/>
              </w:rPr>
              <w:t>0</w:t>
            </w:r>
          </w:p>
        </w:tc>
      </w:tr>
      <w:tr w14:paraId="5AED9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429B959">
            <w:pPr>
              <w:widowControl/>
              <w:jc w:val="center"/>
            </w:pPr>
            <w:r>
              <w:rPr>
                <w:rFonts w:ascii="宋体" w:hAnsi="宋体" w:cs="宋体"/>
                <w:kern w:val="0"/>
                <w:sz w:val="24"/>
              </w:rPr>
              <w:t>2</w:t>
            </w:r>
            <w:r>
              <w:rPr>
                <w:rFonts w:hint="eastAsia" w:ascii="宋体" w:hAnsi="宋体" w:cs="宋体"/>
                <w:kern w:val="0"/>
                <w:sz w:val="24"/>
              </w:rPr>
              <w:t>12</w:t>
            </w:r>
          </w:p>
        </w:tc>
        <w:tc>
          <w:tcPr>
            <w:tcW w:w="1710" w:type="dxa"/>
            <w:vAlign w:val="center"/>
          </w:tcPr>
          <w:p w14:paraId="124854B7">
            <w:pPr>
              <w:widowControl/>
              <w:jc w:val="left"/>
            </w:pPr>
            <w:r>
              <w:rPr>
                <w:rFonts w:hint="eastAsia"/>
              </w:rPr>
              <w:t>城乡社区支出</w:t>
            </w:r>
          </w:p>
        </w:tc>
        <w:tc>
          <w:tcPr>
            <w:tcW w:w="1172" w:type="dxa"/>
            <w:vAlign w:val="center"/>
          </w:tcPr>
          <w:p w14:paraId="12A869B3">
            <w:pPr>
              <w:widowControl/>
              <w:jc w:val="center"/>
              <w:rPr>
                <w:rFonts w:hint="eastAsia" w:eastAsia="宋体"/>
                <w:lang w:eastAsia="zh-CN"/>
              </w:rPr>
            </w:pPr>
            <w:r>
              <w:rPr>
                <w:rFonts w:hint="eastAsia" w:ascii="宋体" w:hAnsi="宋体" w:cs="宋体"/>
                <w:kern w:val="0"/>
                <w:sz w:val="24"/>
                <w:lang w:eastAsia="zh-CN"/>
              </w:rPr>
              <w:t>8837499</w:t>
            </w:r>
          </w:p>
        </w:tc>
        <w:tc>
          <w:tcPr>
            <w:tcW w:w="1035" w:type="dxa"/>
            <w:vAlign w:val="center"/>
          </w:tcPr>
          <w:p w14:paraId="7940E05A">
            <w:pPr>
              <w:widowControl/>
              <w:jc w:val="center"/>
              <w:rPr>
                <w:rFonts w:hint="eastAsia" w:eastAsia="宋体"/>
                <w:lang w:eastAsia="zh-CN"/>
              </w:rPr>
            </w:pPr>
            <w:r>
              <w:rPr>
                <w:rFonts w:hint="eastAsia" w:ascii="宋体" w:hAnsi="宋体" w:cs="宋体"/>
                <w:kern w:val="0"/>
                <w:sz w:val="24"/>
                <w:lang w:eastAsia="zh-CN"/>
              </w:rPr>
              <w:t>7877499</w:t>
            </w:r>
          </w:p>
        </w:tc>
        <w:tc>
          <w:tcPr>
            <w:tcW w:w="1005" w:type="dxa"/>
            <w:vAlign w:val="center"/>
          </w:tcPr>
          <w:p w14:paraId="2498B818">
            <w:pPr>
              <w:widowControl/>
              <w:jc w:val="center"/>
              <w:rPr>
                <w:rFonts w:ascii="宋体" w:cs="宋体"/>
                <w:kern w:val="0"/>
                <w:sz w:val="24"/>
              </w:rPr>
            </w:pPr>
            <w:r>
              <w:rPr>
                <w:rFonts w:hint="eastAsia" w:ascii="宋体" w:hAnsi="宋体" w:cs="宋体"/>
                <w:kern w:val="0"/>
                <w:sz w:val="24"/>
              </w:rPr>
              <w:t>960000</w:t>
            </w:r>
          </w:p>
        </w:tc>
        <w:tc>
          <w:tcPr>
            <w:tcW w:w="1005" w:type="dxa"/>
            <w:vAlign w:val="center"/>
          </w:tcPr>
          <w:p w14:paraId="78F19F38">
            <w:pPr>
              <w:widowControl/>
              <w:jc w:val="center"/>
            </w:pPr>
          </w:p>
        </w:tc>
        <w:tc>
          <w:tcPr>
            <w:tcW w:w="1245" w:type="dxa"/>
            <w:vAlign w:val="center"/>
          </w:tcPr>
          <w:p w14:paraId="7BA6DE84">
            <w:pPr>
              <w:widowControl/>
              <w:jc w:val="center"/>
            </w:pPr>
          </w:p>
        </w:tc>
        <w:tc>
          <w:tcPr>
            <w:tcW w:w="749" w:type="dxa"/>
            <w:vAlign w:val="center"/>
          </w:tcPr>
          <w:p w14:paraId="64D870A6">
            <w:pPr>
              <w:widowControl/>
              <w:jc w:val="center"/>
            </w:pPr>
          </w:p>
        </w:tc>
      </w:tr>
      <w:tr w14:paraId="2184C0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7FCAFA6A">
            <w:pPr>
              <w:widowControl/>
              <w:jc w:val="center"/>
            </w:pPr>
            <w:r>
              <w:rPr>
                <w:rFonts w:hint="eastAsia" w:ascii="宋体" w:hAnsi="宋体" w:cs="宋体"/>
                <w:kern w:val="0"/>
                <w:sz w:val="24"/>
              </w:rPr>
              <w:t>21201</w:t>
            </w:r>
          </w:p>
        </w:tc>
        <w:tc>
          <w:tcPr>
            <w:tcW w:w="1710" w:type="dxa"/>
            <w:vAlign w:val="center"/>
          </w:tcPr>
          <w:p w14:paraId="5978B225">
            <w:pPr>
              <w:widowControl/>
              <w:jc w:val="left"/>
            </w:pPr>
            <w:r>
              <w:rPr>
                <w:rFonts w:hint="eastAsia" w:ascii="宋体" w:hAnsi="宋体" w:cs="宋体"/>
                <w:kern w:val="0"/>
                <w:sz w:val="24"/>
              </w:rPr>
              <w:t>城乡社区管理事务</w:t>
            </w:r>
          </w:p>
        </w:tc>
        <w:tc>
          <w:tcPr>
            <w:tcW w:w="1172" w:type="dxa"/>
            <w:vAlign w:val="center"/>
          </w:tcPr>
          <w:p w14:paraId="660E528C">
            <w:pPr>
              <w:widowControl/>
              <w:jc w:val="center"/>
              <w:rPr>
                <w:rFonts w:hint="eastAsia" w:eastAsia="宋体"/>
                <w:lang w:eastAsia="zh-CN"/>
              </w:rPr>
            </w:pPr>
            <w:r>
              <w:rPr>
                <w:rFonts w:hint="eastAsia" w:ascii="宋体" w:hAnsi="宋体" w:cs="宋体"/>
                <w:kern w:val="0"/>
                <w:sz w:val="24"/>
                <w:lang w:eastAsia="zh-CN"/>
              </w:rPr>
              <w:t>8837499</w:t>
            </w:r>
          </w:p>
        </w:tc>
        <w:tc>
          <w:tcPr>
            <w:tcW w:w="1035" w:type="dxa"/>
            <w:vAlign w:val="center"/>
          </w:tcPr>
          <w:p w14:paraId="04C211A9">
            <w:pPr>
              <w:widowControl/>
              <w:jc w:val="center"/>
              <w:rPr>
                <w:rFonts w:hint="eastAsia" w:eastAsia="宋体"/>
                <w:lang w:eastAsia="zh-CN"/>
              </w:rPr>
            </w:pPr>
            <w:r>
              <w:rPr>
                <w:rFonts w:hint="eastAsia" w:ascii="宋体" w:hAnsi="宋体" w:cs="宋体"/>
                <w:kern w:val="0"/>
                <w:sz w:val="24"/>
                <w:lang w:eastAsia="zh-CN"/>
              </w:rPr>
              <w:t>7877499</w:t>
            </w:r>
          </w:p>
        </w:tc>
        <w:tc>
          <w:tcPr>
            <w:tcW w:w="1005" w:type="dxa"/>
            <w:vAlign w:val="center"/>
          </w:tcPr>
          <w:p w14:paraId="349EE13F">
            <w:pPr>
              <w:widowControl/>
              <w:jc w:val="center"/>
            </w:pPr>
            <w:r>
              <w:rPr>
                <w:rFonts w:hint="eastAsia" w:ascii="宋体" w:hAnsi="宋体" w:cs="宋体"/>
                <w:kern w:val="0"/>
                <w:sz w:val="24"/>
              </w:rPr>
              <w:t>960000</w:t>
            </w:r>
          </w:p>
        </w:tc>
        <w:tc>
          <w:tcPr>
            <w:tcW w:w="1005" w:type="dxa"/>
            <w:vAlign w:val="center"/>
          </w:tcPr>
          <w:p w14:paraId="6B2F5608">
            <w:pPr>
              <w:widowControl/>
              <w:jc w:val="center"/>
            </w:pPr>
          </w:p>
        </w:tc>
        <w:tc>
          <w:tcPr>
            <w:tcW w:w="1245" w:type="dxa"/>
            <w:vAlign w:val="center"/>
          </w:tcPr>
          <w:p w14:paraId="42D4869B">
            <w:pPr>
              <w:widowControl/>
              <w:jc w:val="center"/>
            </w:pPr>
          </w:p>
        </w:tc>
        <w:tc>
          <w:tcPr>
            <w:tcW w:w="749" w:type="dxa"/>
            <w:vAlign w:val="center"/>
          </w:tcPr>
          <w:p w14:paraId="4A227202">
            <w:pPr>
              <w:widowControl/>
              <w:jc w:val="center"/>
            </w:pPr>
          </w:p>
        </w:tc>
      </w:tr>
      <w:tr w14:paraId="4030B1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3BFD7A1">
            <w:pPr>
              <w:widowControl/>
              <w:jc w:val="center"/>
            </w:pPr>
            <w:r>
              <w:rPr>
                <w:rFonts w:ascii="宋体" w:hAnsi="宋体" w:cs="宋体"/>
                <w:kern w:val="0"/>
                <w:sz w:val="24"/>
              </w:rPr>
              <w:t>2</w:t>
            </w:r>
            <w:r>
              <w:rPr>
                <w:rFonts w:hint="eastAsia" w:ascii="宋体" w:hAnsi="宋体" w:cs="宋体"/>
                <w:kern w:val="0"/>
                <w:sz w:val="24"/>
              </w:rPr>
              <w:t>120101</w:t>
            </w:r>
          </w:p>
        </w:tc>
        <w:tc>
          <w:tcPr>
            <w:tcW w:w="1710" w:type="dxa"/>
            <w:vAlign w:val="center"/>
          </w:tcPr>
          <w:p w14:paraId="0BFB15CD">
            <w:pPr>
              <w:widowControl/>
              <w:jc w:val="left"/>
            </w:pPr>
            <w:r>
              <w:rPr>
                <w:rFonts w:hint="eastAsia" w:ascii="宋体" w:hAnsi="宋体" w:cs="宋体"/>
                <w:kern w:val="0"/>
                <w:sz w:val="24"/>
              </w:rPr>
              <w:t>　　行政运行</w:t>
            </w:r>
          </w:p>
        </w:tc>
        <w:tc>
          <w:tcPr>
            <w:tcW w:w="1172" w:type="dxa"/>
            <w:vAlign w:val="center"/>
          </w:tcPr>
          <w:p w14:paraId="74E45377">
            <w:pPr>
              <w:widowControl/>
              <w:jc w:val="center"/>
              <w:rPr>
                <w:rFonts w:hint="eastAsia" w:ascii="宋体" w:eastAsia="宋体" w:cs="宋体"/>
                <w:kern w:val="0"/>
                <w:sz w:val="24"/>
                <w:lang w:eastAsia="zh-CN"/>
              </w:rPr>
            </w:pPr>
            <w:r>
              <w:rPr>
                <w:rFonts w:hint="eastAsia" w:ascii="宋体" w:hAnsi="宋体" w:cs="宋体"/>
                <w:kern w:val="0"/>
                <w:sz w:val="24"/>
                <w:lang w:eastAsia="zh-CN"/>
              </w:rPr>
              <w:t>8837499</w:t>
            </w:r>
          </w:p>
        </w:tc>
        <w:tc>
          <w:tcPr>
            <w:tcW w:w="1035" w:type="dxa"/>
            <w:vAlign w:val="center"/>
          </w:tcPr>
          <w:p w14:paraId="2DEE1D33">
            <w:pPr>
              <w:widowControl/>
              <w:jc w:val="center"/>
              <w:rPr>
                <w:rFonts w:hint="eastAsia" w:ascii="宋体" w:eastAsia="宋体" w:cs="宋体"/>
                <w:kern w:val="0"/>
                <w:sz w:val="24"/>
                <w:lang w:eastAsia="zh-CN"/>
              </w:rPr>
            </w:pPr>
            <w:r>
              <w:rPr>
                <w:rFonts w:hint="eastAsia" w:ascii="宋体" w:hAnsi="宋体" w:cs="宋体"/>
                <w:kern w:val="0"/>
                <w:sz w:val="24"/>
                <w:lang w:eastAsia="zh-CN"/>
              </w:rPr>
              <w:t>7877499</w:t>
            </w:r>
          </w:p>
        </w:tc>
        <w:tc>
          <w:tcPr>
            <w:tcW w:w="1005" w:type="dxa"/>
            <w:vAlign w:val="center"/>
          </w:tcPr>
          <w:p w14:paraId="39A14175">
            <w:pPr>
              <w:widowControl/>
              <w:jc w:val="center"/>
              <w:rPr>
                <w:rFonts w:ascii="宋体" w:cs="宋体"/>
                <w:kern w:val="0"/>
                <w:sz w:val="24"/>
              </w:rPr>
            </w:pPr>
            <w:r>
              <w:rPr>
                <w:rFonts w:hint="eastAsia" w:ascii="宋体" w:hAnsi="宋体" w:cs="宋体"/>
                <w:kern w:val="0"/>
                <w:sz w:val="24"/>
              </w:rPr>
              <w:t>960000</w:t>
            </w:r>
          </w:p>
        </w:tc>
        <w:tc>
          <w:tcPr>
            <w:tcW w:w="1005" w:type="dxa"/>
            <w:vAlign w:val="center"/>
          </w:tcPr>
          <w:p w14:paraId="3354D4F1">
            <w:pPr>
              <w:widowControl/>
              <w:jc w:val="center"/>
            </w:pPr>
          </w:p>
        </w:tc>
        <w:tc>
          <w:tcPr>
            <w:tcW w:w="1245" w:type="dxa"/>
            <w:vAlign w:val="center"/>
          </w:tcPr>
          <w:p w14:paraId="0E5CF5E0">
            <w:pPr>
              <w:widowControl/>
              <w:jc w:val="center"/>
            </w:pPr>
          </w:p>
        </w:tc>
        <w:tc>
          <w:tcPr>
            <w:tcW w:w="749" w:type="dxa"/>
            <w:vAlign w:val="center"/>
          </w:tcPr>
          <w:p w14:paraId="7715A173">
            <w:pPr>
              <w:widowControl/>
              <w:jc w:val="center"/>
            </w:pPr>
          </w:p>
        </w:tc>
      </w:tr>
    </w:tbl>
    <w:p w14:paraId="0C51FD1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1BDCA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70C4F0B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沈家营街办2020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14FC7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85EF579">
            <w:pPr>
              <w:widowControl/>
              <w:jc w:val="left"/>
              <w:rPr>
                <w:rFonts w:ascii="宋体" w:hAnsi="宋体" w:cs="宋体"/>
                <w:kern w:val="0"/>
                <w:sz w:val="24"/>
              </w:rPr>
            </w:pPr>
            <w:r>
              <w:rPr>
                <w:rFonts w:hint="eastAsia" w:ascii="宋体" w:hAnsi="宋体" w:cs="宋体"/>
                <w:kern w:val="0"/>
                <w:sz w:val="24"/>
              </w:rPr>
              <w:t xml:space="preserve">                                                                单位：元</w:t>
            </w:r>
          </w:p>
        </w:tc>
      </w:tr>
      <w:tr w14:paraId="31199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7D19011B">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6CA797F3">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7A5E6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029F89B2">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3E731C77">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6DD6E4C7">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39298D09">
            <w:pPr>
              <w:widowControl/>
              <w:jc w:val="center"/>
            </w:pPr>
            <w:r>
              <w:rPr>
                <w:rFonts w:hint="eastAsia" w:ascii="宋体" w:hAnsi="宋体" w:cs="宋体"/>
                <w:kern w:val="0"/>
                <w:sz w:val="24"/>
              </w:rPr>
              <w:t>预算数</w:t>
            </w:r>
          </w:p>
        </w:tc>
      </w:tr>
      <w:tr w14:paraId="1C023B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2596FF10">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20293606">
            <w:pPr>
              <w:widowControl/>
              <w:jc w:val="center"/>
              <w:rPr>
                <w:rFonts w:hint="eastAsia" w:eastAsia="宋体"/>
                <w:lang w:eastAsia="zh-CN"/>
              </w:rPr>
            </w:pPr>
            <w:r>
              <w:rPr>
                <w:rFonts w:hint="eastAsia" w:ascii="宋体" w:hAnsi="宋体" w:cs="宋体"/>
                <w:kern w:val="0"/>
                <w:sz w:val="24"/>
                <w:lang w:eastAsia="zh-CN"/>
              </w:rPr>
              <w:t>8837499</w:t>
            </w:r>
          </w:p>
        </w:tc>
        <w:tc>
          <w:tcPr>
            <w:tcW w:w="2903" w:type="dxa"/>
            <w:shd w:val="clear" w:color="auto" w:fill="auto"/>
            <w:vAlign w:val="center"/>
          </w:tcPr>
          <w:p w14:paraId="0920AA57">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6C67B4B6">
            <w:pPr>
              <w:widowControl/>
              <w:jc w:val="center"/>
              <w:rPr>
                <w:rFonts w:hint="eastAsia" w:eastAsia="宋体"/>
                <w:lang w:eastAsia="zh-CN"/>
              </w:rPr>
            </w:pPr>
            <w:r>
              <w:rPr>
                <w:rFonts w:hint="eastAsia" w:ascii="宋体" w:hAnsi="宋体" w:cs="宋体"/>
                <w:kern w:val="0"/>
                <w:sz w:val="24"/>
                <w:lang w:eastAsia="zh-CN"/>
              </w:rPr>
              <w:t>8837499</w:t>
            </w:r>
          </w:p>
        </w:tc>
      </w:tr>
      <w:tr w14:paraId="170A3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14421F69">
            <w:pPr>
              <w:widowControl/>
              <w:jc w:val="left"/>
            </w:pPr>
            <w:r>
              <w:rPr>
                <w:rFonts w:hint="eastAsia" w:ascii="宋体" w:hAnsi="宋体" w:cs="宋体"/>
                <w:kern w:val="0"/>
                <w:sz w:val="24"/>
              </w:rPr>
              <w:t>其中：一般公共预算财政拨款</w:t>
            </w:r>
          </w:p>
        </w:tc>
        <w:tc>
          <w:tcPr>
            <w:tcW w:w="1012" w:type="dxa"/>
            <w:vAlign w:val="center"/>
          </w:tcPr>
          <w:p w14:paraId="24587A4F">
            <w:pPr>
              <w:widowControl/>
              <w:jc w:val="center"/>
              <w:rPr>
                <w:rFonts w:hint="eastAsia" w:eastAsia="宋体"/>
                <w:lang w:eastAsia="zh-CN"/>
              </w:rPr>
            </w:pPr>
            <w:r>
              <w:rPr>
                <w:rFonts w:hint="eastAsia" w:ascii="宋体" w:hAnsi="宋体" w:cs="宋体"/>
                <w:kern w:val="0"/>
                <w:sz w:val="24"/>
                <w:lang w:eastAsia="zh-CN"/>
              </w:rPr>
              <w:t>8837499</w:t>
            </w:r>
          </w:p>
        </w:tc>
        <w:tc>
          <w:tcPr>
            <w:tcW w:w="2903" w:type="dxa"/>
            <w:vAlign w:val="center"/>
          </w:tcPr>
          <w:p w14:paraId="36C9ADC3">
            <w:pPr>
              <w:widowControl/>
              <w:jc w:val="left"/>
            </w:pPr>
            <w:r>
              <w:rPr>
                <w:rFonts w:hint="eastAsia" w:ascii="宋体" w:hAnsi="宋体" w:cs="宋体"/>
                <w:kern w:val="0"/>
                <w:sz w:val="24"/>
              </w:rPr>
              <w:t>　公共安全</w:t>
            </w:r>
          </w:p>
        </w:tc>
        <w:tc>
          <w:tcPr>
            <w:tcW w:w="1537" w:type="dxa"/>
            <w:vAlign w:val="center"/>
          </w:tcPr>
          <w:p w14:paraId="6C739EEC">
            <w:pPr>
              <w:widowControl/>
              <w:jc w:val="center"/>
            </w:pPr>
            <w:r>
              <w:rPr>
                <w:rFonts w:ascii="宋体" w:cs="宋体"/>
                <w:kern w:val="0"/>
                <w:sz w:val="24"/>
              </w:rPr>
              <w:t>0</w:t>
            </w:r>
          </w:p>
        </w:tc>
      </w:tr>
      <w:tr w14:paraId="7CA83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943492">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1CD10A0A">
            <w:pPr>
              <w:widowControl/>
              <w:jc w:val="center"/>
            </w:pPr>
            <w:r>
              <w:rPr>
                <w:rFonts w:ascii="宋体" w:cs="宋体"/>
                <w:kern w:val="0"/>
                <w:sz w:val="24"/>
              </w:rPr>
              <w:t>0</w:t>
            </w:r>
          </w:p>
        </w:tc>
        <w:tc>
          <w:tcPr>
            <w:tcW w:w="2903" w:type="dxa"/>
            <w:vAlign w:val="center"/>
          </w:tcPr>
          <w:p w14:paraId="131032F1">
            <w:pPr>
              <w:widowControl/>
              <w:jc w:val="left"/>
            </w:pPr>
            <w:r>
              <w:rPr>
                <w:rFonts w:hint="eastAsia" w:ascii="宋体" w:hAnsi="宋体" w:cs="宋体"/>
                <w:kern w:val="0"/>
                <w:sz w:val="24"/>
              </w:rPr>
              <w:t>　教育</w:t>
            </w:r>
          </w:p>
        </w:tc>
        <w:tc>
          <w:tcPr>
            <w:tcW w:w="1537" w:type="dxa"/>
            <w:vAlign w:val="center"/>
          </w:tcPr>
          <w:p w14:paraId="7E060CBD">
            <w:pPr>
              <w:widowControl/>
              <w:jc w:val="center"/>
            </w:pPr>
            <w:r>
              <w:rPr>
                <w:rFonts w:ascii="宋体" w:cs="宋体"/>
                <w:kern w:val="0"/>
                <w:sz w:val="24"/>
              </w:rPr>
              <w:t>0</w:t>
            </w:r>
          </w:p>
        </w:tc>
      </w:tr>
      <w:tr w14:paraId="41988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B5628DE">
            <w:pPr>
              <w:widowControl/>
              <w:jc w:val="left"/>
            </w:pPr>
            <w:r>
              <w:rPr>
                <w:rFonts w:hint="eastAsia" w:ascii="宋体" w:hAnsi="宋体" w:cs="宋体"/>
                <w:kern w:val="0"/>
                <w:sz w:val="24"/>
              </w:rPr>
              <w:t>　　　</w:t>
            </w:r>
          </w:p>
        </w:tc>
        <w:tc>
          <w:tcPr>
            <w:tcW w:w="1012" w:type="dxa"/>
            <w:vAlign w:val="center"/>
          </w:tcPr>
          <w:p w14:paraId="7CCE6D09">
            <w:pPr>
              <w:widowControl/>
              <w:jc w:val="center"/>
            </w:pPr>
          </w:p>
        </w:tc>
        <w:tc>
          <w:tcPr>
            <w:tcW w:w="2903" w:type="dxa"/>
            <w:vAlign w:val="center"/>
          </w:tcPr>
          <w:p w14:paraId="119C8D8C">
            <w:pPr>
              <w:widowControl/>
              <w:jc w:val="left"/>
            </w:pPr>
            <w:r>
              <w:rPr>
                <w:rFonts w:hint="eastAsia" w:ascii="宋体" w:hAnsi="宋体" w:cs="宋体"/>
                <w:kern w:val="0"/>
                <w:sz w:val="24"/>
              </w:rPr>
              <w:t>　科学技术</w:t>
            </w:r>
          </w:p>
        </w:tc>
        <w:tc>
          <w:tcPr>
            <w:tcW w:w="1537" w:type="dxa"/>
            <w:vAlign w:val="center"/>
          </w:tcPr>
          <w:p w14:paraId="467F92B2">
            <w:pPr>
              <w:widowControl/>
              <w:jc w:val="center"/>
            </w:pPr>
            <w:r>
              <w:rPr>
                <w:rFonts w:ascii="宋体" w:cs="宋体"/>
                <w:kern w:val="0"/>
                <w:sz w:val="24"/>
              </w:rPr>
              <w:t>0</w:t>
            </w:r>
          </w:p>
        </w:tc>
      </w:tr>
      <w:tr w14:paraId="58DD7A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1C099E5">
            <w:pPr>
              <w:widowControl/>
              <w:jc w:val="left"/>
            </w:pPr>
            <w:r>
              <w:rPr>
                <w:rFonts w:hint="eastAsia" w:ascii="宋体" w:hAnsi="宋体" w:cs="宋体"/>
                <w:kern w:val="0"/>
                <w:sz w:val="24"/>
              </w:rPr>
              <w:t>　　　</w:t>
            </w:r>
          </w:p>
        </w:tc>
        <w:tc>
          <w:tcPr>
            <w:tcW w:w="1012" w:type="dxa"/>
            <w:vAlign w:val="center"/>
          </w:tcPr>
          <w:p w14:paraId="3694D139">
            <w:pPr>
              <w:widowControl/>
              <w:jc w:val="center"/>
            </w:pPr>
          </w:p>
        </w:tc>
        <w:tc>
          <w:tcPr>
            <w:tcW w:w="2903" w:type="dxa"/>
            <w:vAlign w:val="center"/>
          </w:tcPr>
          <w:p w14:paraId="2C44793A">
            <w:pPr>
              <w:widowControl/>
              <w:jc w:val="left"/>
            </w:pPr>
            <w:r>
              <w:rPr>
                <w:rFonts w:hint="eastAsia" w:ascii="宋体" w:hAnsi="宋体" w:cs="宋体"/>
                <w:kern w:val="0"/>
                <w:sz w:val="24"/>
              </w:rPr>
              <w:t>　文化体育与传媒</w:t>
            </w:r>
          </w:p>
        </w:tc>
        <w:tc>
          <w:tcPr>
            <w:tcW w:w="1537" w:type="dxa"/>
            <w:vAlign w:val="center"/>
          </w:tcPr>
          <w:p w14:paraId="1AACF091">
            <w:pPr>
              <w:widowControl/>
              <w:jc w:val="center"/>
            </w:pPr>
            <w:r>
              <w:rPr>
                <w:rFonts w:ascii="宋体" w:cs="宋体"/>
                <w:kern w:val="0"/>
                <w:sz w:val="24"/>
              </w:rPr>
              <w:t>0</w:t>
            </w:r>
          </w:p>
        </w:tc>
      </w:tr>
      <w:tr w14:paraId="160BAF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053DC8D">
            <w:pPr>
              <w:widowControl/>
              <w:jc w:val="left"/>
            </w:pPr>
            <w:r>
              <w:rPr>
                <w:rFonts w:hint="eastAsia" w:ascii="宋体" w:hAnsi="宋体" w:cs="宋体"/>
                <w:kern w:val="0"/>
                <w:sz w:val="24"/>
              </w:rPr>
              <w:t>　　　</w:t>
            </w:r>
          </w:p>
        </w:tc>
        <w:tc>
          <w:tcPr>
            <w:tcW w:w="1012" w:type="dxa"/>
            <w:vAlign w:val="center"/>
          </w:tcPr>
          <w:p w14:paraId="69E4F7D1">
            <w:pPr>
              <w:widowControl/>
              <w:jc w:val="center"/>
            </w:pPr>
          </w:p>
        </w:tc>
        <w:tc>
          <w:tcPr>
            <w:tcW w:w="2903" w:type="dxa"/>
            <w:vAlign w:val="center"/>
          </w:tcPr>
          <w:p w14:paraId="6690512F">
            <w:pPr>
              <w:widowControl/>
              <w:jc w:val="left"/>
            </w:pPr>
            <w:r>
              <w:rPr>
                <w:rFonts w:hint="eastAsia" w:ascii="宋体" w:hAnsi="宋体" w:cs="宋体"/>
                <w:kern w:val="0"/>
                <w:sz w:val="24"/>
              </w:rPr>
              <w:t>　社会保障和就业</w:t>
            </w:r>
          </w:p>
        </w:tc>
        <w:tc>
          <w:tcPr>
            <w:tcW w:w="1537" w:type="dxa"/>
            <w:vAlign w:val="center"/>
          </w:tcPr>
          <w:p w14:paraId="7469C7E3">
            <w:pPr>
              <w:widowControl/>
              <w:jc w:val="center"/>
            </w:pPr>
            <w:r>
              <w:rPr>
                <w:rFonts w:ascii="宋体" w:cs="宋体"/>
                <w:kern w:val="0"/>
                <w:sz w:val="24"/>
              </w:rPr>
              <w:t>0</w:t>
            </w:r>
          </w:p>
        </w:tc>
      </w:tr>
      <w:tr w14:paraId="5B8B56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00DD43">
            <w:pPr>
              <w:widowControl/>
              <w:jc w:val="left"/>
            </w:pPr>
            <w:r>
              <w:rPr>
                <w:rFonts w:hint="eastAsia" w:ascii="宋体" w:hAnsi="宋体" w:cs="宋体"/>
                <w:kern w:val="0"/>
                <w:sz w:val="24"/>
              </w:rPr>
              <w:t>　　　</w:t>
            </w:r>
          </w:p>
        </w:tc>
        <w:tc>
          <w:tcPr>
            <w:tcW w:w="1012" w:type="dxa"/>
            <w:vAlign w:val="center"/>
          </w:tcPr>
          <w:p w14:paraId="15805111">
            <w:pPr>
              <w:widowControl/>
              <w:jc w:val="center"/>
            </w:pPr>
          </w:p>
        </w:tc>
        <w:tc>
          <w:tcPr>
            <w:tcW w:w="2903" w:type="dxa"/>
            <w:vAlign w:val="center"/>
          </w:tcPr>
          <w:p w14:paraId="3C31DD1A">
            <w:pPr>
              <w:widowControl/>
              <w:jc w:val="left"/>
            </w:pPr>
            <w:r>
              <w:rPr>
                <w:rFonts w:hint="eastAsia" w:ascii="宋体" w:hAnsi="宋体" w:cs="宋体"/>
                <w:kern w:val="0"/>
                <w:sz w:val="24"/>
              </w:rPr>
              <w:t>　医疗卫生</w:t>
            </w:r>
          </w:p>
        </w:tc>
        <w:tc>
          <w:tcPr>
            <w:tcW w:w="1537" w:type="dxa"/>
            <w:vAlign w:val="center"/>
          </w:tcPr>
          <w:p w14:paraId="192F8E49">
            <w:pPr>
              <w:widowControl/>
              <w:jc w:val="center"/>
            </w:pPr>
            <w:r>
              <w:rPr>
                <w:rFonts w:hint="eastAsia" w:ascii="宋体" w:hAnsi="宋体" w:cs="宋体"/>
                <w:kern w:val="0"/>
                <w:sz w:val="24"/>
              </w:rPr>
              <w:t>0</w:t>
            </w:r>
          </w:p>
        </w:tc>
      </w:tr>
      <w:tr w14:paraId="6AC0E2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706C13">
            <w:pPr>
              <w:widowControl/>
              <w:jc w:val="left"/>
            </w:pPr>
            <w:r>
              <w:rPr>
                <w:rFonts w:hint="eastAsia" w:ascii="宋体" w:hAnsi="宋体" w:cs="宋体"/>
                <w:kern w:val="0"/>
                <w:sz w:val="24"/>
              </w:rPr>
              <w:t>　　　</w:t>
            </w:r>
          </w:p>
        </w:tc>
        <w:tc>
          <w:tcPr>
            <w:tcW w:w="1012" w:type="dxa"/>
            <w:vAlign w:val="center"/>
          </w:tcPr>
          <w:p w14:paraId="48875972">
            <w:pPr>
              <w:widowControl/>
              <w:jc w:val="center"/>
            </w:pPr>
          </w:p>
        </w:tc>
        <w:tc>
          <w:tcPr>
            <w:tcW w:w="2903" w:type="dxa"/>
            <w:vAlign w:val="center"/>
          </w:tcPr>
          <w:p w14:paraId="20ABEC81">
            <w:pPr>
              <w:widowControl/>
              <w:jc w:val="left"/>
            </w:pPr>
            <w:r>
              <w:rPr>
                <w:rFonts w:hint="eastAsia" w:ascii="宋体" w:hAnsi="宋体" w:cs="宋体"/>
                <w:kern w:val="0"/>
                <w:sz w:val="24"/>
              </w:rPr>
              <w:t>　节能环保</w:t>
            </w:r>
          </w:p>
        </w:tc>
        <w:tc>
          <w:tcPr>
            <w:tcW w:w="1537" w:type="dxa"/>
            <w:vAlign w:val="center"/>
          </w:tcPr>
          <w:p w14:paraId="7FF8C6C6">
            <w:pPr>
              <w:widowControl/>
              <w:jc w:val="center"/>
            </w:pPr>
            <w:r>
              <w:rPr>
                <w:rFonts w:ascii="宋体" w:cs="宋体"/>
                <w:kern w:val="0"/>
                <w:sz w:val="24"/>
              </w:rPr>
              <w:t>0</w:t>
            </w:r>
          </w:p>
        </w:tc>
      </w:tr>
      <w:tr w14:paraId="4F023C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603F6F">
            <w:pPr>
              <w:widowControl/>
              <w:jc w:val="left"/>
            </w:pPr>
            <w:r>
              <w:rPr>
                <w:rFonts w:hint="eastAsia" w:ascii="宋体" w:hAnsi="宋体" w:cs="宋体"/>
                <w:kern w:val="0"/>
                <w:sz w:val="24"/>
              </w:rPr>
              <w:t>　　　</w:t>
            </w:r>
          </w:p>
        </w:tc>
        <w:tc>
          <w:tcPr>
            <w:tcW w:w="1012" w:type="dxa"/>
            <w:vAlign w:val="center"/>
          </w:tcPr>
          <w:p w14:paraId="22995E93">
            <w:pPr>
              <w:widowControl/>
              <w:jc w:val="center"/>
            </w:pPr>
          </w:p>
        </w:tc>
        <w:tc>
          <w:tcPr>
            <w:tcW w:w="2903" w:type="dxa"/>
            <w:vAlign w:val="center"/>
          </w:tcPr>
          <w:p w14:paraId="1C23FFC9">
            <w:pPr>
              <w:widowControl/>
              <w:jc w:val="left"/>
            </w:pPr>
            <w:r>
              <w:rPr>
                <w:rFonts w:hint="eastAsia" w:ascii="宋体" w:hAnsi="宋体" w:cs="宋体"/>
                <w:kern w:val="0"/>
                <w:sz w:val="24"/>
              </w:rPr>
              <w:t>　城乡社区事务</w:t>
            </w:r>
          </w:p>
        </w:tc>
        <w:tc>
          <w:tcPr>
            <w:tcW w:w="1537" w:type="dxa"/>
            <w:vAlign w:val="center"/>
          </w:tcPr>
          <w:p w14:paraId="328920F2">
            <w:pPr>
              <w:widowControl/>
              <w:jc w:val="center"/>
            </w:pPr>
            <w:r>
              <w:rPr>
                <w:rFonts w:ascii="宋体" w:cs="宋体"/>
                <w:kern w:val="0"/>
                <w:sz w:val="24"/>
              </w:rPr>
              <w:t>0</w:t>
            </w:r>
          </w:p>
        </w:tc>
      </w:tr>
      <w:tr w14:paraId="48214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0F49AB">
            <w:pPr>
              <w:widowControl/>
              <w:jc w:val="left"/>
            </w:pPr>
            <w:r>
              <w:rPr>
                <w:rFonts w:hint="eastAsia" w:ascii="宋体" w:hAnsi="宋体" w:cs="宋体"/>
                <w:kern w:val="0"/>
                <w:sz w:val="24"/>
              </w:rPr>
              <w:t>　　　</w:t>
            </w:r>
          </w:p>
        </w:tc>
        <w:tc>
          <w:tcPr>
            <w:tcW w:w="1012" w:type="dxa"/>
            <w:vAlign w:val="center"/>
          </w:tcPr>
          <w:p w14:paraId="48210AD3">
            <w:pPr>
              <w:widowControl/>
              <w:jc w:val="center"/>
            </w:pPr>
          </w:p>
        </w:tc>
        <w:tc>
          <w:tcPr>
            <w:tcW w:w="2903" w:type="dxa"/>
            <w:vAlign w:val="center"/>
          </w:tcPr>
          <w:p w14:paraId="048FE8B6">
            <w:pPr>
              <w:widowControl/>
              <w:jc w:val="left"/>
            </w:pPr>
            <w:r>
              <w:rPr>
                <w:rFonts w:hint="eastAsia" w:ascii="宋体" w:hAnsi="宋体" w:cs="宋体"/>
                <w:kern w:val="0"/>
                <w:sz w:val="24"/>
              </w:rPr>
              <w:t>　农林水事务</w:t>
            </w:r>
          </w:p>
        </w:tc>
        <w:tc>
          <w:tcPr>
            <w:tcW w:w="1537" w:type="dxa"/>
            <w:vAlign w:val="center"/>
          </w:tcPr>
          <w:p w14:paraId="21595DB2">
            <w:pPr>
              <w:widowControl/>
              <w:jc w:val="center"/>
            </w:pPr>
            <w:r>
              <w:rPr>
                <w:rFonts w:ascii="宋体" w:cs="宋体"/>
                <w:kern w:val="0"/>
                <w:sz w:val="24"/>
              </w:rPr>
              <w:t>0</w:t>
            </w:r>
          </w:p>
        </w:tc>
      </w:tr>
      <w:tr w14:paraId="354F11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FE97C30">
            <w:pPr>
              <w:widowControl/>
              <w:jc w:val="left"/>
            </w:pPr>
            <w:r>
              <w:rPr>
                <w:rFonts w:hint="eastAsia" w:ascii="宋体" w:hAnsi="宋体" w:cs="宋体"/>
                <w:kern w:val="0"/>
                <w:sz w:val="24"/>
              </w:rPr>
              <w:t>　　　</w:t>
            </w:r>
          </w:p>
        </w:tc>
        <w:tc>
          <w:tcPr>
            <w:tcW w:w="1012" w:type="dxa"/>
            <w:vAlign w:val="center"/>
          </w:tcPr>
          <w:p w14:paraId="1F8AC261">
            <w:pPr>
              <w:widowControl/>
              <w:jc w:val="center"/>
            </w:pPr>
          </w:p>
        </w:tc>
        <w:tc>
          <w:tcPr>
            <w:tcW w:w="2903" w:type="dxa"/>
            <w:vAlign w:val="center"/>
          </w:tcPr>
          <w:p w14:paraId="09575624">
            <w:pPr>
              <w:widowControl/>
              <w:jc w:val="left"/>
            </w:pPr>
            <w:r>
              <w:rPr>
                <w:rFonts w:hint="eastAsia" w:ascii="宋体" w:hAnsi="宋体" w:cs="宋体"/>
                <w:kern w:val="0"/>
                <w:sz w:val="24"/>
              </w:rPr>
              <w:t>　交通运输</w:t>
            </w:r>
          </w:p>
        </w:tc>
        <w:tc>
          <w:tcPr>
            <w:tcW w:w="1537" w:type="dxa"/>
            <w:vAlign w:val="center"/>
          </w:tcPr>
          <w:p w14:paraId="23BD071F">
            <w:pPr>
              <w:widowControl/>
              <w:jc w:val="center"/>
            </w:pPr>
            <w:r>
              <w:rPr>
                <w:rFonts w:ascii="宋体" w:cs="宋体"/>
                <w:kern w:val="0"/>
                <w:sz w:val="24"/>
              </w:rPr>
              <w:t>0</w:t>
            </w:r>
          </w:p>
        </w:tc>
      </w:tr>
      <w:tr w14:paraId="2CA72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DA58FE">
            <w:pPr>
              <w:widowControl/>
              <w:jc w:val="left"/>
            </w:pPr>
            <w:r>
              <w:rPr>
                <w:rFonts w:hint="eastAsia" w:ascii="宋体" w:hAnsi="宋体" w:cs="宋体"/>
                <w:kern w:val="0"/>
                <w:sz w:val="24"/>
              </w:rPr>
              <w:t>　　　</w:t>
            </w:r>
          </w:p>
        </w:tc>
        <w:tc>
          <w:tcPr>
            <w:tcW w:w="1012" w:type="dxa"/>
            <w:vAlign w:val="center"/>
          </w:tcPr>
          <w:p w14:paraId="5BADCB9A">
            <w:pPr>
              <w:widowControl/>
              <w:jc w:val="center"/>
            </w:pPr>
          </w:p>
        </w:tc>
        <w:tc>
          <w:tcPr>
            <w:tcW w:w="2903" w:type="dxa"/>
            <w:vAlign w:val="center"/>
          </w:tcPr>
          <w:p w14:paraId="6F15991B">
            <w:pPr>
              <w:widowControl/>
              <w:jc w:val="left"/>
            </w:pPr>
            <w:r>
              <w:rPr>
                <w:rFonts w:hint="eastAsia" w:ascii="宋体" w:hAnsi="宋体" w:cs="宋体"/>
                <w:kern w:val="0"/>
                <w:sz w:val="24"/>
              </w:rPr>
              <w:t>　资源勘探电力信息等事务</w:t>
            </w:r>
          </w:p>
        </w:tc>
        <w:tc>
          <w:tcPr>
            <w:tcW w:w="1537" w:type="dxa"/>
            <w:vAlign w:val="center"/>
          </w:tcPr>
          <w:p w14:paraId="26586CEC">
            <w:pPr>
              <w:widowControl/>
              <w:jc w:val="center"/>
            </w:pPr>
            <w:r>
              <w:rPr>
                <w:rFonts w:ascii="宋体" w:cs="宋体"/>
                <w:kern w:val="0"/>
                <w:sz w:val="24"/>
              </w:rPr>
              <w:t>0</w:t>
            </w:r>
          </w:p>
        </w:tc>
      </w:tr>
      <w:tr w14:paraId="5E122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79A9D1E">
            <w:pPr>
              <w:widowControl/>
              <w:jc w:val="left"/>
            </w:pPr>
            <w:r>
              <w:rPr>
                <w:rFonts w:hint="eastAsia" w:ascii="宋体" w:hAnsi="宋体" w:cs="宋体"/>
                <w:kern w:val="0"/>
                <w:sz w:val="24"/>
              </w:rPr>
              <w:t>　　　</w:t>
            </w:r>
          </w:p>
        </w:tc>
        <w:tc>
          <w:tcPr>
            <w:tcW w:w="1012" w:type="dxa"/>
            <w:vAlign w:val="center"/>
          </w:tcPr>
          <w:p w14:paraId="594F17DE">
            <w:pPr>
              <w:widowControl/>
              <w:jc w:val="center"/>
            </w:pPr>
          </w:p>
        </w:tc>
        <w:tc>
          <w:tcPr>
            <w:tcW w:w="2903" w:type="dxa"/>
            <w:vAlign w:val="center"/>
          </w:tcPr>
          <w:p w14:paraId="0A2DA5E4">
            <w:pPr>
              <w:widowControl/>
              <w:jc w:val="left"/>
            </w:pPr>
            <w:r>
              <w:rPr>
                <w:rFonts w:hint="eastAsia" w:ascii="宋体" w:hAnsi="宋体" w:cs="宋体"/>
                <w:kern w:val="0"/>
                <w:sz w:val="24"/>
              </w:rPr>
              <w:t>　商业服务业等事务</w:t>
            </w:r>
          </w:p>
        </w:tc>
        <w:tc>
          <w:tcPr>
            <w:tcW w:w="1537" w:type="dxa"/>
            <w:vAlign w:val="center"/>
          </w:tcPr>
          <w:p w14:paraId="2CB44354">
            <w:pPr>
              <w:widowControl/>
              <w:jc w:val="center"/>
            </w:pPr>
            <w:r>
              <w:rPr>
                <w:rFonts w:ascii="宋体" w:cs="宋体"/>
                <w:kern w:val="0"/>
                <w:sz w:val="24"/>
              </w:rPr>
              <w:t>0</w:t>
            </w:r>
          </w:p>
        </w:tc>
      </w:tr>
      <w:tr w14:paraId="1443E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7C8F6C7">
            <w:pPr>
              <w:widowControl/>
              <w:jc w:val="left"/>
            </w:pPr>
            <w:r>
              <w:rPr>
                <w:rFonts w:hint="eastAsia" w:ascii="宋体" w:hAnsi="宋体" w:cs="宋体"/>
                <w:kern w:val="0"/>
                <w:sz w:val="24"/>
              </w:rPr>
              <w:t>　　　</w:t>
            </w:r>
          </w:p>
        </w:tc>
        <w:tc>
          <w:tcPr>
            <w:tcW w:w="1012" w:type="dxa"/>
            <w:vAlign w:val="center"/>
          </w:tcPr>
          <w:p w14:paraId="6AE0B873">
            <w:pPr>
              <w:widowControl/>
              <w:jc w:val="center"/>
            </w:pPr>
          </w:p>
        </w:tc>
        <w:tc>
          <w:tcPr>
            <w:tcW w:w="2903" w:type="dxa"/>
            <w:vAlign w:val="center"/>
          </w:tcPr>
          <w:p w14:paraId="4D6DD34E">
            <w:pPr>
              <w:widowControl/>
              <w:jc w:val="left"/>
            </w:pPr>
            <w:r>
              <w:rPr>
                <w:rFonts w:hint="eastAsia" w:ascii="宋体" w:hAnsi="宋体" w:cs="宋体"/>
                <w:kern w:val="0"/>
                <w:sz w:val="24"/>
              </w:rPr>
              <w:t>　国土资源气象等事务</w:t>
            </w:r>
          </w:p>
        </w:tc>
        <w:tc>
          <w:tcPr>
            <w:tcW w:w="1537" w:type="dxa"/>
            <w:vAlign w:val="center"/>
          </w:tcPr>
          <w:p w14:paraId="18F72D24">
            <w:pPr>
              <w:widowControl/>
              <w:jc w:val="center"/>
            </w:pPr>
            <w:r>
              <w:rPr>
                <w:rFonts w:ascii="宋体" w:cs="宋体"/>
                <w:kern w:val="0"/>
                <w:sz w:val="24"/>
              </w:rPr>
              <w:t>0</w:t>
            </w:r>
          </w:p>
        </w:tc>
      </w:tr>
      <w:tr w14:paraId="2C857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00DD5E">
            <w:pPr>
              <w:widowControl/>
              <w:jc w:val="left"/>
            </w:pPr>
            <w:r>
              <w:rPr>
                <w:rFonts w:hint="eastAsia" w:ascii="宋体" w:hAnsi="宋体" w:cs="宋体"/>
                <w:kern w:val="0"/>
                <w:sz w:val="24"/>
              </w:rPr>
              <w:t>　　　</w:t>
            </w:r>
          </w:p>
        </w:tc>
        <w:tc>
          <w:tcPr>
            <w:tcW w:w="1012" w:type="dxa"/>
            <w:vAlign w:val="center"/>
          </w:tcPr>
          <w:p w14:paraId="4571308C">
            <w:pPr>
              <w:widowControl/>
              <w:jc w:val="center"/>
            </w:pPr>
          </w:p>
        </w:tc>
        <w:tc>
          <w:tcPr>
            <w:tcW w:w="2903" w:type="dxa"/>
            <w:vAlign w:val="center"/>
          </w:tcPr>
          <w:p w14:paraId="0FD3A0F8">
            <w:pPr>
              <w:widowControl/>
              <w:jc w:val="left"/>
            </w:pPr>
            <w:r>
              <w:rPr>
                <w:rFonts w:hint="eastAsia" w:ascii="宋体" w:hAnsi="宋体" w:cs="宋体"/>
                <w:kern w:val="0"/>
                <w:sz w:val="24"/>
              </w:rPr>
              <w:t>　粮油物资管理事务</w:t>
            </w:r>
          </w:p>
        </w:tc>
        <w:tc>
          <w:tcPr>
            <w:tcW w:w="1537" w:type="dxa"/>
            <w:vAlign w:val="center"/>
          </w:tcPr>
          <w:p w14:paraId="5E12875C">
            <w:pPr>
              <w:widowControl/>
              <w:jc w:val="center"/>
            </w:pPr>
            <w:r>
              <w:rPr>
                <w:rFonts w:ascii="宋体" w:cs="宋体"/>
                <w:kern w:val="0"/>
                <w:sz w:val="24"/>
              </w:rPr>
              <w:t>0</w:t>
            </w:r>
          </w:p>
        </w:tc>
      </w:tr>
      <w:tr w14:paraId="7A49C4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9CBB704">
            <w:pPr>
              <w:widowControl/>
              <w:jc w:val="left"/>
            </w:pPr>
            <w:r>
              <w:rPr>
                <w:rFonts w:hint="eastAsia" w:ascii="宋体" w:hAnsi="宋体" w:cs="宋体"/>
                <w:kern w:val="0"/>
                <w:sz w:val="24"/>
              </w:rPr>
              <w:t>　　　</w:t>
            </w:r>
          </w:p>
        </w:tc>
        <w:tc>
          <w:tcPr>
            <w:tcW w:w="1012" w:type="dxa"/>
            <w:vAlign w:val="center"/>
          </w:tcPr>
          <w:p w14:paraId="3E228624">
            <w:pPr>
              <w:widowControl/>
              <w:jc w:val="center"/>
            </w:pPr>
          </w:p>
        </w:tc>
        <w:tc>
          <w:tcPr>
            <w:tcW w:w="2903" w:type="dxa"/>
            <w:vAlign w:val="center"/>
          </w:tcPr>
          <w:p w14:paraId="30EA26B6">
            <w:pPr>
              <w:widowControl/>
              <w:jc w:val="left"/>
            </w:pPr>
            <w:r>
              <w:rPr>
                <w:rFonts w:hint="eastAsia" w:ascii="宋体" w:hAnsi="宋体" w:cs="宋体"/>
                <w:kern w:val="0"/>
                <w:sz w:val="24"/>
              </w:rPr>
              <w:t>　其他支出</w:t>
            </w:r>
          </w:p>
        </w:tc>
        <w:tc>
          <w:tcPr>
            <w:tcW w:w="1537" w:type="dxa"/>
            <w:vAlign w:val="center"/>
          </w:tcPr>
          <w:p w14:paraId="6415A494">
            <w:pPr>
              <w:widowControl/>
              <w:jc w:val="center"/>
            </w:pPr>
            <w:r>
              <w:rPr>
                <w:rFonts w:ascii="宋体" w:cs="宋体"/>
                <w:kern w:val="0"/>
                <w:sz w:val="24"/>
              </w:rPr>
              <w:t>0</w:t>
            </w:r>
          </w:p>
        </w:tc>
      </w:tr>
      <w:tr w14:paraId="602992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AC6CE7">
            <w:pPr>
              <w:widowControl/>
              <w:jc w:val="left"/>
            </w:pPr>
            <w:r>
              <w:rPr>
                <w:rFonts w:hint="eastAsia" w:ascii="宋体" w:hAnsi="宋体" w:cs="宋体"/>
                <w:kern w:val="0"/>
                <w:sz w:val="24"/>
              </w:rPr>
              <w:t>　</w:t>
            </w:r>
          </w:p>
        </w:tc>
        <w:tc>
          <w:tcPr>
            <w:tcW w:w="1012" w:type="dxa"/>
            <w:vAlign w:val="center"/>
          </w:tcPr>
          <w:p w14:paraId="4DC75D5B">
            <w:pPr>
              <w:widowControl/>
              <w:jc w:val="center"/>
            </w:pPr>
          </w:p>
        </w:tc>
        <w:tc>
          <w:tcPr>
            <w:tcW w:w="2903" w:type="dxa"/>
            <w:vAlign w:val="center"/>
          </w:tcPr>
          <w:p w14:paraId="2D09BFFF">
            <w:pPr>
              <w:widowControl/>
              <w:jc w:val="left"/>
            </w:pPr>
            <w:r>
              <w:rPr>
                <w:rFonts w:hint="eastAsia" w:ascii="宋体" w:hAnsi="宋体" w:cs="宋体"/>
                <w:kern w:val="0"/>
                <w:sz w:val="24"/>
              </w:rPr>
              <w:t>　　　</w:t>
            </w:r>
          </w:p>
        </w:tc>
        <w:tc>
          <w:tcPr>
            <w:tcW w:w="1537" w:type="dxa"/>
            <w:vAlign w:val="center"/>
          </w:tcPr>
          <w:p w14:paraId="447BEE40">
            <w:pPr>
              <w:widowControl/>
              <w:jc w:val="center"/>
            </w:pPr>
          </w:p>
        </w:tc>
      </w:tr>
      <w:tr w14:paraId="2C7BE5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99B4392">
            <w:pPr>
              <w:widowControl/>
              <w:jc w:val="left"/>
            </w:pPr>
            <w:r>
              <w:rPr>
                <w:rFonts w:hint="eastAsia" w:ascii="宋体" w:hAnsi="宋体" w:cs="宋体"/>
                <w:kern w:val="0"/>
                <w:sz w:val="24"/>
              </w:rPr>
              <w:t>　　本年收入合计</w:t>
            </w:r>
          </w:p>
        </w:tc>
        <w:tc>
          <w:tcPr>
            <w:tcW w:w="1012" w:type="dxa"/>
            <w:vAlign w:val="center"/>
          </w:tcPr>
          <w:p w14:paraId="541D10A7">
            <w:pPr>
              <w:widowControl/>
              <w:jc w:val="center"/>
              <w:rPr>
                <w:rFonts w:hint="eastAsia" w:eastAsia="宋体"/>
                <w:lang w:eastAsia="zh-CN"/>
              </w:rPr>
            </w:pPr>
            <w:r>
              <w:rPr>
                <w:rFonts w:hint="eastAsia" w:ascii="宋体" w:hAnsi="宋体" w:cs="宋体"/>
                <w:kern w:val="0"/>
                <w:sz w:val="24"/>
                <w:lang w:eastAsia="zh-CN"/>
              </w:rPr>
              <w:t>8837499</w:t>
            </w:r>
          </w:p>
        </w:tc>
        <w:tc>
          <w:tcPr>
            <w:tcW w:w="2903" w:type="dxa"/>
            <w:vAlign w:val="center"/>
          </w:tcPr>
          <w:p w14:paraId="76570F28">
            <w:pPr>
              <w:widowControl/>
              <w:jc w:val="left"/>
            </w:pPr>
            <w:r>
              <w:rPr>
                <w:rFonts w:hint="eastAsia" w:ascii="宋体" w:hAnsi="宋体" w:cs="宋体"/>
                <w:kern w:val="0"/>
                <w:sz w:val="24"/>
              </w:rPr>
              <w:t>　　本年支出合计</w:t>
            </w:r>
          </w:p>
        </w:tc>
        <w:tc>
          <w:tcPr>
            <w:tcW w:w="1537" w:type="dxa"/>
            <w:vAlign w:val="center"/>
          </w:tcPr>
          <w:p w14:paraId="27C80D93">
            <w:pPr>
              <w:widowControl/>
              <w:jc w:val="center"/>
              <w:rPr>
                <w:rFonts w:hint="eastAsia" w:eastAsia="宋体"/>
                <w:lang w:eastAsia="zh-CN"/>
              </w:rPr>
            </w:pPr>
            <w:r>
              <w:rPr>
                <w:rFonts w:hint="eastAsia" w:ascii="宋体" w:hAnsi="宋体" w:cs="宋体"/>
                <w:kern w:val="0"/>
                <w:sz w:val="24"/>
                <w:lang w:eastAsia="zh-CN"/>
              </w:rPr>
              <w:t>8837499</w:t>
            </w:r>
          </w:p>
        </w:tc>
      </w:tr>
      <w:tr w14:paraId="6AFED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719B84">
            <w:pPr>
              <w:widowControl/>
              <w:jc w:val="left"/>
            </w:pPr>
            <w:r>
              <w:rPr>
                <w:rFonts w:hint="eastAsia" w:ascii="宋体" w:hAnsi="宋体" w:cs="宋体"/>
                <w:kern w:val="0"/>
                <w:sz w:val="24"/>
              </w:rPr>
              <w:t>　　上年结余（转）</w:t>
            </w:r>
          </w:p>
        </w:tc>
        <w:tc>
          <w:tcPr>
            <w:tcW w:w="1012" w:type="dxa"/>
            <w:vAlign w:val="center"/>
          </w:tcPr>
          <w:p w14:paraId="694D8A82">
            <w:pPr>
              <w:widowControl/>
              <w:jc w:val="center"/>
            </w:pPr>
            <w:r>
              <w:rPr>
                <w:rFonts w:ascii="宋体" w:cs="宋体"/>
                <w:kern w:val="0"/>
                <w:sz w:val="24"/>
              </w:rPr>
              <w:t>0</w:t>
            </w:r>
          </w:p>
        </w:tc>
        <w:tc>
          <w:tcPr>
            <w:tcW w:w="2903" w:type="dxa"/>
            <w:vAlign w:val="center"/>
          </w:tcPr>
          <w:p w14:paraId="488C1397">
            <w:pPr>
              <w:widowControl/>
              <w:jc w:val="left"/>
            </w:pPr>
            <w:r>
              <w:rPr>
                <w:rFonts w:hint="eastAsia" w:ascii="宋体" w:hAnsi="宋体" w:cs="宋体"/>
                <w:kern w:val="0"/>
                <w:sz w:val="24"/>
              </w:rPr>
              <w:t>　　结转下年</w:t>
            </w:r>
          </w:p>
        </w:tc>
        <w:tc>
          <w:tcPr>
            <w:tcW w:w="1537" w:type="dxa"/>
            <w:vAlign w:val="center"/>
          </w:tcPr>
          <w:p w14:paraId="3DFAB73F">
            <w:pPr>
              <w:widowControl/>
              <w:jc w:val="center"/>
            </w:pPr>
            <w:r>
              <w:rPr>
                <w:rFonts w:ascii="宋体" w:cs="宋体"/>
                <w:kern w:val="0"/>
                <w:sz w:val="24"/>
              </w:rPr>
              <w:t>0</w:t>
            </w:r>
          </w:p>
        </w:tc>
      </w:tr>
      <w:tr w14:paraId="4FD45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8587B4">
            <w:pPr>
              <w:widowControl/>
              <w:jc w:val="left"/>
            </w:pPr>
            <w:r>
              <w:rPr>
                <w:rFonts w:hint="eastAsia" w:ascii="宋体" w:hAnsi="宋体" w:cs="宋体"/>
                <w:kern w:val="0"/>
                <w:sz w:val="24"/>
              </w:rPr>
              <w:t>　　　</w:t>
            </w:r>
          </w:p>
        </w:tc>
        <w:tc>
          <w:tcPr>
            <w:tcW w:w="1012" w:type="dxa"/>
            <w:vAlign w:val="center"/>
          </w:tcPr>
          <w:p w14:paraId="75A707C4">
            <w:pPr>
              <w:widowControl/>
              <w:jc w:val="center"/>
            </w:pPr>
          </w:p>
        </w:tc>
        <w:tc>
          <w:tcPr>
            <w:tcW w:w="2903" w:type="dxa"/>
            <w:vAlign w:val="center"/>
          </w:tcPr>
          <w:p w14:paraId="28211D36">
            <w:pPr>
              <w:widowControl/>
              <w:jc w:val="left"/>
            </w:pPr>
            <w:r>
              <w:rPr>
                <w:rFonts w:hint="eastAsia" w:ascii="宋体" w:hAnsi="宋体" w:cs="宋体"/>
                <w:kern w:val="0"/>
                <w:sz w:val="24"/>
              </w:rPr>
              <w:t>　　　</w:t>
            </w:r>
          </w:p>
        </w:tc>
        <w:tc>
          <w:tcPr>
            <w:tcW w:w="1537" w:type="dxa"/>
            <w:vAlign w:val="center"/>
          </w:tcPr>
          <w:p w14:paraId="59B8C240">
            <w:pPr>
              <w:widowControl/>
              <w:jc w:val="center"/>
            </w:pPr>
          </w:p>
        </w:tc>
      </w:tr>
      <w:tr w14:paraId="77374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AD60B7">
            <w:pPr>
              <w:widowControl/>
              <w:jc w:val="left"/>
            </w:pPr>
            <w:r>
              <w:rPr>
                <w:rFonts w:hint="eastAsia" w:ascii="宋体" w:hAnsi="宋体" w:cs="宋体"/>
                <w:kern w:val="0"/>
                <w:sz w:val="24"/>
              </w:rPr>
              <w:t>　　收入总计</w:t>
            </w:r>
          </w:p>
        </w:tc>
        <w:tc>
          <w:tcPr>
            <w:tcW w:w="1012" w:type="dxa"/>
            <w:vAlign w:val="center"/>
          </w:tcPr>
          <w:p w14:paraId="1FD2B8D5">
            <w:pPr>
              <w:widowControl/>
              <w:jc w:val="center"/>
              <w:rPr>
                <w:rFonts w:hint="eastAsia" w:eastAsia="宋体"/>
                <w:lang w:eastAsia="zh-CN"/>
              </w:rPr>
            </w:pPr>
            <w:r>
              <w:rPr>
                <w:rFonts w:hint="eastAsia" w:ascii="宋体" w:hAnsi="宋体" w:cs="宋体"/>
                <w:kern w:val="0"/>
                <w:sz w:val="24"/>
                <w:lang w:eastAsia="zh-CN"/>
              </w:rPr>
              <w:t>8837499</w:t>
            </w:r>
          </w:p>
        </w:tc>
        <w:tc>
          <w:tcPr>
            <w:tcW w:w="2903" w:type="dxa"/>
            <w:vAlign w:val="center"/>
          </w:tcPr>
          <w:p w14:paraId="7882141E">
            <w:pPr>
              <w:widowControl/>
              <w:jc w:val="left"/>
            </w:pPr>
            <w:r>
              <w:rPr>
                <w:rFonts w:hint="eastAsia" w:ascii="宋体" w:hAnsi="宋体" w:cs="宋体"/>
                <w:kern w:val="0"/>
                <w:sz w:val="24"/>
              </w:rPr>
              <w:t>　　支出总计</w:t>
            </w:r>
          </w:p>
        </w:tc>
        <w:tc>
          <w:tcPr>
            <w:tcW w:w="1537" w:type="dxa"/>
            <w:vAlign w:val="center"/>
          </w:tcPr>
          <w:p w14:paraId="21B5AE27">
            <w:pPr>
              <w:widowControl/>
              <w:jc w:val="center"/>
              <w:rPr>
                <w:rFonts w:hint="eastAsia" w:eastAsia="宋体"/>
                <w:lang w:eastAsia="zh-CN"/>
              </w:rPr>
            </w:pPr>
            <w:r>
              <w:rPr>
                <w:rFonts w:hint="eastAsia" w:ascii="宋体" w:hAnsi="宋体" w:cs="宋体"/>
                <w:kern w:val="0"/>
                <w:sz w:val="24"/>
                <w:lang w:eastAsia="zh-CN"/>
              </w:rPr>
              <w:t>8837499</w:t>
            </w:r>
          </w:p>
        </w:tc>
      </w:tr>
    </w:tbl>
    <w:p w14:paraId="44715EA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ADCB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913A2B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沈家营街办2020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035449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DC11227">
            <w:pPr>
              <w:widowControl/>
              <w:jc w:val="left"/>
              <w:rPr>
                <w:rFonts w:ascii="宋体" w:hAnsi="宋体" w:cs="宋体"/>
                <w:kern w:val="0"/>
                <w:sz w:val="24"/>
              </w:rPr>
            </w:pPr>
            <w:r>
              <w:rPr>
                <w:rFonts w:hint="eastAsia" w:ascii="宋体" w:hAnsi="宋体" w:cs="宋体"/>
                <w:kern w:val="0"/>
                <w:sz w:val="24"/>
              </w:rPr>
              <w:t xml:space="preserve">                                                              单位：元</w:t>
            </w:r>
          </w:p>
        </w:tc>
      </w:tr>
      <w:tr w14:paraId="3B8543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65D69EEB">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5C815912">
            <w:pPr>
              <w:widowControl/>
              <w:jc w:val="center"/>
            </w:pPr>
          </w:p>
        </w:tc>
        <w:tc>
          <w:tcPr>
            <w:tcW w:w="1830" w:type="dxa"/>
            <w:vMerge w:val="restart"/>
            <w:shd w:val="clear" w:color="auto" w:fill="D7D7D7" w:themeFill="background1" w:themeFillShade="D8"/>
            <w:vAlign w:val="center"/>
          </w:tcPr>
          <w:p w14:paraId="3AF439C8">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41D26BA2">
            <w:pPr>
              <w:widowControl/>
              <w:jc w:val="center"/>
            </w:pPr>
            <w:r>
              <w:rPr>
                <w:rFonts w:hint="eastAsia" w:ascii="宋体" w:hAnsi="宋体" w:cs="宋体"/>
                <w:kern w:val="0"/>
                <w:sz w:val="24"/>
              </w:rPr>
              <w:t>其中</w:t>
            </w:r>
          </w:p>
        </w:tc>
      </w:tr>
      <w:tr w14:paraId="7761B2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B89073C">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4C379C8F">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77974E84">
            <w:pPr>
              <w:jc w:val="center"/>
              <w:rPr>
                <w:rFonts w:ascii="宋体"/>
                <w:sz w:val="24"/>
              </w:rPr>
            </w:pPr>
          </w:p>
        </w:tc>
        <w:tc>
          <w:tcPr>
            <w:tcW w:w="1815" w:type="dxa"/>
            <w:shd w:val="clear" w:color="auto" w:fill="D7D7D7" w:themeFill="background1" w:themeFillShade="D8"/>
            <w:vAlign w:val="center"/>
          </w:tcPr>
          <w:p w14:paraId="2AC955D9">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378BCD48">
            <w:pPr>
              <w:widowControl/>
              <w:jc w:val="center"/>
            </w:pPr>
            <w:r>
              <w:rPr>
                <w:rFonts w:hint="eastAsia" w:ascii="宋体" w:hAnsi="宋体" w:cs="宋体"/>
                <w:kern w:val="0"/>
                <w:sz w:val="24"/>
              </w:rPr>
              <w:t>项目支出</w:t>
            </w:r>
          </w:p>
        </w:tc>
      </w:tr>
      <w:tr w14:paraId="5B1BB6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6A7F897C">
            <w:pPr>
              <w:widowControl/>
              <w:jc w:val="center"/>
            </w:pPr>
          </w:p>
        </w:tc>
        <w:tc>
          <w:tcPr>
            <w:tcW w:w="2100" w:type="dxa"/>
            <w:shd w:val="clear" w:color="auto" w:fill="D7D7D7" w:themeFill="background1" w:themeFillShade="D8"/>
            <w:vAlign w:val="center"/>
          </w:tcPr>
          <w:p w14:paraId="3F8A049A">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4F95398C">
            <w:pPr>
              <w:widowControl/>
              <w:jc w:val="center"/>
              <w:rPr>
                <w:rFonts w:hint="eastAsia" w:eastAsia="宋体"/>
                <w:lang w:eastAsia="zh-CN"/>
              </w:rPr>
            </w:pPr>
            <w:r>
              <w:rPr>
                <w:rFonts w:hint="eastAsia" w:ascii="宋体" w:hAnsi="宋体" w:cs="宋体"/>
                <w:kern w:val="0"/>
                <w:sz w:val="24"/>
                <w:lang w:eastAsia="zh-CN"/>
              </w:rPr>
              <w:t>8837499</w:t>
            </w:r>
          </w:p>
        </w:tc>
        <w:tc>
          <w:tcPr>
            <w:tcW w:w="1815" w:type="dxa"/>
            <w:shd w:val="clear" w:color="auto" w:fill="D7D7D7" w:themeFill="background1" w:themeFillShade="D8"/>
            <w:vAlign w:val="center"/>
          </w:tcPr>
          <w:p w14:paraId="08054802">
            <w:pPr>
              <w:widowControl/>
              <w:jc w:val="center"/>
              <w:rPr>
                <w:rFonts w:hint="eastAsia" w:eastAsia="宋体"/>
                <w:lang w:eastAsia="zh-CN"/>
              </w:rPr>
            </w:pPr>
            <w:r>
              <w:rPr>
                <w:rFonts w:hint="eastAsia" w:ascii="宋体" w:hAnsi="宋体" w:cs="宋体"/>
                <w:kern w:val="0"/>
                <w:sz w:val="24"/>
                <w:lang w:eastAsia="zh-CN"/>
              </w:rPr>
              <w:t>7877499</w:t>
            </w:r>
          </w:p>
        </w:tc>
        <w:tc>
          <w:tcPr>
            <w:tcW w:w="1702" w:type="dxa"/>
            <w:shd w:val="clear" w:color="auto" w:fill="D7D7D7" w:themeFill="background1" w:themeFillShade="D8"/>
            <w:vAlign w:val="center"/>
          </w:tcPr>
          <w:p w14:paraId="65CE15AB">
            <w:pPr>
              <w:widowControl/>
              <w:jc w:val="center"/>
            </w:pPr>
            <w:r>
              <w:rPr>
                <w:rFonts w:hint="eastAsia" w:ascii="宋体" w:hAnsi="宋体" w:cs="宋体"/>
                <w:kern w:val="0"/>
                <w:sz w:val="24"/>
              </w:rPr>
              <w:t>960000</w:t>
            </w:r>
          </w:p>
        </w:tc>
      </w:tr>
      <w:tr w14:paraId="76E89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702D77F">
            <w:pPr>
              <w:widowControl/>
              <w:jc w:val="center"/>
            </w:pPr>
            <w:r>
              <w:rPr>
                <w:rFonts w:ascii="宋体" w:hAnsi="宋体" w:cs="宋体"/>
                <w:kern w:val="0"/>
                <w:sz w:val="24"/>
              </w:rPr>
              <w:t>2</w:t>
            </w:r>
            <w:r>
              <w:rPr>
                <w:rFonts w:hint="eastAsia" w:ascii="宋体" w:hAnsi="宋体" w:cs="宋体"/>
                <w:kern w:val="0"/>
                <w:sz w:val="24"/>
              </w:rPr>
              <w:t>12</w:t>
            </w:r>
          </w:p>
        </w:tc>
        <w:tc>
          <w:tcPr>
            <w:tcW w:w="2100" w:type="dxa"/>
            <w:vAlign w:val="center"/>
          </w:tcPr>
          <w:p w14:paraId="35A57098">
            <w:pPr>
              <w:widowControl/>
              <w:jc w:val="left"/>
            </w:pPr>
            <w:r>
              <w:rPr>
                <w:rFonts w:hint="eastAsia"/>
              </w:rPr>
              <w:t>城乡社区支出</w:t>
            </w:r>
          </w:p>
        </w:tc>
        <w:tc>
          <w:tcPr>
            <w:tcW w:w="1830" w:type="dxa"/>
            <w:vAlign w:val="center"/>
          </w:tcPr>
          <w:p w14:paraId="171CC72F">
            <w:pPr>
              <w:widowControl/>
              <w:jc w:val="center"/>
              <w:rPr>
                <w:rFonts w:hint="eastAsia" w:eastAsia="宋体"/>
                <w:lang w:eastAsia="zh-CN"/>
              </w:rPr>
            </w:pPr>
            <w:r>
              <w:rPr>
                <w:rFonts w:hint="eastAsia" w:ascii="宋体" w:hAnsi="宋体" w:cs="宋体"/>
                <w:kern w:val="0"/>
                <w:sz w:val="24"/>
                <w:lang w:eastAsia="zh-CN"/>
              </w:rPr>
              <w:t>8837499</w:t>
            </w:r>
          </w:p>
        </w:tc>
        <w:tc>
          <w:tcPr>
            <w:tcW w:w="1815" w:type="dxa"/>
            <w:vAlign w:val="center"/>
          </w:tcPr>
          <w:p w14:paraId="7E2F3CBB">
            <w:pPr>
              <w:widowControl/>
              <w:jc w:val="center"/>
              <w:rPr>
                <w:rFonts w:hint="eastAsia" w:eastAsia="宋体"/>
                <w:lang w:eastAsia="zh-CN"/>
              </w:rPr>
            </w:pPr>
            <w:r>
              <w:rPr>
                <w:rFonts w:hint="eastAsia" w:ascii="宋体" w:hAnsi="宋体" w:cs="宋体"/>
                <w:kern w:val="0"/>
                <w:sz w:val="24"/>
                <w:lang w:eastAsia="zh-CN"/>
              </w:rPr>
              <w:t>7877499</w:t>
            </w:r>
          </w:p>
        </w:tc>
        <w:tc>
          <w:tcPr>
            <w:tcW w:w="1702" w:type="dxa"/>
            <w:vAlign w:val="center"/>
          </w:tcPr>
          <w:p w14:paraId="3706C7AB">
            <w:pPr>
              <w:widowControl/>
              <w:jc w:val="center"/>
              <w:rPr>
                <w:rFonts w:ascii="宋体" w:cs="宋体"/>
                <w:kern w:val="0"/>
                <w:sz w:val="24"/>
              </w:rPr>
            </w:pPr>
            <w:r>
              <w:rPr>
                <w:rFonts w:hint="eastAsia" w:ascii="宋体" w:hAnsi="宋体" w:cs="宋体"/>
                <w:kern w:val="0"/>
                <w:sz w:val="24"/>
              </w:rPr>
              <w:t>960000</w:t>
            </w:r>
          </w:p>
        </w:tc>
      </w:tr>
      <w:tr w14:paraId="471A9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ECC535A">
            <w:pPr>
              <w:widowControl/>
              <w:jc w:val="center"/>
            </w:pPr>
            <w:r>
              <w:rPr>
                <w:rFonts w:hint="eastAsia" w:ascii="宋体" w:hAnsi="宋体" w:cs="宋体"/>
                <w:kern w:val="0"/>
                <w:sz w:val="24"/>
              </w:rPr>
              <w:t>21201</w:t>
            </w:r>
          </w:p>
        </w:tc>
        <w:tc>
          <w:tcPr>
            <w:tcW w:w="2100" w:type="dxa"/>
            <w:vAlign w:val="center"/>
          </w:tcPr>
          <w:p w14:paraId="0A4899DB">
            <w:pPr>
              <w:widowControl/>
              <w:jc w:val="left"/>
            </w:pPr>
            <w:r>
              <w:rPr>
                <w:rFonts w:hint="eastAsia" w:ascii="宋体" w:hAnsi="宋体" w:cs="宋体"/>
                <w:kern w:val="0"/>
                <w:sz w:val="24"/>
              </w:rPr>
              <w:t>城乡社区管理事务</w:t>
            </w:r>
          </w:p>
        </w:tc>
        <w:tc>
          <w:tcPr>
            <w:tcW w:w="1830" w:type="dxa"/>
            <w:vAlign w:val="center"/>
          </w:tcPr>
          <w:p w14:paraId="51CBA8E5">
            <w:pPr>
              <w:widowControl/>
              <w:jc w:val="center"/>
              <w:rPr>
                <w:rFonts w:hint="eastAsia" w:eastAsia="宋体"/>
                <w:lang w:eastAsia="zh-CN"/>
              </w:rPr>
            </w:pPr>
            <w:r>
              <w:rPr>
                <w:rFonts w:hint="eastAsia" w:ascii="宋体" w:hAnsi="宋体" w:cs="宋体"/>
                <w:kern w:val="0"/>
                <w:sz w:val="24"/>
                <w:lang w:eastAsia="zh-CN"/>
              </w:rPr>
              <w:t>8837499</w:t>
            </w:r>
          </w:p>
        </w:tc>
        <w:tc>
          <w:tcPr>
            <w:tcW w:w="1815" w:type="dxa"/>
            <w:vAlign w:val="center"/>
          </w:tcPr>
          <w:p w14:paraId="33C824A9">
            <w:pPr>
              <w:widowControl/>
              <w:jc w:val="center"/>
              <w:rPr>
                <w:rFonts w:hint="eastAsia" w:eastAsia="宋体"/>
                <w:lang w:eastAsia="zh-CN"/>
              </w:rPr>
            </w:pPr>
            <w:r>
              <w:rPr>
                <w:rFonts w:hint="eastAsia" w:ascii="宋体" w:hAnsi="宋体" w:cs="宋体"/>
                <w:kern w:val="0"/>
                <w:sz w:val="24"/>
                <w:lang w:eastAsia="zh-CN"/>
              </w:rPr>
              <w:t>7877499</w:t>
            </w:r>
          </w:p>
        </w:tc>
        <w:tc>
          <w:tcPr>
            <w:tcW w:w="1702" w:type="dxa"/>
            <w:vAlign w:val="center"/>
          </w:tcPr>
          <w:p w14:paraId="51304108">
            <w:pPr>
              <w:widowControl/>
              <w:jc w:val="center"/>
            </w:pPr>
            <w:r>
              <w:rPr>
                <w:rFonts w:hint="eastAsia" w:ascii="宋体" w:hAnsi="宋体" w:cs="宋体"/>
                <w:kern w:val="0"/>
                <w:sz w:val="24"/>
              </w:rPr>
              <w:t>960000</w:t>
            </w:r>
          </w:p>
        </w:tc>
      </w:tr>
      <w:tr w14:paraId="66FC76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0625486">
            <w:pPr>
              <w:widowControl/>
              <w:jc w:val="center"/>
            </w:pPr>
            <w:r>
              <w:rPr>
                <w:rFonts w:ascii="宋体" w:hAnsi="宋体" w:cs="宋体"/>
                <w:kern w:val="0"/>
                <w:sz w:val="24"/>
              </w:rPr>
              <w:t>2</w:t>
            </w:r>
            <w:r>
              <w:rPr>
                <w:rFonts w:hint="eastAsia" w:ascii="宋体" w:hAnsi="宋体" w:cs="宋体"/>
                <w:kern w:val="0"/>
                <w:sz w:val="24"/>
              </w:rPr>
              <w:t>120101</w:t>
            </w:r>
          </w:p>
        </w:tc>
        <w:tc>
          <w:tcPr>
            <w:tcW w:w="2100" w:type="dxa"/>
            <w:vAlign w:val="center"/>
          </w:tcPr>
          <w:p w14:paraId="61ECC383">
            <w:pPr>
              <w:widowControl/>
              <w:jc w:val="left"/>
            </w:pPr>
            <w:r>
              <w:rPr>
                <w:rFonts w:hint="eastAsia" w:ascii="宋体" w:hAnsi="宋体" w:cs="宋体"/>
                <w:kern w:val="0"/>
                <w:sz w:val="24"/>
              </w:rPr>
              <w:t>　　行政运行</w:t>
            </w:r>
          </w:p>
        </w:tc>
        <w:tc>
          <w:tcPr>
            <w:tcW w:w="1830" w:type="dxa"/>
            <w:vAlign w:val="center"/>
          </w:tcPr>
          <w:p w14:paraId="0B780C5C">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8837499</w:t>
            </w:r>
          </w:p>
        </w:tc>
        <w:tc>
          <w:tcPr>
            <w:tcW w:w="1815" w:type="dxa"/>
            <w:vAlign w:val="center"/>
          </w:tcPr>
          <w:p w14:paraId="626BFCCA">
            <w:pPr>
              <w:widowControl/>
              <w:jc w:val="center"/>
              <w:rPr>
                <w:rFonts w:hint="eastAsia" w:ascii="宋体" w:eastAsia="宋体" w:cs="宋体"/>
                <w:kern w:val="0"/>
                <w:sz w:val="24"/>
                <w:lang w:eastAsia="zh-CN"/>
              </w:rPr>
            </w:pPr>
            <w:r>
              <w:rPr>
                <w:rFonts w:hint="eastAsia" w:ascii="宋体" w:hAnsi="宋体" w:cs="宋体"/>
                <w:kern w:val="0"/>
                <w:sz w:val="24"/>
                <w:lang w:eastAsia="zh-CN"/>
              </w:rPr>
              <w:t>7877499</w:t>
            </w:r>
          </w:p>
        </w:tc>
        <w:tc>
          <w:tcPr>
            <w:tcW w:w="1702" w:type="dxa"/>
            <w:vAlign w:val="center"/>
          </w:tcPr>
          <w:p w14:paraId="30E564DB">
            <w:pPr>
              <w:widowControl/>
              <w:jc w:val="center"/>
              <w:rPr>
                <w:rFonts w:ascii="宋体" w:cs="宋体"/>
                <w:kern w:val="0"/>
                <w:sz w:val="24"/>
              </w:rPr>
            </w:pPr>
            <w:r>
              <w:rPr>
                <w:rFonts w:hint="eastAsia" w:ascii="宋体" w:hAnsi="宋体" w:cs="宋体"/>
                <w:kern w:val="0"/>
                <w:sz w:val="24"/>
              </w:rPr>
              <w:t>960000</w:t>
            </w:r>
          </w:p>
        </w:tc>
      </w:tr>
    </w:tbl>
    <w:p w14:paraId="2E7F27C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14:paraId="30B541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0AC5059">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沈家营街办2020年一般公共预算基本支出表</w:t>
            </w:r>
          </w:p>
        </w:tc>
      </w:tr>
      <w:tr w14:paraId="61CA8E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10CB8C20">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59D7B1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14:paraId="4E01C79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14:paraId="1017939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14:paraId="73D00E3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749066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14:paraId="0B0E5A1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14:paraId="1D2F484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14:paraId="5BFC9C7C">
            <w:pPr>
              <w:jc w:val="center"/>
              <w:rPr>
                <w:rFonts w:ascii="宋体"/>
                <w:sz w:val="24"/>
              </w:rPr>
            </w:pPr>
          </w:p>
        </w:tc>
        <w:tc>
          <w:tcPr>
            <w:tcW w:w="1800" w:type="dxa"/>
            <w:shd w:val="clear" w:color="auto" w:fill="D7D7D7" w:themeFill="background1" w:themeFillShade="D8"/>
            <w:vAlign w:val="center"/>
          </w:tcPr>
          <w:p w14:paraId="462F5F6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14:paraId="5958488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4CC3EC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14:paraId="79D4FE86">
            <w:pPr>
              <w:jc w:val="center"/>
              <w:rPr>
                <w:rFonts w:ascii="宋体" w:cs="宋体"/>
                <w:kern w:val="0"/>
                <w:sz w:val="24"/>
              </w:rPr>
            </w:pPr>
          </w:p>
        </w:tc>
        <w:tc>
          <w:tcPr>
            <w:tcW w:w="1800" w:type="dxa"/>
            <w:shd w:val="clear" w:color="auto" w:fill="D7D7D7" w:themeFill="background1" w:themeFillShade="D8"/>
            <w:vAlign w:val="center"/>
          </w:tcPr>
          <w:p w14:paraId="6E242D74">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14:paraId="40DB8FEF">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7839629</w:t>
            </w:r>
          </w:p>
        </w:tc>
        <w:tc>
          <w:tcPr>
            <w:tcW w:w="1800" w:type="dxa"/>
            <w:shd w:val="clear" w:color="auto" w:fill="D7D7D7" w:themeFill="background1" w:themeFillShade="D8"/>
            <w:vAlign w:val="center"/>
          </w:tcPr>
          <w:p w14:paraId="354D9CDD">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7324101</w:t>
            </w:r>
          </w:p>
        </w:tc>
        <w:tc>
          <w:tcPr>
            <w:tcW w:w="1800" w:type="dxa"/>
            <w:shd w:val="clear" w:color="auto" w:fill="D7D7D7" w:themeFill="background1" w:themeFillShade="D8"/>
            <w:vAlign w:val="center"/>
          </w:tcPr>
          <w:p w14:paraId="364ECA54">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515528</w:t>
            </w:r>
          </w:p>
        </w:tc>
      </w:tr>
      <w:tr w14:paraId="17C5CD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56FBB6C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14:paraId="490121E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14:paraId="14CE8554">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7324101</w:t>
            </w:r>
          </w:p>
        </w:tc>
        <w:tc>
          <w:tcPr>
            <w:tcW w:w="1800" w:type="dxa"/>
            <w:vAlign w:val="center"/>
          </w:tcPr>
          <w:p w14:paraId="55940B1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7324101</w:t>
            </w:r>
          </w:p>
        </w:tc>
        <w:tc>
          <w:tcPr>
            <w:tcW w:w="1800" w:type="dxa"/>
            <w:vAlign w:val="center"/>
          </w:tcPr>
          <w:p w14:paraId="36CAF4C3">
            <w:pPr>
              <w:jc w:val="center"/>
              <w:rPr>
                <w:rFonts w:cs="宋体" w:asciiTheme="minorEastAsia" w:hAnsiTheme="minorEastAsia" w:eastAsiaTheme="minorEastAsia"/>
                <w:color w:val="000000"/>
                <w:sz w:val="24"/>
              </w:rPr>
            </w:pPr>
          </w:p>
        </w:tc>
      </w:tr>
      <w:tr w14:paraId="6FEE60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242EE7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14:paraId="365119F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14:paraId="5CC4ED9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914568</w:t>
            </w:r>
          </w:p>
        </w:tc>
        <w:tc>
          <w:tcPr>
            <w:tcW w:w="1800" w:type="dxa"/>
            <w:vAlign w:val="center"/>
          </w:tcPr>
          <w:p w14:paraId="2F8A1C6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914568</w:t>
            </w:r>
          </w:p>
        </w:tc>
        <w:tc>
          <w:tcPr>
            <w:tcW w:w="1800" w:type="dxa"/>
            <w:vAlign w:val="center"/>
          </w:tcPr>
          <w:p w14:paraId="0B2D8289">
            <w:pPr>
              <w:jc w:val="center"/>
              <w:rPr>
                <w:rFonts w:cs="宋体" w:asciiTheme="minorEastAsia" w:hAnsiTheme="minorEastAsia" w:eastAsiaTheme="minorEastAsia"/>
                <w:color w:val="000000"/>
                <w:sz w:val="24"/>
              </w:rPr>
            </w:pPr>
          </w:p>
        </w:tc>
      </w:tr>
      <w:tr w14:paraId="19D9EF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8515C1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14:paraId="63143DE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14:paraId="11BEBB1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600192</w:t>
            </w:r>
          </w:p>
        </w:tc>
        <w:tc>
          <w:tcPr>
            <w:tcW w:w="1800" w:type="dxa"/>
            <w:vAlign w:val="center"/>
          </w:tcPr>
          <w:p w14:paraId="04A097B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600192</w:t>
            </w:r>
          </w:p>
        </w:tc>
        <w:tc>
          <w:tcPr>
            <w:tcW w:w="1800" w:type="dxa"/>
            <w:vAlign w:val="center"/>
          </w:tcPr>
          <w:p w14:paraId="6AD7E0A6">
            <w:pPr>
              <w:jc w:val="center"/>
              <w:rPr>
                <w:rFonts w:cs="宋体" w:asciiTheme="minorEastAsia" w:hAnsiTheme="minorEastAsia" w:eastAsiaTheme="minorEastAsia"/>
                <w:color w:val="000000"/>
                <w:sz w:val="24"/>
              </w:rPr>
            </w:pPr>
          </w:p>
        </w:tc>
      </w:tr>
      <w:tr w14:paraId="4F5277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5D2508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14:paraId="1326B50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14:paraId="3DC952B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40021</w:t>
            </w:r>
          </w:p>
        </w:tc>
        <w:tc>
          <w:tcPr>
            <w:tcW w:w="1800" w:type="dxa"/>
            <w:vAlign w:val="center"/>
          </w:tcPr>
          <w:p w14:paraId="7939944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40021</w:t>
            </w:r>
          </w:p>
        </w:tc>
        <w:tc>
          <w:tcPr>
            <w:tcW w:w="1800" w:type="dxa"/>
            <w:vAlign w:val="center"/>
          </w:tcPr>
          <w:p w14:paraId="4E34ACCB">
            <w:pPr>
              <w:jc w:val="center"/>
              <w:rPr>
                <w:rFonts w:cs="宋体" w:asciiTheme="minorEastAsia" w:hAnsiTheme="minorEastAsia" w:eastAsiaTheme="minorEastAsia"/>
                <w:color w:val="000000"/>
                <w:sz w:val="24"/>
              </w:rPr>
            </w:pPr>
          </w:p>
        </w:tc>
      </w:tr>
      <w:tr w14:paraId="55A81C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91C89C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14:paraId="53A2680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14:paraId="6817870A">
            <w:pPr>
              <w:jc w:val="center"/>
              <w:rPr>
                <w:rFonts w:cs="宋体" w:asciiTheme="minorEastAsia" w:hAnsiTheme="minorEastAsia" w:eastAsiaTheme="minorEastAsia"/>
                <w:color w:val="000000"/>
                <w:sz w:val="24"/>
              </w:rPr>
            </w:pPr>
          </w:p>
        </w:tc>
        <w:tc>
          <w:tcPr>
            <w:tcW w:w="1800" w:type="dxa"/>
            <w:vAlign w:val="center"/>
          </w:tcPr>
          <w:p w14:paraId="536DBBCB">
            <w:pPr>
              <w:jc w:val="center"/>
              <w:rPr>
                <w:rFonts w:cs="宋体" w:asciiTheme="minorEastAsia" w:hAnsiTheme="minorEastAsia" w:eastAsiaTheme="minorEastAsia"/>
                <w:color w:val="000000"/>
                <w:sz w:val="24"/>
              </w:rPr>
            </w:pPr>
          </w:p>
        </w:tc>
        <w:tc>
          <w:tcPr>
            <w:tcW w:w="1800" w:type="dxa"/>
            <w:vAlign w:val="center"/>
          </w:tcPr>
          <w:p w14:paraId="12DCBAEC">
            <w:pPr>
              <w:jc w:val="center"/>
              <w:rPr>
                <w:rFonts w:cs="宋体" w:asciiTheme="minorEastAsia" w:hAnsiTheme="minorEastAsia" w:eastAsiaTheme="minorEastAsia"/>
                <w:color w:val="000000"/>
                <w:sz w:val="24"/>
              </w:rPr>
            </w:pPr>
          </w:p>
        </w:tc>
      </w:tr>
      <w:tr w14:paraId="2D035A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5822F1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14:paraId="096084C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14:paraId="325B9B8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562141</w:t>
            </w:r>
          </w:p>
        </w:tc>
        <w:tc>
          <w:tcPr>
            <w:tcW w:w="1800" w:type="dxa"/>
            <w:vAlign w:val="center"/>
          </w:tcPr>
          <w:p w14:paraId="447BB4D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562141</w:t>
            </w:r>
          </w:p>
        </w:tc>
        <w:tc>
          <w:tcPr>
            <w:tcW w:w="1800" w:type="dxa"/>
            <w:vAlign w:val="center"/>
          </w:tcPr>
          <w:p w14:paraId="5CC09AB1">
            <w:pPr>
              <w:jc w:val="center"/>
              <w:rPr>
                <w:rFonts w:cs="宋体" w:asciiTheme="minorEastAsia" w:hAnsiTheme="minorEastAsia" w:eastAsiaTheme="minorEastAsia"/>
                <w:color w:val="000000"/>
                <w:sz w:val="24"/>
              </w:rPr>
            </w:pPr>
          </w:p>
        </w:tc>
      </w:tr>
      <w:tr w14:paraId="1AB06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DE0345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14:paraId="01A8CF7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14:paraId="217E4DDF">
            <w:pPr>
              <w:jc w:val="center"/>
              <w:rPr>
                <w:rFonts w:cs="宋体" w:asciiTheme="minorEastAsia" w:hAnsiTheme="minorEastAsia" w:eastAsiaTheme="minorEastAsia"/>
                <w:color w:val="000000"/>
                <w:sz w:val="24"/>
              </w:rPr>
            </w:pPr>
          </w:p>
        </w:tc>
        <w:tc>
          <w:tcPr>
            <w:tcW w:w="1800" w:type="dxa"/>
            <w:vAlign w:val="center"/>
          </w:tcPr>
          <w:p w14:paraId="2754F4E6">
            <w:pPr>
              <w:jc w:val="center"/>
              <w:rPr>
                <w:rFonts w:cs="宋体" w:asciiTheme="minorEastAsia" w:hAnsiTheme="minorEastAsia" w:eastAsiaTheme="minorEastAsia"/>
                <w:color w:val="000000"/>
                <w:sz w:val="24"/>
              </w:rPr>
            </w:pPr>
          </w:p>
        </w:tc>
        <w:tc>
          <w:tcPr>
            <w:tcW w:w="1800" w:type="dxa"/>
            <w:vAlign w:val="center"/>
          </w:tcPr>
          <w:p w14:paraId="275C5B16">
            <w:pPr>
              <w:jc w:val="center"/>
              <w:rPr>
                <w:rFonts w:cs="宋体" w:asciiTheme="minorEastAsia" w:hAnsiTheme="minorEastAsia" w:eastAsiaTheme="minorEastAsia"/>
                <w:color w:val="000000"/>
                <w:sz w:val="24"/>
              </w:rPr>
            </w:pPr>
          </w:p>
        </w:tc>
      </w:tr>
      <w:tr w14:paraId="26D27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4F3B8F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1800" w:type="dxa"/>
            <w:vAlign w:val="center"/>
          </w:tcPr>
          <w:p w14:paraId="31E0F17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14:paraId="657604D3">
            <w:pPr>
              <w:jc w:val="center"/>
              <w:rPr>
                <w:rFonts w:cs="宋体" w:asciiTheme="minorEastAsia" w:hAnsiTheme="minorEastAsia" w:eastAsiaTheme="minorEastAsia"/>
                <w:color w:val="000000"/>
                <w:sz w:val="24"/>
              </w:rPr>
            </w:pPr>
          </w:p>
        </w:tc>
        <w:tc>
          <w:tcPr>
            <w:tcW w:w="1800" w:type="dxa"/>
            <w:vAlign w:val="center"/>
          </w:tcPr>
          <w:p w14:paraId="261E1B9A">
            <w:pPr>
              <w:jc w:val="center"/>
              <w:rPr>
                <w:rFonts w:cs="宋体" w:asciiTheme="minorEastAsia" w:hAnsiTheme="minorEastAsia" w:eastAsiaTheme="minorEastAsia"/>
                <w:color w:val="000000"/>
                <w:sz w:val="24"/>
              </w:rPr>
            </w:pPr>
          </w:p>
        </w:tc>
        <w:tc>
          <w:tcPr>
            <w:tcW w:w="1800" w:type="dxa"/>
            <w:vAlign w:val="center"/>
          </w:tcPr>
          <w:p w14:paraId="1BD40DC8">
            <w:pPr>
              <w:jc w:val="center"/>
              <w:rPr>
                <w:rFonts w:cs="宋体" w:asciiTheme="minorEastAsia" w:hAnsiTheme="minorEastAsia" w:eastAsiaTheme="minorEastAsia"/>
                <w:color w:val="000000"/>
                <w:sz w:val="24"/>
              </w:rPr>
            </w:pPr>
          </w:p>
        </w:tc>
      </w:tr>
      <w:tr w14:paraId="0105F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AD0FBC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14:paraId="48EBD64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14:paraId="3149A91E">
            <w:pPr>
              <w:jc w:val="center"/>
              <w:rPr>
                <w:rFonts w:cs="宋体" w:asciiTheme="minorEastAsia" w:hAnsiTheme="minorEastAsia" w:eastAsiaTheme="minorEastAsia"/>
                <w:color w:val="000000"/>
                <w:sz w:val="24"/>
              </w:rPr>
            </w:pPr>
          </w:p>
        </w:tc>
        <w:tc>
          <w:tcPr>
            <w:tcW w:w="1800" w:type="dxa"/>
            <w:vAlign w:val="center"/>
          </w:tcPr>
          <w:p w14:paraId="67D2A273">
            <w:pPr>
              <w:jc w:val="center"/>
              <w:rPr>
                <w:rFonts w:cs="宋体" w:asciiTheme="minorEastAsia" w:hAnsiTheme="minorEastAsia" w:eastAsiaTheme="minorEastAsia"/>
                <w:color w:val="000000"/>
                <w:sz w:val="24"/>
              </w:rPr>
            </w:pPr>
          </w:p>
        </w:tc>
        <w:tc>
          <w:tcPr>
            <w:tcW w:w="1800" w:type="dxa"/>
            <w:vAlign w:val="center"/>
          </w:tcPr>
          <w:p w14:paraId="5BB7BA1C">
            <w:pPr>
              <w:jc w:val="center"/>
              <w:rPr>
                <w:rFonts w:cs="宋体" w:asciiTheme="minorEastAsia" w:hAnsiTheme="minorEastAsia" w:eastAsiaTheme="minorEastAsia"/>
                <w:color w:val="000000"/>
                <w:sz w:val="24"/>
              </w:rPr>
            </w:pPr>
          </w:p>
        </w:tc>
      </w:tr>
      <w:tr w14:paraId="4EACF0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2B4144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14:paraId="31905C2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14:paraId="1CDB7D79">
            <w:pPr>
              <w:jc w:val="center"/>
              <w:rPr>
                <w:rFonts w:cs="宋体" w:asciiTheme="minorEastAsia" w:hAnsiTheme="minorEastAsia" w:eastAsiaTheme="minorEastAsia"/>
                <w:color w:val="000000"/>
                <w:sz w:val="24"/>
              </w:rPr>
            </w:pPr>
          </w:p>
        </w:tc>
        <w:tc>
          <w:tcPr>
            <w:tcW w:w="1800" w:type="dxa"/>
            <w:vAlign w:val="center"/>
          </w:tcPr>
          <w:p w14:paraId="15A2B55D">
            <w:pPr>
              <w:jc w:val="center"/>
              <w:rPr>
                <w:rFonts w:cs="宋体" w:asciiTheme="minorEastAsia" w:hAnsiTheme="minorEastAsia" w:eastAsiaTheme="minorEastAsia"/>
                <w:color w:val="000000"/>
                <w:sz w:val="24"/>
              </w:rPr>
            </w:pPr>
          </w:p>
        </w:tc>
        <w:tc>
          <w:tcPr>
            <w:tcW w:w="1800" w:type="dxa"/>
            <w:vAlign w:val="center"/>
          </w:tcPr>
          <w:p w14:paraId="1097CA7C">
            <w:pPr>
              <w:jc w:val="center"/>
              <w:rPr>
                <w:rFonts w:cs="宋体" w:asciiTheme="minorEastAsia" w:hAnsiTheme="minorEastAsia" w:eastAsiaTheme="minorEastAsia"/>
                <w:color w:val="000000"/>
                <w:sz w:val="24"/>
              </w:rPr>
            </w:pPr>
          </w:p>
        </w:tc>
      </w:tr>
      <w:tr w14:paraId="4EC86D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F65D5F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14:paraId="2F40110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14:paraId="3ABA66E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181771</w:t>
            </w:r>
          </w:p>
        </w:tc>
        <w:tc>
          <w:tcPr>
            <w:tcW w:w="1800" w:type="dxa"/>
            <w:vAlign w:val="center"/>
          </w:tcPr>
          <w:p w14:paraId="4AB7A75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181771</w:t>
            </w:r>
          </w:p>
        </w:tc>
        <w:tc>
          <w:tcPr>
            <w:tcW w:w="1800" w:type="dxa"/>
            <w:vAlign w:val="center"/>
          </w:tcPr>
          <w:p w14:paraId="077DA81E">
            <w:pPr>
              <w:jc w:val="center"/>
              <w:rPr>
                <w:rFonts w:cs="宋体" w:asciiTheme="minorEastAsia" w:hAnsiTheme="minorEastAsia" w:eastAsiaTheme="minorEastAsia"/>
                <w:color w:val="000000"/>
                <w:sz w:val="24"/>
              </w:rPr>
            </w:pPr>
          </w:p>
        </w:tc>
      </w:tr>
      <w:tr w14:paraId="55B59C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9CB615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14:paraId="3045017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14:paraId="521FEED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5025408</w:t>
            </w:r>
          </w:p>
        </w:tc>
        <w:tc>
          <w:tcPr>
            <w:tcW w:w="1800" w:type="dxa"/>
            <w:vAlign w:val="center"/>
          </w:tcPr>
          <w:p w14:paraId="6EA5B1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5025408</w:t>
            </w:r>
          </w:p>
        </w:tc>
        <w:tc>
          <w:tcPr>
            <w:tcW w:w="1800" w:type="dxa"/>
            <w:vAlign w:val="center"/>
          </w:tcPr>
          <w:p w14:paraId="6AC7EF59">
            <w:pPr>
              <w:jc w:val="center"/>
              <w:rPr>
                <w:rFonts w:cs="宋体" w:asciiTheme="minorEastAsia" w:hAnsiTheme="minorEastAsia" w:eastAsiaTheme="minorEastAsia"/>
                <w:color w:val="000000"/>
                <w:sz w:val="24"/>
              </w:rPr>
            </w:pPr>
          </w:p>
        </w:tc>
      </w:tr>
      <w:tr w14:paraId="1846DB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A94F7B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14:paraId="56195C6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14:paraId="7EBEA0C7">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501627</w:t>
            </w:r>
          </w:p>
        </w:tc>
        <w:tc>
          <w:tcPr>
            <w:tcW w:w="1800" w:type="dxa"/>
            <w:vAlign w:val="center"/>
          </w:tcPr>
          <w:p w14:paraId="5837EC4B">
            <w:pPr>
              <w:jc w:val="center"/>
              <w:rPr>
                <w:rFonts w:cs="宋体" w:asciiTheme="minorEastAsia" w:hAnsiTheme="minorEastAsia" w:eastAsiaTheme="minorEastAsia"/>
                <w:color w:val="000000"/>
                <w:sz w:val="24"/>
              </w:rPr>
            </w:pPr>
          </w:p>
        </w:tc>
        <w:tc>
          <w:tcPr>
            <w:tcW w:w="1800" w:type="dxa"/>
            <w:vAlign w:val="center"/>
          </w:tcPr>
          <w:p w14:paraId="4E2EE92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501627</w:t>
            </w:r>
          </w:p>
        </w:tc>
      </w:tr>
      <w:tr w14:paraId="22B91A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788B7D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14:paraId="0D9E33D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14:paraId="6AEA82B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14000</w:t>
            </w:r>
          </w:p>
        </w:tc>
        <w:tc>
          <w:tcPr>
            <w:tcW w:w="1800" w:type="dxa"/>
            <w:vAlign w:val="center"/>
          </w:tcPr>
          <w:p w14:paraId="7C448BDA">
            <w:pPr>
              <w:jc w:val="center"/>
              <w:rPr>
                <w:rFonts w:cs="宋体" w:asciiTheme="minorEastAsia" w:hAnsiTheme="minorEastAsia" w:eastAsiaTheme="minorEastAsia"/>
                <w:color w:val="000000"/>
                <w:sz w:val="24"/>
              </w:rPr>
            </w:pPr>
          </w:p>
        </w:tc>
        <w:tc>
          <w:tcPr>
            <w:tcW w:w="1800" w:type="dxa"/>
            <w:vAlign w:val="center"/>
          </w:tcPr>
          <w:p w14:paraId="6FB31BF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14000</w:t>
            </w:r>
          </w:p>
        </w:tc>
      </w:tr>
      <w:tr w14:paraId="5EC85E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44F5CF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14:paraId="4A1610F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14:paraId="15EBACB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19600</w:t>
            </w:r>
          </w:p>
        </w:tc>
        <w:tc>
          <w:tcPr>
            <w:tcW w:w="1800" w:type="dxa"/>
            <w:vAlign w:val="center"/>
          </w:tcPr>
          <w:p w14:paraId="09F73948">
            <w:pPr>
              <w:jc w:val="center"/>
              <w:rPr>
                <w:rFonts w:cs="宋体" w:asciiTheme="minorEastAsia" w:hAnsiTheme="minorEastAsia" w:eastAsiaTheme="minorEastAsia"/>
                <w:color w:val="000000"/>
                <w:sz w:val="24"/>
              </w:rPr>
            </w:pPr>
          </w:p>
        </w:tc>
        <w:tc>
          <w:tcPr>
            <w:tcW w:w="1800" w:type="dxa"/>
            <w:vAlign w:val="center"/>
          </w:tcPr>
          <w:p w14:paraId="52889D5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19600</w:t>
            </w:r>
          </w:p>
        </w:tc>
      </w:tr>
      <w:tr w14:paraId="09B6F5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B9F0D99">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14:paraId="481F710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14:paraId="06B5DAF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1400</w:t>
            </w:r>
          </w:p>
        </w:tc>
        <w:tc>
          <w:tcPr>
            <w:tcW w:w="1800" w:type="dxa"/>
            <w:vAlign w:val="center"/>
          </w:tcPr>
          <w:p w14:paraId="318F463C">
            <w:pPr>
              <w:jc w:val="center"/>
              <w:rPr>
                <w:rFonts w:cs="宋体" w:asciiTheme="minorEastAsia" w:hAnsiTheme="minorEastAsia" w:eastAsiaTheme="minorEastAsia"/>
                <w:color w:val="000000"/>
                <w:sz w:val="24"/>
              </w:rPr>
            </w:pPr>
          </w:p>
        </w:tc>
        <w:tc>
          <w:tcPr>
            <w:tcW w:w="1800" w:type="dxa"/>
            <w:vAlign w:val="center"/>
          </w:tcPr>
          <w:p w14:paraId="504EBBA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1400</w:t>
            </w:r>
          </w:p>
        </w:tc>
      </w:tr>
      <w:tr w14:paraId="55A46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0F5886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14:paraId="34D1988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14:paraId="2D5A830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28560</w:t>
            </w:r>
          </w:p>
        </w:tc>
        <w:tc>
          <w:tcPr>
            <w:tcW w:w="1800" w:type="dxa"/>
            <w:vAlign w:val="center"/>
          </w:tcPr>
          <w:p w14:paraId="7F74717F">
            <w:pPr>
              <w:jc w:val="center"/>
              <w:rPr>
                <w:rFonts w:cs="宋体" w:asciiTheme="minorEastAsia" w:hAnsiTheme="minorEastAsia" w:eastAsiaTheme="minorEastAsia"/>
                <w:color w:val="000000"/>
                <w:sz w:val="24"/>
              </w:rPr>
            </w:pPr>
          </w:p>
        </w:tc>
        <w:tc>
          <w:tcPr>
            <w:tcW w:w="1800" w:type="dxa"/>
            <w:vAlign w:val="center"/>
          </w:tcPr>
          <w:p w14:paraId="2BAF389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28560</w:t>
            </w:r>
          </w:p>
        </w:tc>
      </w:tr>
      <w:tr w14:paraId="42823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238100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14:paraId="15AA587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14:paraId="0162DB7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50800</w:t>
            </w:r>
          </w:p>
        </w:tc>
        <w:tc>
          <w:tcPr>
            <w:tcW w:w="1800" w:type="dxa"/>
            <w:vAlign w:val="center"/>
          </w:tcPr>
          <w:p w14:paraId="4E8DBB91">
            <w:pPr>
              <w:jc w:val="center"/>
              <w:rPr>
                <w:rFonts w:cs="宋体" w:asciiTheme="minorEastAsia" w:hAnsiTheme="minorEastAsia" w:eastAsiaTheme="minorEastAsia"/>
                <w:color w:val="000000"/>
                <w:sz w:val="24"/>
              </w:rPr>
            </w:pPr>
          </w:p>
        </w:tc>
        <w:tc>
          <w:tcPr>
            <w:tcW w:w="1800" w:type="dxa"/>
            <w:vAlign w:val="center"/>
          </w:tcPr>
          <w:p w14:paraId="02ED639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50800</w:t>
            </w:r>
          </w:p>
        </w:tc>
      </w:tr>
      <w:tr w14:paraId="48A9AB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1FF10E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14:paraId="1B9C44C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14:paraId="1E7A4CB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67200</w:t>
            </w:r>
          </w:p>
        </w:tc>
        <w:tc>
          <w:tcPr>
            <w:tcW w:w="1800" w:type="dxa"/>
            <w:vAlign w:val="center"/>
          </w:tcPr>
          <w:p w14:paraId="0566D2EA">
            <w:pPr>
              <w:jc w:val="center"/>
              <w:rPr>
                <w:rFonts w:cs="宋体" w:asciiTheme="minorEastAsia" w:hAnsiTheme="minorEastAsia" w:eastAsiaTheme="minorEastAsia"/>
                <w:color w:val="000000"/>
                <w:sz w:val="24"/>
              </w:rPr>
            </w:pPr>
          </w:p>
        </w:tc>
        <w:tc>
          <w:tcPr>
            <w:tcW w:w="1800" w:type="dxa"/>
            <w:vAlign w:val="center"/>
          </w:tcPr>
          <w:p w14:paraId="31FD8EB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67200</w:t>
            </w:r>
          </w:p>
        </w:tc>
      </w:tr>
      <w:tr w14:paraId="5CABA6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376C48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14:paraId="75A58BF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14:paraId="3378A34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28000</w:t>
            </w:r>
          </w:p>
        </w:tc>
        <w:tc>
          <w:tcPr>
            <w:tcW w:w="1800" w:type="dxa"/>
            <w:vAlign w:val="center"/>
          </w:tcPr>
          <w:p w14:paraId="55F514CD">
            <w:pPr>
              <w:jc w:val="center"/>
              <w:rPr>
                <w:rFonts w:cs="宋体" w:asciiTheme="minorEastAsia" w:hAnsiTheme="minorEastAsia" w:eastAsiaTheme="minorEastAsia"/>
                <w:color w:val="000000"/>
                <w:sz w:val="24"/>
              </w:rPr>
            </w:pPr>
          </w:p>
        </w:tc>
        <w:tc>
          <w:tcPr>
            <w:tcW w:w="1800" w:type="dxa"/>
            <w:vAlign w:val="center"/>
          </w:tcPr>
          <w:p w14:paraId="2DEDE6D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28000</w:t>
            </w:r>
          </w:p>
        </w:tc>
      </w:tr>
      <w:tr w14:paraId="6C0E17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1A366F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14:paraId="3764DE0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14:paraId="3AAA512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2800</w:t>
            </w:r>
          </w:p>
        </w:tc>
        <w:tc>
          <w:tcPr>
            <w:tcW w:w="1800" w:type="dxa"/>
            <w:vAlign w:val="center"/>
          </w:tcPr>
          <w:p w14:paraId="057051E9">
            <w:pPr>
              <w:jc w:val="center"/>
              <w:rPr>
                <w:rFonts w:cs="宋体" w:asciiTheme="minorEastAsia" w:hAnsiTheme="minorEastAsia" w:eastAsiaTheme="minorEastAsia"/>
                <w:color w:val="000000"/>
                <w:sz w:val="24"/>
              </w:rPr>
            </w:pPr>
          </w:p>
        </w:tc>
        <w:tc>
          <w:tcPr>
            <w:tcW w:w="1800" w:type="dxa"/>
            <w:vAlign w:val="center"/>
          </w:tcPr>
          <w:p w14:paraId="164D992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2800</w:t>
            </w:r>
          </w:p>
        </w:tc>
      </w:tr>
      <w:tr w14:paraId="4DFF27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5B68BC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14:paraId="640D0F0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14:paraId="145054A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22721</w:t>
            </w:r>
          </w:p>
        </w:tc>
        <w:tc>
          <w:tcPr>
            <w:tcW w:w="1800" w:type="dxa"/>
            <w:vAlign w:val="center"/>
          </w:tcPr>
          <w:p w14:paraId="35507643">
            <w:pPr>
              <w:jc w:val="center"/>
              <w:rPr>
                <w:rFonts w:cs="宋体" w:asciiTheme="minorEastAsia" w:hAnsiTheme="minorEastAsia" w:eastAsiaTheme="minorEastAsia"/>
                <w:color w:val="000000"/>
                <w:sz w:val="24"/>
              </w:rPr>
            </w:pPr>
          </w:p>
        </w:tc>
        <w:tc>
          <w:tcPr>
            <w:tcW w:w="1800" w:type="dxa"/>
            <w:vAlign w:val="center"/>
          </w:tcPr>
          <w:p w14:paraId="529D0DF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22721</w:t>
            </w:r>
          </w:p>
        </w:tc>
      </w:tr>
      <w:tr w14:paraId="5E4F3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958221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14:paraId="2AB92C6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14:paraId="3501CC3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77F5A5F8">
            <w:pPr>
              <w:jc w:val="center"/>
              <w:rPr>
                <w:rFonts w:cs="宋体" w:asciiTheme="minorEastAsia" w:hAnsiTheme="minorEastAsia" w:eastAsiaTheme="minorEastAsia"/>
                <w:color w:val="000000"/>
                <w:sz w:val="24"/>
              </w:rPr>
            </w:pPr>
          </w:p>
        </w:tc>
        <w:tc>
          <w:tcPr>
            <w:tcW w:w="1800" w:type="dxa"/>
            <w:vAlign w:val="center"/>
          </w:tcPr>
          <w:p w14:paraId="12D3559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r>
      <w:tr w14:paraId="5F025E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6E8A02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14:paraId="3A5166D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14:paraId="2F45480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60557</w:t>
            </w:r>
          </w:p>
        </w:tc>
        <w:tc>
          <w:tcPr>
            <w:tcW w:w="1800" w:type="dxa"/>
            <w:vAlign w:val="center"/>
          </w:tcPr>
          <w:p w14:paraId="0ED00995">
            <w:pPr>
              <w:jc w:val="center"/>
              <w:rPr>
                <w:rFonts w:cs="宋体" w:asciiTheme="minorEastAsia" w:hAnsiTheme="minorEastAsia" w:eastAsiaTheme="minorEastAsia"/>
                <w:color w:val="000000"/>
                <w:sz w:val="24"/>
              </w:rPr>
            </w:pPr>
          </w:p>
        </w:tc>
        <w:tc>
          <w:tcPr>
            <w:tcW w:w="1800" w:type="dxa"/>
            <w:vAlign w:val="center"/>
          </w:tcPr>
          <w:p w14:paraId="3651873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60557</w:t>
            </w:r>
          </w:p>
        </w:tc>
      </w:tr>
      <w:tr w14:paraId="5A8CE7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4FF0F5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14:paraId="016D9FF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14:paraId="3186002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37869</w:t>
            </w:r>
          </w:p>
        </w:tc>
        <w:tc>
          <w:tcPr>
            <w:tcW w:w="1800" w:type="dxa"/>
            <w:vAlign w:val="center"/>
          </w:tcPr>
          <w:p w14:paraId="1114E42E">
            <w:pPr>
              <w:jc w:val="center"/>
              <w:rPr>
                <w:rFonts w:cs="宋体" w:asciiTheme="minorEastAsia" w:hAnsiTheme="minorEastAsia" w:eastAsiaTheme="minorEastAsia"/>
                <w:color w:val="000000"/>
                <w:sz w:val="24"/>
              </w:rPr>
            </w:pPr>
          </w:p>
        </w:tc>
        <w:tc>
          <w:tcPr>
            <w:tcW w:w="1800" w:type="dxa"/>
            <w:vAlign w:val="center"/>
          </w:tcPr>
          <w:p w14:paraId="12458B6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37869</w:t>
            </w:r>
          </w:p>
        </w:tc>
      </w:tr>
      <w:tr w14:paraId="4C9CF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9D7643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14:paraId="0FC80AB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14:paraId="3392EC1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413103E7">
            <w:pPr>
              <w:jc w:val="center"/>
              <w:rPr>
                <w:rFonts w:cs="宋体" w:asciiTheme="minorEastAsia" w:hAnsiTheme="minorEastAsia" w:eastAsiaTheme="minorEastAsia"/>
                <w:color w:val="000000"/>
                <w:sz w:val="24"/>
              </w:rPr>
            </w:pPr>
          </w:p>
        </w:tc>
        <w:tc>
          <w:tcPr>
            <w:tcW w:w="1800" w:type="dxa"/>
            <w:vAlign w:val="center"/>
          </w:tcPr>
          <w:p w14:paraId="5AD0B94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r>
      <w:tr w14:paraId="314DB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4F5C13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14:paraId="3375BD8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14:paraId="089662A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168120</w:t>
            </w:r>
          </w:p>
        </w:tc>
        <w:tc>
          <w:tcPr>
            <w:tcW w:w="1800" w:type="dxa"/>
            <w:vAlign w:val="center"/>
          </w:tcPr>
          <w:p w14:paraId="71C26228">
            <w:pPr>
              <w:jc w:val="center"/>
              <w:rPr>
                <w:rFonts w:cs="宋体" w:asciiTheme="minorEastAsia" w:hAnsiTheme="minorEastAsia" w:eastAsiaTheme="minorEastAsia"/>
                <w:color w:val="000000"/>
                <w:sz w:val="24"/>
              </w:rPr>
            </w:pPr>
          </w:p>
        </w:tc>
        <w:tc>
          <w:tcPr>
            <w:tcW w:w="1800" w:type="dxa"/>
            <w:vAlign w:val="center"/>
          </w:tcPr>
          <w:p w14:paraId="721759F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168120</w:t>
            </w:r>
          </w:p>
        </w:tc>
      </w:tr>
      <w:tr w14:paraId="6DF4BE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40D325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14:paraId="19750F1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14:paraId="48D8E5B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331FBB2F">
            <w:pPr>
              <w:jc w:val="center"/>
              <w:rPr>
                <w:rFonts w:cs="宋体" w:asciiTheme="minorEastAsia" w:hAnsiTheme="minorEastAsia" w:eastAsiaTheme="minorEastAsia"/>
                <w:color w:val="000000"/>
                <w:sz w:val="24"/>
              </w:rPr>
            </w:pPr>
          </w:p>
        </w:tc>
        <w:tc>
          <w:tcPr>
            <w:tcW w:w="1800" w:type="dxa"/>
            <w:vAlign w:val="center"/>
          </w:tcPr>
          <w:p w14:paraId="2CE8E12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r>
      <w:tr w14:paraId="259EA5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104337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14:paraId="28E0806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14:paraId="510CFFD4">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i w:val="0"/>
                <w:color w:val="000000"/>
                <w:kern w:val="0"/>
                <w:sz w:val="24"/>
                <w:szCs w:val="24"/>
                <w:u w:val="none"/>
                <w:lang w:val="en-US" w:eastAsia="zh-CN" w:bidi="ar"/>
              </w:rPr>
              <w:t>13901</w:t>
            </w:r>
          </w:p>
        </w:tc>
        <w:tc>
          <w:tcPr>
            <w:tcW w:w="1800" w:type="dxa"/>
            <w:vAlign w:val="center"/>
          </w:tcPr>
          <w:p w14:paraId="4B8CD893">
            <w:pPr>
              <w:jc w:val="center"/>
              <w:rPr>
                <w:rFonts w:cs="宋体" w:asciiTheme="minorEastAsia" w:hAnsiTheme="minorEastAsia" w:eastAsiaTheme="minorEastAsia"/>
                <w:color w:val="000000"/>
                <w:sz w:val="24"/>
              </w:rPr>
            </w:pPr>
          </w:p>
        </w:tc>
        <w:tc>
          <w:tcPr>
            <w:tcW w:w="1800" w:type="dxa"/>
            <w:vAlign w:val="center"/>
          </w:tcPr>
          <w:p w14:paraId="5E7E514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13901</w:t>
            </w:r>
          </w:p>
        </w:tc>
      </w:tr>
      <w:tr w14:paraId="0CCB34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54E58F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14:paraId="475163B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14:paraId="6AA37CA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13901</w:t>
            </w:r>
          </w:p>
        </w:tc>
        <w:tc>
          <w:tcPr>
            <w:tcW w:w="1800" w:type="dxa"/>
            <w:vAlign w:val="center"/>
          </w:tcPr>
          <w:p w14:paraId="7F73BF16">
            <w:pPr>
              <w:jc w:val="center"/>
              <w:rPr>
                <w:rFonts w:cs="宋体" w:asciiTheme="minorEastAsia" w:hAnsiTheme="minorEastAsia" w:eastAsiaTheme="minorEastAsia"/>
                <w:color w:val="000000"/>
                <w:sz w:val="24"/>
              </w:rPr>
            </w:pPr>
          </w:p>
        </w:tc>
        <w:tc>
          <w:tcPr>
            <w:tcW w:w="1800" w:type="dxa"/>
            <w:vAlign w:val="center"/>
          </w:tcPr>
          <w:p w14:paraId="4D3E94F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13901</w:t>
            </w:r>
          </w:p>
        </w:tc>
      </w:tr>
      <w:tr w14:paraId="78F69C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ED8C84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1800" w:type="dxa"/>
            <w:vAlign w:val="center"/>
          </w:tcPr>
          <w:p w14:paraId="463B2BD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14:paraId="2AF977CF">
            <w:pPr>
              <w:jc w:val="center"/>
              <w:rPr>
                <w:rFonts w:cs="宋体" w:asciiTheme="minorEastAsia" w:hAnsiTheme="minorEastAsia" w:eastAsiaTheme="minorEastAsia"/>
                <w:color w:val="000000"/>
                <w:sz w:val="24"/>
              </w:rPr>
            </w:pPr>
          </w:p>
        </w:tc>
        <w:tc>
          <w:tcPr>
            <w:tcW w:w="1800" w:type="dxa"/>
            <w:vAlign w:val="center"/>
          </w:tcPr>
          <w:p w14:paraId="05B68CD9">
            <w:pPr>
              <w:jc w:val="center"/>
              <w:rPr>
                <w:rFonts w:cs="宋体" w:asciiTheme="minorEastAsia" w:hAnsiTheme="minorEastAsia" w:eastAsiaTheme="minorEastAsia"/>
                <w:color w:val="000000"/>
                <w:sz w:val="24"/>
              </w:rPr>
            </w:pPr>
          </w:p>
        </w:tc>
        <w:tc>
          <w:tcPr>
            <w:tcW w:w="1800" w:type="dxa"/>
            <w:vAlign w:val="center"/>
          </w:tcPr>
          <w:p w14:paraId="1F942644">
            <w:pPr>
              <w:jc w:val="center"/>
              <w:rPr>
                <w:rFonts w:cs="宋体" w:asciiTheme="minorEastAsia" w:hAnsiTheme="minorEastAsia" w:eastAsiaTheme="minorEastAsia"/>
                <w:color w:val="000000"/>
                <w:sz w:val="24"/>
              </w:rPr>
            </w:pPr>
          </w:p>
        </w:tc>
      </w:tr>
    </w:tbl>
    <w:p w14:paraId="1971EE7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72331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228B4F6B">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沈家营街办2020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105934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216BB209">
            <w:pPr>
              <w:widowControl/>
              <w:jc w:val="left"/>
              <w:rPr>
                <w:rFonts w:ascii="宋体" w:hAnsi="宋体" w:cs="宋体"/>
                <w:kern w:val="0"/>
                <w:sz w:val="24"/>
              </w:rPr>
            </w:pPr>
            <w:r>
              <w:rPr>
                <w:rFonts w:hint="eastAsia" w:ascii="宋体" w:hAnsi="宋体" w:cs="宋体"/>
                <w:kern w:val="0"/>
                <w:sz w:val="24"/>
              </w:rPr>
              <w:t xml:space="preserve">                                                            单位：元</w:t>
            </w:r>
          </w:p>
        </w:tc>
      </w:tr>
      <w:tr w14:paraId="023211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2133849F">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176C4647">
            <w:pPr>
              <w:widowControl/>
              <w:jc w:val="center"/>
            </w:pPr>
            <w:r>
              <w:rPr>
                <w:rFonts w:hint="eastAsia" w:ascii="宋体" w:hAnsi="宋体" w:cs="宋体"/>
                <w:kern w:val="0"/>
                <w:sz w:val="24"/>
              </w:rPr>
              <w:t>预算数</w:t>
            </w:r>
          </w:p>
        </w:tc>
      </w:tr>
      <w:tr w14:paraId="5FEE6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78C3EAAD">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10A0B7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9E65C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8E399DB">
            <w:pPr>
              <w:widowControl/>
              <w:jc w:val="left"/>
            </w:pPr>
            <w:r>
              <w:rPr>
                <w:rFonts w:hint="eastAsia" w:ascii="宋体" w:hAnsi="宋体" w:cs="宋体"/>
                <w:kern w:val="0"/>
                <w:sz w:val="24"/>
              </w:rPr>
              <w:t>　　因公出国（境）费</w:t>
            </w:r>
          </w:p>
        </w:tc>
        <w:tc>
          <w:tcPr>
            <w:tcW w:w="3675" w:type="dxa"/>
            <w:vAlign w:val="center"/>
          </w:tcPr>
          <w:p w14:paraId="2DA3F32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79CC7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937C0CF">
            <w:pPr>
              <w:widowControl/>
              <w:jc w:val="left"/>
            </w:pPr>
            <w:r>
              <w:rPr>
                <w:rFonts w:hint="eastAsia" w:ascii="宋体" w:hAnsi="宋体" w:cs="宋体"/>
                <w:kern w:val="0"/>
                <w:sz w:val="24"/>
              </w:rPr>
              <w:t>　　公务接待费</w:t>
            </w:r>
          </w:p>
        </w:tc>
        <w:tc>
          <w:tcPr>
            <w:tcW w:w="3675" w:type="dxa"/>
            <w:vAlign w:val="center"/>
          </w:tcPr>
          <w:p w14:paraId="1435FA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564F8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829FD61">
            <w:pPr>
              <w:widowControl/>
              <w:jc w:val="left"/>
            </w:pPr>
            <w:r>
              <w:rPr>
                <w:rFonts w:hint="eastAsia" w:ascii="宋体" w:hAnsi="宋体" w:cs="宋体"/>
                <w:kern w:val="0"/>
                <w:sz w:val="24"/>
              </w:rPr>
              <w:t>　　公务用车购置及运行费</w:t>
            </w:r>
          </w:p>
        </w:tc>
        <w:tc>
          <w:tcPr>
            <w:tcW w:w="3675" w:type="dxa"/>
            <w:vAlign w:val="center"/>
          </w:tcPr>
          <w:p w14:paraId="6537386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82B7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2D994B2">
            <w:pPr>
              <w:widowControl/>
              <w:jc w:val="left"/>
            </w:pPr>
            <w:r>
              <w:rPr>
                <w:rFonts w:hint="eastAsia" w:ascii="宋体" w:hAnsi="宋体" w:cs="宋体"/>
                <w:kern w:val="0"/>
                <w:sz w:val="24"/>
              </w:rPr>
              <w:t>　　其中：公务用车运行维护费</w:t>
            </w:r>
          </w:p>
        </w:tc>
        <w:tc>
          <w:tcPr>
            <w:tcW w:w="3675" w:type="dxa"/>
            <w:vAlign w:val="center"/>
          </w:tcPr>
          <w:p w14:paraId="5D2C40A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E977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9388D66">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465302C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323128C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1FC63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14:paraId="78E6BD4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沈家营街办2020</w:t>
            </w:r>
            <w:r>
              <w:rPr>
                <w:rFonts w:hint="eastAsia" w:ascii="微软雅黑" w:hAnsi="微软雅黑" w:eastAsia="微软雅黑" w:cs="微软雅黑"/>
                <w:b/>
                <w:bCs/>
                <w:color w:val="333333"/>
                <w:kern w:val="0"/>
                <w:sz w:val="32"/>
                <w:szCs w:val="32"/>
                <w:shd w:val="clear" w:color="auto" w:fill="FFFFFF"/>
              </w:rPr>
              <w:t>年政府性基金预算支出表</w:t>
            </w:r>
          </w:p>
        </w:tc>
      </w:tr>
      <w:tr w14:paraId="4CB9C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026349F">
            <w:pPr>
              <w:widowControl/>
              <w:jc w:val="left"/>
              <w:rPr>
                <w:rFonts w:ascii="宋体" w:hAnsi="宋体" w:cs="宋体"/>
                <w:kern w:val="0"/>
                <w:sz w:val="24"/>
              </w:rPr>
            </w:pPr>
            <w:r>
              <w:rPr>
                <w:rFonts w:hint="eastAsia" w:ascii="宋体" w:hAnsi="宋体" w:cs="宋体"/>
                <w:kern w:val="0"/>
                <w:sz w:val="24"/>
              </w:rPr>
              <w:t xml:space="preserve">                                                            单位：元</w:t>
            </w:r>
          </w:p>
        </w:tc>
      </w:tr>
      <w:tr w14:paraId="19215A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24917D0D">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5CB5AD1B">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7F7B7B7B">
            <w:pPr>
              <w:widowControl/>
              <w:jc w:val="center"/>
            </w:pPr>
            <w:r>
              <w:rPr>
                <w:rFonts w:hint="eastAsia" w:ascii="宋体" w:hAnsi="宋体" w:cs="宋体"/>
                <w:kern w:val="0"/>
                <w:sz w:val="24"/>
              </w:rPr>
              <w:t>其中</w:t>
            </w:r>
          </w:p>
        </w:tc>
      </w:tr>
      <w:tr w14:paraId="3D483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B672986">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7C3019F1">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6AED97AA">
            <w:pPr>
              <w:jc w:val="center"/>
              <w:rPr>
                <w:rFonts w:ascii="宋体"/>
                <w:sz w:val="24"/>
              </w:rPr>
            </w:pPr>
          </w:p>
        </w:tc>
        <w:tc>
          <w:tcPr>
            <w:tcW w:w="1695" w:type="dxa"/>
            <w:shd w:val="clear" w:color="auto" w:fill="D7D7D7" w:themeFill="background1" w:themeFillShade="D8"/>
            <w:vAlign w:val="center"/>
          </w:tcPr>
          <w:p w14:paraId="43F71CF3">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0F79F592">
            <w:pPr>
              <w:widowControl/>
              <w:jc w:val="center"/>
            </w:pPr>
            <w:r>
              <w:rPr>
                <w:rFonts w:hint="eastAsia" w:ascii="宋体" w:hAnsi="宋体" w:cs="宋体"/>
                <w:kern w:val="0"/>
                <w:sz w:val="24"/>
              </w:rPr>
              <w:t>项目支出</w:t>
            </w:r>
          </w:p>
        </w:tc>
      </w:tr>
      <w:tr w14:paraId="1CE957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D7EAE4D">
            <w:pPr>
              <w:widowControl/>
              <w:jc w:val="left"/>
            </w:pPr>
            <w:r>
              <w:rPr>
                <w:rFonts w:hint="eastAsia" w:ascii="宋体" w:hAnsi="宋体" w:cs="宋体"/>
                <w:kern w:val="0"/>
                <w:sz w:val="24"/>
              </w:rPr>
              <w:t>　　　</w:t>
            </w:r>
          </w:p>
        </w:tc>
        <w:tc>
          <w:tcPr>
            <w:tcW w:w="2370" w:type="dxa"/>
            <w:vAlign w:val="center"/>
          </w:tcPr>
          <w:p w14:paraId="0EFC0C49">
            <w:pPr>
              <w:widowControl/>
              <w:jc w:val="left"/>
            </w:pPr>
            <w:r>
              <w:rPr>
                <w:rFonts w:hint="eastAsia" w:ascii="宋体" w:hAnsi="宋体" w:cs="宋体"/>
                <w:kern w:val="0"/>
                <w:sz w:val="24"/>
              </w:rPr>
              <w:t>　　　</w:t>
            </w:r>
          </w:p>
        </w:tc>
        <w:tc>
          <w:tcPr>
            <w:tcW w:w="1530" w:type="dxa"/>
            <w:vAlign w:val="center"/>
          </w:tcPr>
          <w:p w14:paraId="796608E6">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FA0450F">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6A66714D">
            <w:pPr>
              <w:widowControl/>
              <w:jc w:val="left"/>
            </w:pPr>
            <w:r>
              <w:rPr>
                <w:rFonts w:hint="eastAsia" w:ascii="宋体" w:hAnsi="宋体" w:cs="宋体"/>
                <w:kern w:val="0"/>
                <w:sz w:val="24"/>
              </w:rPr>
              <w:t>　　　</w:t>
            </w:r>
            <w:r>
              <w:rPr>
                <w:rFonts w:ascii="宋体" w:cs="宋体"/>
                <w:kern w:val="0"/>
                <w:sz w:val="24"/>
              </w:rPr>
              <w:t>0</w:t>
            </w:r>
          </w:p>
        </w:tc>
      </w:tr>
      <w:tr w14:paraId="0B7444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785B51F">
            <w:pPr>
              <w:widowControl/>
              <w:jc w:val="left"/>
            </w:pPr>
            <w:r>
              <w:rPr>
                <w:rFonts w:hint="eastAsia" w:ascii="宋体" w:hAnsi="宋体" w:cs="宋体"/>
                <w:kern w:val="0"/>
                <w:sz w:val="24"/>
              </w:rPr>
              <w:t>　　　</w:t>
            </w:r>
          </w:p>
        </w:tc>
        <w:tc>
          <w:tcPr>
            <w:tcW w:w="2370" w:type="dxa"/>
            <w:vAlign w:val="center"/>
          </w:tcPr>
          <w:p w14:paraId="1059DD76">
            <w:pPr>
              <w:widowControl/>
              <w:jc w:val="left"/>
            </w:pPr>
            <w:r>
              <w:rPr>
                <w:rFonts w:hint="eastAsia" w:ascii="宋体" w:hAnsi="宋体" w:cs="宋体"/>
                <w:kern w:val="0"/>
                <w:sz w:val="24"/>
              </w:rPr>
              <w:t>　　　</w:t>
            </w:r>
          </w:p>
        </w:tc>
        <w:tc>
          <w:tcPr>
            <w:tcW w:w="1530" w:type="dxa"/>
            <w:vAlign w:val="center"/>
          </w:tcPr>
          <w:p w14:paraId="21B3B291">
            <w:pPr>
              <w:widowControl/>
              <w:jc w:val="left"/>
            </w:pPr>
            <w:r>
              <w:rPr>
                <w:rFonts w:hint="eastAsia" w:ascii="宋体" w:hAnsi="宋体" w:cs="宋体"/>
                <w:kern w:val="0"/>
                <w:sz w:val="24"/>
              </w:rPr>
              <w:t>　　　</w:t>
            </w:r>
          </w:p>
        </w:tc>
        <w:tc>
          <w:tcPr>
            <w:tcW w:w="1695" w:type="dxa"/>
            <w:vAlign w:val="center"/>
          </w:tcPr>
          <w:p w14:paraId="6754025F">
            <w:pPr>
              <w:widowControl/>
              <w:jc w:val="left"/>
            </w:pPr>
            <w:r>
              <w:rPr>
                <w:rFonts w:hint="eastAsia" w:ascii="宋体" w:hAnsi="宋体" w:cs="宋体"/>
                <w:kern w:val="0"/>
                <w:sz w:val="24"/>
              </w:rPr>
              <w:t>　　　</w:t>
            </w:r>
          </w:p>
        </w:tc>
        <w:tc>
          <w:tcPr>
            <w:tcW w:w="2025" w:type="dxa"/>
            <w:vAlign w:val="center"/>
          </w:tcPr>
          <w:p w14:paraId="05B5F78B">
            <w:pPr>
              <w:widowControl/>
              <w:jc w:val="left"/>
            </w:pPr>
            <w:r>
              <w:rPr>
                <w:rFonts w:hint="eastAsia" w:ascii="宋体" w:hAnsi="宋体" w:cs="宋体"/>
                <w:kern w:val="0"/>
                <w:sz w:val="24"/>
              </w:rPr>
              <w:t>　　　</w:t>
            </w:r>
          </w:p>
        </w:tc>
      </w:tr>
      <w:tr w14:paraId="5754B3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D0B8E59">
            <w:pPr>
              <w:widowControl/>
              <w:jc w:val="left"/>
            </w:pPr>
            <w:r>
              <w:rPr>
                <w:rFonts w:hint="eastAsia" w:ascii="宋体" w:hAnsi="宋体" w:cs="宋体"/>
                <w:kern w:val="0"/>
                <w:sz w:val="24"/>
              </w:rPr>
              <w:t>　　　</w:t>
            </w:r>
          </w:p>
        </w:tc>
        <w:tc>
          <w:tcPr>
            <w:tcW w:w="2370" w:type="dxa"/>
            <w:vAlign w:val="center"/>
          </w:tcPr>
          <w:p w14:paraId="4AFD8E10">
            <w:pPr>
              <w:widowControl/>
              <w:jc w:val="left"/>
            </w:pPr>
            <w:r>
              <w:rPr>
                <w:rFonts w:hint="eastAsia" w:ascii="宋体" w:hAnsi="宋体" w:cs="宋体"/>
                <w:kern w:val="0"/>
                <w:sz w:val="24"/>
              </w:rPr>
              <w:t>　　　</w:t>
            </w:r>
          </w:p>
        </w:tc>
        <w:tc>
          <w:tcPr>
            <w:tcW w:w="1530" w:type="dxa"/>
            <w:vAlign w:val="center"/>
          </w:tcPr>
          <w:p w14:paraId="23BA7CBB">
            <w:pPr>
              <w:widowControl/>
              <w:jc w:val="left"/>
            </w:pPr>
            <w:r>
              <w:rPr>
                <w:rFonts w:hint="eastAsia" w:ascii="宋体" w:hAnsi="宋体" w:cs="宋体"/>
                <w:kern w:val="0"/>
                <w:sz w:val="24"/>
              </w:rPr>
              <w:t>　　　</w:t>
            </w:r>
          </w:p>
        </w:tc>
        <w:tc>
          <w:tcPr>
            <w:tcW w:w="1695" w:type="dxa"/>
            <w:vAlign w:val="center"/>
          </w:tcPr>
          <w:p w14:paraId="5773A783">
            <w:pPr>
              <w:widowControl/>
              <w:jc w:val="left"/>
            </w:pPr>
            <w:r>
              <w:rPr>
                <w:rFonts w:hint="eastAsia" w:ascii="宋体" w:hAnsi="宋体" w:cs="宋体"/>
                <w:kern w:val="0"/>
                <w:sz w:val="24"/>
              </w:rPr>
              <w:t>　　　</w:t>
            </w:r>
          </w:p>
        </w:tc>
        <w:tc>
          <w:tcPr>
            <w:tcW w:w="2025" w:type="dxa"/>
            <w:vAlign w:val="center"/>
          </w:tcPr>
          <w:p w14:paraId="5E3430C4">
            <w:pPr>
              <w:widowControl/>
              <w:jc w:val="left"/>
            </w:pPr>
            <w:r>
              <w:rPr>
                <w:rFonts w:hint="eastAsia" w:ascii="宋体" w:hAnsi="宋体" w:cs="宋体"/>
                <w:kern w:val="0"/>
                <w:sz w:val="24"/>
              </w:rPr>
              <w:t>　　　</w:t>
            </w:r>
          </w:p>
        </w:tc>
      </w:tr>
      <w:tr w14:paraId="4CFF83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03F7EE7">
            <w:pPr>
              <w:widowControl/>
              <w:jc w:val="left"/>
            </w:pPr>
            <w:r>
              <w:rPr>
                <w:rFonts w:hint="eastAsia" w:ascii="宋体" w:hAnsi="宋体" w:cs="宋体"/>
                <w:kern w:val="0"/>
                <w:sz w:val="24"/>
              </w:rPr>
              <w:t>　　　</w:t>
            </w:r>
          </w:p>
        </w:tc>
        <w:tc>
          <w:tcPr>
            <w:tcW w:w="2370" w:type="dxa"/>
            <w:vAlign w:val="center"/>
          </w:tcPr>
          <w:p w14:paraId="3EC84DD0">
            <w:pPr>
              <w:widowControl/>
              <w:jc w:val="left"/>
            </w:pPr>
            <w:r>
              <w:rPr>
                <w:rFonts w:hint="eastAsia" w:ascii="宋体" w:hAnsi="宋体" w:cs="宋体"/>
                <w:kern w:val="0"/>
                <w:sz w:val="24"/>
              </w:rPr>
              <w:t>　　　</w:t>
            </w:r>
          </w:p>
        </w:tc>
        <w:tc>
          <w:tcPr>
            <w:tcW w:w="1530" w:type="dxa"/>
            <w:vAlign w:val="center"/>
          </w:tcPr>
          <w:p w14:paraId="38A533DD">
            <w:pPr>
              <w:widowControl/>
              <w:jc w:val="left"/>
            </w:pPr>
            <w:r>
              <w:rPr>
                <w:rFonts w:hint="eastAsia" w:ascii="宋体" w:hAnsi="宋体" w:cs="宋体"/>
                <w:kern w:val="0"/>
                <w:sz w:val="24"/>
              </w:rPr>
              <w:t>　　　</w:t>
            </w:r>
          </w:p>
        </w:tc>
        <w:tc>
          <w:tcPr>
            <w:tcW w:w="1695" w:type="dxa"/>
            <w:vAlign w:val="center"/>
          </w:tcPr>
          <w:p w14:paraId="2849709E">
            <w:pPr>
              <w:widowControl/>
              <w:jc w:val="left"/>
            </w:pPr>
            <w:r>
              <w:rPr>
                <w:rFonts w:hint="eastAsia" w:ascii="宋体" w:hAnsi="宋体" w:cs="宋体"/>
                <w:kern w:val="0"/>
                <w:sz w:val="24"/>
              </w:rPr>
              <w:t>　　　</w:t>
            </w:r>
          </w:p>
        </w:tc>
        <w:tc>
          <w:tcPr>
            <w:tcW w:w="2025" w:type="dxa"/>
            <w:vAlign w:val="center"/>
          </w:tcPr>
          <w:p w14:paraId="18F12C7F">
            <w:pPr>
              <w:widowControl/>
              <w:jc w:val="left"/>
            </w:pPr>
            <w:r>
              <w:rPr>
                <w:rFonts w:hint="eastAsia" w:ascii="宋体" w:hAnsi="宋体" w:cs="宋体"/>
                <w:kern w:val="0"/>
                <w:sz w:val="24"/>
              </w:rPr>
              <w:t>　　　</w:t>
            </w:r>
          </w:p>
        </w:tc>
      </w:tr>
    </w:tbl>
    <w:p w14:paraId="5E18E44A">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4F76C902">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14:paraId="2ED5728D">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2020</w:t>
      </w:r>
      <w:r>
        <w:rPr>
          <w:rFonts w:hint="eastAsia" w:ascii="宋体" w:hAnsi="宋体"/>
          <w:color w:val="000000"/>
          <w:spacing w:val="2"/>
          <w:kern w:val="2"/>
          <w:sz w:val="28"/>
          <w:szCs w:val="28"/>
        </w:rPr>
        <w:t>年初预算总收入</w:t>
      </w:r>
      <w:r>
        <w:rPr>
          <w:rFonts w:hint="eastAsia" w:ascii="宋体" w:hAnsi="宋体" w:cs="宋体"/>
          <w:sz w:val="28"/>
          <w:szCs w:val="28"/>
          <w:lang w:eastAsia="zh-CN"/>
        </w:rPr>
        <w:t>8837499</w:t>
      </w:r>
      <w:r>
        <w:rPr>
          <w:rFonts w:hint="eastAsia" w:ascii="宋体" w:hAnsi="宋体"/>
          <w:color w:val="000000"/>
          <w:spacing w:val="2"/>
          <w:kern w:val="2"/>
          <w:sz w:val="28"/>
          <w:szCs w:val="28"/>
        </w:rPr>
        <w:t>元，其中：工资福利支出</w:t>
      </w:r>
      <w:r>
        <w:rPr>
          <w:rFonts w:hint="eastAsia" w:ascii="宋体" w:hAnsi="宋体" w:cs="宋体"/>
          <w:kern w:val="2"/>
          <w:sz w:val="28"/>
          <w:szCs w:val="28"/>
          <w:lang w:val="en-US" w:eastAsia="zh-CN"/>
        </w:rPr>
        <w:t>7324101</w:t>
      </w:r>
      <w:r>
        <w:rPr>
          <w:rFonts w:hint="eastAsia" w:ascii="宋体" w:hAnsi="宋体"/>
          <w:color w:val="000000"/>
          <w:spacing w:val="2"/>
          <w:kern w:val="2"/>
          <w:sz w:val="28"/>
          <w:szCs w:val="28"/>
        </w:rPr>
        <w:t>元，商品服务支出</w:t>
      </w:r>
      <w:r>
        <w:rPr>
          <w:rFonts w:hint="eastAsia" w:ascii="宋体" w:hAnsi="宋体" w:cs="宋体"/>
          <w:kern w:val="2"/>
          <w:sz w:val="28"/>
          <w:szCs w:val="28"/>
          <w:lang w:val="en-US" w:eastAsia="zh-CN"/>
        </w:rPr>
        <w:t>501627</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13901</w:t>
      </w:r>
      <w:r>
        <w:rPr>
          <w:rFonts w:hint="eastAsia" w:ascii="宋体" w:hAnsi="宋体" w:cs="宋体"/>
          <w:sz w:val="28"/>
          <w:szCs w:val="28"/>
        </w:rPr>
        <w:t>元，专项经费</w:t>
      </w:r>
      <w:r>
        <w:rPr>
          <w:rFonts w:hint="eastAsia" w:ascii="宋体" w:hAnsi="宋体"/>
          <w:color w:val="000000"/>
          <w:spacing w:val="2"/>
          <w:kern w:val="2"/>
          <w:sz w:val="28"/>
          <w:szCs w:val="28"/>
        </w:rPr>
        <w:t>960000</w:t>
      </w:r>
      <w:r>
        <w:rPr>
          <w:rFonts w:hint="eastAsia" w:ascii="宋体" w:hAnsi="宋体" w:cs="宋体"/>
          <w:sz w:val="28"/>
          <w:szCs w:val="28"/>
        </w:rPr>
        <w:t>元。</w:t>
      </w:r>
    </w:p>
    <w:p w14:paraId="40C3F72B">
      <w:pPr>
        <w:rPr>
          <w:rFonts w:ascii="宋体" w:cs="宋体"/>
          <w:b/>
          <w:kern w:val="0"/>
          <w:sz w:val="28"/>
          <w:szCs w:val="28"/>
        </w:rPr>
      </w:pPr>
      <w:r>
        <w:rPr>
          <w:rFonts w:hint="eastAsia" w:ascii="宋体" w:hAnsi="宋体" w:cs="宋体"/>
          <w:b/>
          <w:kern w:val="0"/>
          <w:sz w:val="28"/>
          <w:szCs w:val="28"/>
        </w:rPr>
        <w:t>二、预算收支增减变化说明</w:t>
      </w:r>
    </w:p>
    <w:p w14:paraId="345AEA63">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sz w:val="28"/>
          <w:szCs w:val="28"/>
          <w:lang w:eastAsia="zh-CN"/>
        </w:rPr>
        <w:t>8837499</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sz w:val="28"/>
          <w:szCs w:val="28"/>
          <w:lang w:val="en-US" w:eastAsia="zh-CN"/>
        </w:rPr>
        <w:t>9567424</w:t>
      </w:r>
      <w:r>
        <w:rPr>
          <w:rFonts w:hint="eastAsia" w:ascii="宋体" w:hAnsi="宋体" w:cs="宋体"/>
          <w:sz w:val="28"/>
          <w:szCs w:val="28"/>
        </w:rPr>
        <w:t>元</w:t>
      </w:r>
      <w:r>
        <w:rPr>
          <w:rFonts w:hint="eastAsia" w:ascii="宋体" w:hAnsi="宋体" w:cs="宋体"/>
          <w:kern w:val="0"/>
          <w:sz w:val="28"/>
          <w:szCs w:val="28"/>
        </w:rPr>
        <w:t>减少</w:t>
      </w:r>
      <w:r>
        <w:rPr>
          <w:rFonts w:hint="eastAsia" w:ascii="宋体" w:hAnsi="宋体" w:cs="宋体"/>
          <w:kern w:val="0"/>
          <w:sz w:val="28"/>
          <w:szCs w:val="28"/>
          <w:lang w:val="en-US" w:eastAsia="zh-CN"/>
        </w:rPr>
        <w:t>729925</w:t>
      </w:r>
      <w:r>
        <w:rPr>
          <w:rFonts w:hint="eastAsia" w:ascii="宋体" w:hAnsi="宋体" w:cs="宋体"/>
          <w:kern w:val="0"/>
          <w:sz w:val="28"/>
          <w:szCs w:val="28"/>
        </w:rPr>
        <w:t>元。减少原因：</w:t>
      </w:r>
      <w:r>
        <w:rPr>
          <w:rFonts w:hint="eastAsia" w:ascii="宋体" w:hAnsi="宋体" w:cs="宋体"/>
          <w:kern w:val="0"/>
          <w:sz w:val="28"/>
          <w:szCs w:val="28"/>
          <w:lang w:eastAsia="zh-CN"/>
        </w:rPr>
        <w:t>2020</w:t>
      </w:r>
      <w:r>
        <w:rPr>
          <w:rFonts w:ascii="宋体" w:hAnsi="宋体" w:cs="宋体"/>
          <w:kern w:val="0"/>
          <w:sz w:val="28"/>
          <w:szCs w:val="28"/>
        </w:rPr>
        <w:t>年严格压缩一般性支出及</w:t>
      </w:r>
      <w:r>
        <w:rPr>
          <w:rFonts w:hint="eastAsia" w:ascii="宋体" w:hAnsi="宋体" w:cs="宋体"/>
          <w:kern w:val="0"/>
          <w:sz w:val="28"/>
          <w:szCs w:val="28"/>
          <w:lang w:eastAsia="zh-CN"/>
        </w:rPr>
        <w:t>“三公”经费</w:t>
      </w:r>
      <w:r>
        <w:rPr>
          <w:rFonts w:ascii="宋体" w:hAnsi="宋体" w:cs="宋体"/>
          <w:kern w:val="0"/>
          <w:sz w:val="28"/>
          <w:szCs w:val="28"/>
        </w:rPr>
        <w:t>支出，公用经费预算比上年压减5%</w:t>
      </w:r>
      <w:r>
        <w:rPr>
          <w:rFonts w:hint="eastAsia" w:ascii="宋体" w:hAnsi="宋体" w:cs="宋体"/>
          <w:kern w:val="0"/>
          <w:sz w:val="28"/>
          <w:szCs w:val="28"/>
        </w:rPr>
        <w:t>。</w:t>
      </w:r>
    </w:p>
    <w:p w14:paraId="1078525E">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21946CD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B9208B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0C2670D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894026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35CBBC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60A3D8E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50CEE2B1">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0FB17B7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4C6257EE">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、业务招待费按区建设局原核定的标准安排。</w:t>
      </w:r>
    </w:p>
    <w:p w14:paraId="7C81A28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63FE7FAC">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3BBBB3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792515">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14BBBA5">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69E28DB">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8CF966C">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7F05B3A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D680441">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9BFDC3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F1B7A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17915 </w:t>
            </w:r>
          </w:p>
        </w:tc>
        <w:tc>
          <w:tcPr>
            <w:tcW w:w="2189" w:type="dxa"/>
            <w:tcBorders>
              <w:top w:val="single" w:color="000000" w:sz="4" w:space="0"/>
              <w:left w:val="single" w:color="000000" w:sz="4" w:space="0"/>
              <w:bottom w:val="single" w:color="000000" w:sz="4" w:space="0"/>
              <w:right w:val="single" w:color="000000" w:sz="4" w:space="0"/>
            </w:tcBorders>
            <w:vAlign w:val="center"/>
          </w:tcPr>
          <w:p w14:paraId="665A42A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501627 </w:t>
            </w:r>
          </w:p>
        </w:tc>
      </w:tr>
      <w:tr w14:paraId="4B2CB4C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24608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2067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0803331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DE4AA4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14000 </w:t>
            </w:r>
          </w:p>
        </w:tc>
      </w:tr>
      <w:tr w14:paraId="5C02A2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5BCEB9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3BA31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2664964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5E1EB8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5600 </w:t>
            </w:r>
          </w:p>
        </w:tc>
      </w:tr>
      <w:tr w14:paraId="175E860D">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5C29DC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8406E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F26A70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21BF5B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8400 </w:t>
            </w:r>
          </w:p>
        </w:tc>
      </w:tr>
      <w:tr w14:paraId="39E32F4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60EBB8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F238FA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72D998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ADD823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38D8B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5BEE8F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753793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48AF4F7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DDEA8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8400 </w:t>
            </w:r>
          </w:p>
        </w:tc>
      </w:tr>
      <w:tr w14:paraId="1843CE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75F6E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4CB01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4041C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4DF972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19600 </w:t>
            </w:r>
          </w:p>
        </w:tc>
      </w:tr>
      <w:tr w14:paraId="7FB36E0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989F5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CCCED3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BC21EA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75D034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1400 </w:t>
            </w:r>
          </w:p>
        </w:tc>
      </w:tr>
      <w:tr w14:paraId="1FE98A9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2956E2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4D9FD7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11939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C1C3FB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28560 </w:t>
            </w:r>
          </w:p>
        </w:tc>
      </w:tr>
      <w:tr w14:paraId="59E57A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5B98F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F2FAC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843CB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08D1CE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50800 </w:t>
            </w:r>
          </w:p>
        </w:tc>
      </w:tr>
      <w:tr w14:paraId="5228F7E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F4025D8">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07EB2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14C01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A41C28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2800 </w:t>
            </w:r>
          </w:p>
        </w:tc>
      </w:tr>
      <w:tr w14:paraId="352F6E3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43BF415">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A1006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766321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1776B2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23520 </w:t>
            </w:r>
          </w:p>
        </w:tc>
      </w:tr>
      <w:tr w14:paraId="6D0A7CB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6D529B4">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244039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 </w:t>
            </w:r>
          </w:p>
        </w:tc>
        <w:tc>
          <w:tcPr>
            <w:tcW w:w="1486" w:type="dxa"/>
            <w:tcBorders>
              <w:top w:val="single" w:color="000000" w:sz="4" w:space="0"/>
              <w:left w:val="single" w:color="000000" w:sz="4" w:space="0"/>
              <w:bottom w:val="single" w:color="000000" w:sz="4" w:space="0"/>
              <w:right w:val="single" w:color="000000" w:sz="4" w:space="0"/>
            </w:tcBorders>
            <w:vAlign w:val="center"/>
          </w:tcPr>
          <w:p w14:paraId="0DD99BF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5B0B8E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24480 </w:t>
            </w:r>
          </w:p>
        </w:tc>
      </w:tr>
      <w:tr w14:paraId="524221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EAC8D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853563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4FAC27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5600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8E9A5D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67200 </w:t>
            </w:r>
          </w:p>
        </w:tc>
      </w:tr>
      <w:tr w14:paraId="310D639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052B3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F2506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51071A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39DFB9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168120 </w:t>
            </w:r>
          </w:p>
        </w:tc>
      </w:tr>
      <w:tr w14:paraId="2B71F6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F85AA1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5369DC9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54AB78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C5F0B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DE4BA7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A40D34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28F292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4B4A7EF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5C8F5F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73920 </w:t>
            </w:r>
          </w:p>
        </w:tc>
      </w:tr>
      <w:tr w14:paraId="548BCA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F14045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B7B619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 </w:t>
            </w:r>
          </w:p>
        </w:tc>
        <w:tc>
          <w:tcPr>
            <w:tcW w:w="1486" w:type="dxa"/>
            <w:tcBorders>
              <w:top w:val="single" w:color="000000" w:sz="4" w:space="0"/>
              <w:left w:val="single" w:color="000000" w:sz="4" w:space="0"/>
              <w:bottom w:val="single" w:color="000000" w:sz="4" w:space="0"/>
              <w:right w:val="single" w:color="000000" w:sz="4" w:space="0"/>
            </w:tcBorders>
            <w:vAlign w:val="center"/>
          </w:tcPr>
          <w:p w14:paraId="610227D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7850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5CC22A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94200 </w:t>
            </w:r>
          </w:p>
        </w:tc>
      </w:tr>
      <w:tr w14:paraId="3A69174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C802F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18608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6F03C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825E7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28000 </w:t>
            </w:r>
          </w:p>
        </w:tc>
      </w:tr>
      <w:tr w14:paraId="19D49BF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4B7D24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8D7DDA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F8AAB0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707FA0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244262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974A79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BF440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97A1B2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B0862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28000 </w:t>
            </w:r>
          </w:p>
        </w:tc>
      </w:tr>
      <w:tr w14:paraId="341B5D8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7CC440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DE5BFE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41AD2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265F41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D1668C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FE184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7DFD0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381D38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D78A1E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2800 </w:t>
            </w:r>
          </w:p>
        </w:tc>
      </w:tr>
      <w:tr w14:paraId="5C388FE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EAD4D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6B2CC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F7DCB4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0296A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F79E4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CB166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5E09F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BA61E4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E66A0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9D6E7E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1F916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62846F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1514760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C7E8C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7F45973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22721 </w:t>
            </w:r>
          </w:p>
        </w:tc>
      </w:tr>
      <w:tr w14:paraId="5B1F8E1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62EB5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199E2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CCD3A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2D147F">
            <w:pPr>
              <w:jc w:val="center"/>
              <w:rPr>
                <w:rFonts w:cs="宋体" w:asciiTheme="minorEastAsia" w:hAnsiTheme="minorEastAsia" w:eastAsiaTheme="minorEastAsia"/>
                <w:color w:val="000000"/>
                <w:sz w:val="24"/>
              </w:rPr>
            </w:pPr>
          </w:p>
        </w:tc>
      </w:tr>
      <w:tr w14:paraId="372B910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5E769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E01D6F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DED3EE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97EA3A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B8BCABC">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752A7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A1BC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3027850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101F77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CB803E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60557 </w:t>
            </w:r>
          </w:p>
        </w:tc>
      </w:tr>
      <w:tr w14:paraId="040EAC7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EFD48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A9AE2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1514760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DE5EDD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7748D2D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37869 </w:t>
            </w:r>
          </w:p>
        </w:tc>
      </w:tr>
      <w:tr w14:paraId="57586DC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780C0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2710F1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CBE28C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7E3F1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23D035C4">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578AD316">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14:paraId="25BFC1C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3537DC4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年“三公”经费预算0万元，较</w:t>
      </w:r>
      <w:r>
        <w:rPr>
          <w:rFonts w:hint="eastAsia" w:ascii="宋体" w:hAnsi="宋体" w:cs="宋体"/>
          <w:sz w:val="28"/>
          <w:szCs w:val="28"/>
          <w:lang w:eastAsia="zh-CN"/>
        </w:rPr>
        <w:t>2019年</w:t>
      </w:r>
      <w:r>
        <w:rPr>
          <w:rFonts w:hint="eastAsia" w:ascii="宋体" w:hAnsi="宋体" w:cs="宋体"/>
          <w:sz w:val="28"/>
          <w:szCs w:val="28"/>
        </w:rPr>
        <w:t>预算减少0万元。其中：</w:t>
      </w:r>
    </w:p>
    <w:p w14:paraId="6D7DF34C">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2E627534">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2019年</w:t>
      </w:r>
      <w:r>
        <w:rPr>
          <w:rFonts w:hint="eastAsia" w:ascii="宋体" w:hAnsi="宋体" w:cs="宋体"/>
          <w:sz w:val="28"/>
          <w:szCs w:val="28"/>
        </w:rPr>
        <w:t>预算一致。</w:t>
      </w:r>
    </w:p>
    <w:p w14:paraId="63B9EC7C">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、公务接待费预算0万元，较</w:t>
      </w:r>
      <w:r>
        <w:rPr>
          <w:rFonts w:hint="eastAsia" w:ascii="宋体" w:hAnsi="宋体" w:cs="宋体"/>
          <w:sz w:val="28"/>
          <w:szCs w:val="28"/>
          <w:lang w:eastAsia="zh-CN"/>
        </w:rPr>
        <w:t>2019年</w:t>
      </w:r>
      <w:r>
        <w:rPr>
          <w:rFonts w:hint="eastAsia" w:ascii="宋体" w:hAnsi="宋体" w:cs="宋体"/>
          <w:sz w:val="28"/>
          <w:szCs w:val="28"/>
        </w:rPr>
        <w:t>减少0万，主要厉行节约，压减各类公务接待支出。</w:t>
      </w:r>
    </w:p>
    <w:p w14:paraId="2D605AB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22157820">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36811AF4">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14:paraId="2AA53E67">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6BE36963">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14:paraId="48CFF18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86BA505">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28DEA9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4434DD02">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8C91B01">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2688756">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96B78E5">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79C0955B">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E745974">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10CC921">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98E843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E172A5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C70426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538AAB1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71A8DB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46F6DD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25E4368">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56C21B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095E84A8">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10D548D9">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0536FE1">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3F1C4EFA">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1F7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06FBB">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006FBB">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174D0"/>
    <w:rsid w:val="00036F66"/>
    <w:rsid w:val="00040F87"/>
    <w:rsid w:val="00045B5B"/>
    <w:rsid w:val="0005426C"/>
    <w:rsid w:val="000642D8"/>
    <w:rsid w:val="00083031"/>
    <w:rsid w:val="000C5BAF"/>
    <w:rsid w:val="000F5C47"/>
    <w:rsid w:val="00111F12"/>
    <w:rsid w:val="00142BAF"/>
    <w:rsid w:val="00144D41"/>
    <w:rsid w:val="00160079"/>
    <w:rsid w:val="00161F75"/>
    <w:rsid w:val="00177A50"/>
    <w:rsid w:val="00183B02"/>
    <w:rsid w:val="001903D2"/>
    <w:rsid w:val="00195C90"/>
    <w:rsid w:val="001B3819"/>
    <w:rsid w:val="001C2B32"/>
    <w:rsid w:val="001D7AA5"/>
    <w:rsid w:val="0022746B"/>
    <w:rsid w:val="0024107E"/>
    <w:rsid w:val="002548C4"/>
    <w:rsid w:val="002577A1"/>
    <w:rsid w:val="00271324"/>
    <w:rsid w:val="002865A3"/>
    <w:rsid w:val="00293F0E"/>
    <w:rsid w:val="002A0349"/>
    <w:rsid w:val="002A64C5"/>
    <w:rsid w:val="002A6854"/>
    <w:rsid w:val="002B0615"/>
    <w:rsid w:val="002B35A9"/>
    <w:rsid w:val="002B6DCF"/>
    <w:rsid w:val="002E4195"/>
    <w:rsid w:val="002E769A"/>
    <w:rsid w:val="002F2D80"/>
    <w:rsid w:val="00300C86"/>
    <w:rsid w:val="00321081"/>
    <w:rsid w:val="00324BDD"/>
    <w:rsid w:val="00342611"/>
    <w:rsid w:val="00362247"/>
    <w:rsid w:val="0037390F"/>
    <w:rsid w:val="003C5494"/>
    <w:rsid w:val="003C62AB"/>
    <w:rsid w:val="003C675A"/>
    <w:rsid w:val="003E0016"/>
    <w:rsid w:val="004072E2"/>
    <w:rsid w:val="004126C4"/>
    <w:rsid w:val="004255FA"/>
    <w:rsid w:val="0044409E"/>
    <w:rsid w:val="004603AF"/>
    <w:rsid w:val="00475940"/>
    <w:rsid w:val="004919C9"/>
    <w:rsid w:val="00495756"/>
    <w:rsid w:val="004B394C"/>
    <w:rsid w:val="004C58CF"/>
    <w:rsid w:val="004D7DB5"/>
    <w:rsid w:val="004E60C4"/>
    <w:rsid w:val="004F3EBC"/>
    <w:rsid w:val="00505352"/>
    <w:rsid w:val="00522225"/>
    <w:rsid w:val="00523282"/>
    <w:rsid w:val="0054487B"/>
    <w:rsid w:val="005A282C"/>
    <w:rsid w:val="005A7369"/>
    <w:rsid w:val="005B5C34"/>
    <w:rsid w:val="00621778"/>
    <w:rsid w:val="006413CA"/>
    <w:rsid w:val="006759D3"/>
    <w:rsid w:val="006A3FBE"/>
    <w:rsid w:val="006D383D"/>
    <w:rsid w:val="006F13E4"/>
    <w:rsid w:val="0071120F"/>
    <w:rsid w:val="007277F3"/>
    <w:rsid w:val="007319F2"/>
    <w:rsid w:val="007474FB"/>
    <w:rsid w:val="00760E50"/>
    <w:rsid w:val="0076521F"/>
    <w:rsid w:val="007715A3"/>
    <w:rsid w:val="007B3C24"/>
    <w:rsid w:val="007B4BAE"/>
    <w:rsid w:val="007D2B0A"/>
    <w:rsid w:val="007D4739"/>
    <w:rsid w:val="007D5555"/>
    <w:rsid w:val="007D71D1"/>
    <w:rsid w:val="007F6801"/>
    <w:rsid w:val="00835DDB"/>
    <w:rsid w:val="0085298B"/>
    <w:rsid w:val="008549D6"/>
    <w:rsid w:val="00872B7A"/>
    <w:rsid w:val="008858E2"/>
    <w:rsid w:val="00886357"/>
    <w:rsid w:val="008A260F"/>
    <w:rsid w:val="008C65D5"/>
    <w:rsid w:val="008D5649"/>
    <w:rsid w:val="008D7FC9"/>
    <w:rsid w:val="00926A8F"/>
    <w:rsid w:val="00933189"/>
    <w:rsid w:val="00933436"/>
    <w:rsid w:val="009363EE"/>
    <w:rsid w:val="00996000"/>
    <w:rsid w:val="009B4255"/>
    <w:rsid w:val="009C1767"/>
    <w:rsid w:val="009C2041"/>
    <w:rsid w:val="009E431F"/>
    <w:rsid w:val="00A138D5"/>
    <w:rsid w:val="00A53C33"/>
    <w:rsid w:val="00A57822"/>
    <w:rsid w:val="00AA6B7D"/>
    <w:rsid w:val="00AB6928"/>
    <w:rsid w:val="00AC46E0"/>
    <w:rsid w:val="00B35E06"/>
    <w:rsid w:val="00B44C01"/>
    <w:rsid w:val="00B54B62"/>
    <w:rsid w:val="00B611F2"/>
    <w:rsid w:val="00B91E1C"/>
    <w:rsid w:val="00B931B2"/>
    <w:rsid w:val="00B94DFE"/>
    <w:rsid w:val="00B9780B"/>
    <w:rsid w:val="00BA6024"/>
    <w:rsid w:val="00BA7485"/>
    <w:rsid w:val="00BC77F3"/>
    <w:rsid w:val="00BD12D4"/>
    <w:rsid w:val="00BE7A20"/>
    <w:rsid w:val="00BF697C"/>
    <w:rsid w:val="00C05975"/>
    <w:rsid w:val="00C136F5"/>
    <w:rsid w:val="00C1680C"/>
    <w:rsid w:val="00C17661"/>
    <w:rsid w:val="00C33AF8"/>
    <w:rsid w:val="00C3422E"/>
    <w:rsid w:val="00C47445"/>
    <w:rsid w:val="00C5046C"/>
    <w:rsid w:val="00C55A7D"/>
    <w:rsid w:val="00C56B12"/>
    <w:rsid w:val="00C57395"/>
    <w:rsid w:val="00C76EBA"/>
    <w:rsid w:val="00CA07CE"/>
    <w:rsid w:val="00CA67A9"/>
    <w:rsid w:val="00CC3826"/>
    <w:rsid w:val="00CC70FC"/>
    <w:rsid w:val="00CD0FFA"/>
    <w:rsid w:val="00CD1D80"/>
    <w:rsid w:val="00CF525C"/>
    <w:rsid w:val="00D01A5E"/>
    <w:rsid w:val="00D04567"/>
    <w:rsid w:val="00D1107C"/>
    <w:rsid w:val="00D12FAD"/>
    <w:rsid w:val="00D148E8"/>
    <w:rsid w:val="00D157F7"/>
    <w:rsid w:val="00D226FC"/>
    <w:rsid w:val="00D44255"/>
    <w:rsid w:val="00D46058"/>
    <w:rsid w:val="00D71AAA"/>
    <w:rsid w:val="00D80C5F"/>
    <w:rsid w:val="00DC6896"/>
    <w:rsid w:val="00DE4741"/>
    <w:rsid w:val="00E14DA4"/>
    <w:rsid w:val="00E30992"/>
    <w:rsid w:val="00E34F36"/>
    <w:rsid w:val="00E564DB"/>
    <w:rsid w:val="00E62E0E"/>
    <w:rsid w:val="00E67D59"/>
    <w:rsid w:val="00E7676E"/>
    <w:rsid w:val="00E97481"/>
    <w:rsid w:val="00EC0F9A"/>
    <w:rsid w:val="00ED6AFD"/>
    <w:rsid w:val="00EE74D1"/>
    <w:rsid w:val="00EF18EB"/>
    <w:rsid w:val="00EF4BD6"/>
    <w:rsid w:val="00EF6499"/>
    <w:rsid w:val="00EF715C"/>
    <w:rsid w:val="00EF76CA"/>
    <w:rsid w:val="00F25ECC"/>
    <w:rsid w:val="00F6296B"/>
    <w:rsid w:val="00F95681"/>
    <w:rsid w:val="00FB0164"/>
    <w:rsid w:val="00FB36B7"/>
    <w:rsid w:val="00FB3C99"/>
    <w:rsid w:val="00FE2E3E"/>
    <w:rsid w:val="15E37A96"/>
    <w:rsid w:val="1AFC74FE"/>
    <w:rsid w:val="2E864067"/>
    <w:rsid w:val="30BB6EDC"/>
    <w:rsid w:val="381434AD"/>
    <w:rsid w:val="38AA0644"/>
    <w:rsid w:val="53FC15B6"/>
    <w:rsid w:val="55403DF7"/>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F1245-18D5-4E42-9F5C-0FF8870F76B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3095</Words>
  <Characters>4038</Characters>
  <Lines>43</Lines>
  <Paragraphs>12</Paragraphs>
  <TotalTime>1</TotalTime>
  <ScaleCrop>false</ScaleCrop>
  <LinksUpToDate>false</LinksUpToDate>
  <CharactersWithSpaces>4761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2025-03-18T08:08:55Z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87A0D775303044A5A8CC93D01848BF15_13</vt:lpwstr>
  </property>
</Properties>
</file>