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B2E2">
      <w:pPr>
        <w:wordWrap w:val="0"/>
        <w:spacing w:before="160" w:after="0" w:line="580" w:lineRule="atLeast"/>
        <w:ind w:left="0" w:right="0"/>
        <w:jc w:val="center"/>
        <w:textAlignment w:val="baseline"/>
        <w:rPr>
          <w:sz w:val="42"/>
        </w:rPr>
      </w:pPr>
      <w:bookmarkStart w:id="0" w:name="_GoBack"/>
      <w:r>
        <w:rPr>
          <w:rFonts w:ascii="黑体" w:hAnsi="黑体" w:eastAsia="黑体" w:cs="黑体"/>
          <w:b/>
          <w:i w:val="0"/>
          <w:color w:val="000000"/>
          <w:sz w:val="42"/>
        </w:rPr>
        <w:t>黄石港区应急局2021年部门预算公开</w:t>
      </w:r>
      <w:bookmarkEnd w:id="0"/>
    </w:p>
    <w:p w14:paraId="2B29CEC4">
      <w:pPr>
        <w:wordWrap w:val="0"/>
        <w:spacing w:before="0" w:after="0" w:line="340" w:lineRule="exact"/>
        <w:ind w:left="0" w:right="0"/>
        <w:jc w:val="center"/>
        <w:textAlignment w:val="baseline"/>
        <w:rPr>
          <w:sz w:val="24"/>
        </w:rPr>
      </w:pPr>
    </w:p>
    <w:p w14:paraId="73128CAC">
      <w:pPr>
        <w:wordWrap w:val="0"/>
        <w:spacing w:before="0" w:after="0" w:line="340" w:lineRule="exact"/>
        <w:ind w:left="0" w:right="0"/>
        <w:jc w:val="center"/>
        <w:textAlignment w:val="baseline"/>
        <w:rPr>
          <w:sz w:val="24"/>
        </w:rPr>
      </w:pPr>
    </w:p>
    <w:p w14:paraId="7808A39E">
      <w:pPr>
        <w:wordWrap w:val="0"/>
        <w:spacing w:before="0" w:after="0" w:line="340" w:lineRule="atLeast"/>
        <w:ind w:left="0" w:right="0"/>
        <w:jc w:val="center"/>
        <w:textAlignment w:val="baseline"/>
        <w:rPr>
          <w:sz w:val="24"/>
        </w:rPr>
      </w:pPr>
      <w:r>
        <w:rPr>
          <w:rFonts w:ascii="黑体" w:hAnsi="黑体" w:eastAsia="黑体" w:cs="黑体"/>
          <w:b/>
          <w:i w:val="0"/>
          <w:color w:val="000000"/>
          <w:sz w:val="24"/>
        </w:rPr>
        <w:t>目 录</w:t>
      </w:r>
    </w:p>
    <w:p w14:paraId="5F501875">
      <w:pPr>
        <w:wordWrap w:val="0"/>
        <w:spacing w:before="0" w:after="0" w:line="340" w:lineRule="exact"/>
        <w:ind w:left="0" w:right="0"/>
        <w:jc w:val="center"/>
        <w:textAlignment w:val="baseline"/>
        <w:rPr>
          <w:sz w:val="24"/>
        </w:rPr>
      </w:pPr>
    </w:p>
    <w:p w14:paraId="68340B9E">
      <w:pPr>
        <w:wordWrap w:val="0"/>
        <w:spacing w:before="0" w:after="0" w:line="340" w:lineRule="atLeast"/>
        <w:ind w:left="0" w:right="0"/>
        <w:jc w:val="both"/>
        <w:textAlignment w:val="baseline"/>
        <w:rPr>
          <w:sz w:val="25"/>
        </w:rPr>
      </w:pPr>
      <w:r>
        <w:rPr>
          <w:rFonts w:ascii="黑体" w:hAnsi="黑体" w:eastAsia="黑体" w:cs="黑体"/>
          <w:b w:val="0"/>
          <w:i w:val="0"/>
          <w:color w:val="000000"/>
          <w:sz w:val="25"/>
        </w:rPr>
        <w:t>第一部分：部门基本情况</w:t>
      </w:r>
    </w:p>
    <w:p w14:paraId="0CAF2B1B">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一、部门主要职责</w:t>
      </w:r>
    </w:p>
    <w:p w14:paraId="320F72F1">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二、部门预算单位构成</w:t>
      </w:r>
    </w:p>
    <w:p w14:paraId="4AFC9D6C">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第二部分：部门2021年部门预算表</w:t>
      </w:r>
    </w:p>
    <w:p w14:paraId="7E4177FB">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一、收入支出预算总表(表1)</w:t>
      </w:r>
    </w:p>
    <w:p w14:paraId="5750454C">
      <w:pPr>
        <w:wordWrap w:val="0"/>
        <w:spacing w:before="180" w:after="0" w:line="340" w:lineRule="atLeast"/>
        <w:ind w:left="0" w:right="0"/>
        <w:jc w:val="both"/>
        <w:textAlignment w:val="baseline"/>
        <w:rPr>
          <w:sz w:val="25"/>
        </w:rPr>
      </w:pPr>
      <w:r>
        <w:rPr>
          <w:rFonts w:ascii="黑体" w:hAnsi="黑体" w:eastAsia="黑体" w:cs="黑体"/>
          <w:b w:val="0"/>
          <w:i w:val="0"/>
          <w:color w:val="000000"/>
          <w:sz w:val="25"/>
        </w:rPr>
        <w:t>二、收入预算表(表2)</w:t>
      </w:r>
    </w:p>
    <w:p w14:paraId="7618B0A0">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三、支出预算表(表3)</w:t>
      </w:r>
    </w:p>
    <w:p w14:paraId="7C3FE033">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四、财政拨款收入支出预算总表(表4)</w:t>
      </w:r>
    </w:p>
    <w:p w14:paraId="7F70A65C">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五、一般公共预算财政拨款支出预算表(表5)</w:t>
      </w:r>
    </w:p>
    <w:p w14:paraId="2003FE72">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六、一般公共预算财政拨款基本支出预算表(表6)</w:t>
      </w:r>
    </w:p>
    <w:p w14:paraId="0338553D">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七、一般公共预算财政拨款“三公”经费支出预算表(表7)</w:t>
      </w:r>
    </w:p>
    <w:p w14:paraId="39F8E7D5">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八、政府性基金预算支出情况表(表8)</w:t>
      </w:r>
    </w:p>
    <w:p w14:paraId="530D633C">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第三部分：部门2021年部门预算情况说明</w:t>
      </w:r>
    </w:p>
    <w:p w14:paraId="3BFDBA95">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一、2021年财政拨款收入支出情况说明</w:t>
      </w:r>
    </w:p>
    <w:p w14:paraId="5681AEA6">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二、预算收支增减变化说明</w:t>
      </w:r>
    </w:p>
    <w:p w14:paraId="2E5473AE">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三、机关运行经费安排情况明细说明及编制的具体标准</w:t>
      </w:r>
    </w:p>
    <w:p w14:paraId="07ACDEA0">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四、政府采购安排情况说明</w:t>
      </w:r>
    </w:p>
    <w:p w14:paraId="3DF67CC1">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五、  “三公”经费增减变化原因预算情况说明</w:t>
      </w:r>
    </w:p>
    <w:p w14:paraId="0033276C">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六、国有资产占有情况说明</w:t>
      </w:r>
    </w:p>
    <w:p w14:paraId="488C6049">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七、重点项目预算绩效目标等预算绩效情况说明</w:t>
      </w:r>
    </w:p>
    <w:p w14:paraId="0DA64FCD">
      <w:pPr>
        <w:wordWrap w:val="0"/>
        <w:spacing w:before="220" w:after="0" w:line="340" w:lineRule="atLeast"/>
        <w:ind w:left="0" w:right="0"/>
        <w:jc w:val="both"/>
        <w:textAlignment w:val="baseline"/>
        <w:rPr>
          <w:sz w:val="25"/>
        </w:rPr>
        <w:sectPr>
          <w:pgSz w:w="11900" w:h="16820"/>
          <w:pgMar w:top="1420" w:right="1760" w:bottom="1420" w:left="1760" w:header="720" w:footer="720" w:gutter="0"/>
          <w:cols w:space="720" w:num="1"/>
        </w:sectPr>
      </w:pPr>
      <w:r>
        <w:rPr>
          <w:rFonts w:ascii="黑体" w:hAnsi="黑体" w:eastAsia="黑体" w:cs="黑体"/>
          <w:b w:val="0"/>
          <w:i w:val="0"/>
          <w:color w:val="000000"/>
          <w:sz w:val="25"/>
        </w:rPr>
        <w:t>第四部分：名词解释</w:t>
      </w:r>
    </w:p>
    <w:p w14:paraId="261BC1DC">
      <w:pPr>
        <w:wordWrap w:val="0"/>
        <w:spacing w:before="0" w:after="0" w:line="580" w:lineRule="atLeast"/>
        <w:ind w:left="0" w:right="0"/>
        <w:jc w:val="center"/>
        <w:textAlignment w:val="baseline"/>
        <w:rPr>
          <w:sz w:val="42"/>
        </w:rPr>
      </w:pPr>
      <w:r>
        <w:rPr>
          <w:rFonts w:ascii="黑体" w:hAnsi="黑体" w:eastAsia="黑体" w:cs="黑体"/>
          <w:b/>
          <w:i w:val="0"/>
          <w:color w:val="000000"/>
          <w:sz w:val="42"/>
        </w:rPr>
        <w:t>黄石港区应急局2021年部门预算公开</w:t>
      </w:r>
    </w:p>
    <w:p w14:paraId="19B994AF">
      <w:pPr>
        <w:wordWrap w:val="0"/>
        <w:spacing w:before="0" w:after="0" w:line="520" w:lineRule="exact"/>
        <w:ind w:left="0" w:right="0"/>
        <w:jc w:val="center"/>
        <w:textAlignment w:val="baseline"/>
        <w:rPr>
          <w:sz w:val="42"/>
        </w:rPr>
      </w:pPr>
    </w:p>
    <w:p w14:paraId="64B15454">
      <w:pPr>
        <w:wordWrap w:val="0"/>
        <w:spacing w:before="0" w:after="0" w:line="340" w:lineRule="atLeast"/>
        <w:ind w:left="0" w:right="0"/>
        <w:jc w:val="both"/>
        <w:textAlignment w:val="baseline"/>
        <w:rPr>
          <w:sz w:val="25"/>
        </w:rPr>
      </w:pPr>
      <w:r>
        <w:rPr>
          <w:rFonts w:ascii="黑体" w:hAnsi="黑体" w:eastAsia="黑体" w:cs="黑体"/>
          <w:b/>
          <w:i w:val="0"/>
          <w:color w:val="000000"/>
          <w:sz w:val="25"/>
        </w:rPr>
        <w:t>第一部分：部门基本情况</w:t>
      </w:r>
    </w:p>
    <w:p w14:paraId="6771C093">
      <w:pPr>
        <w:wordWrap w:val="0"/>
        <w:spacing w:before="220" w:after="0" w:line="420" w:lineRule="atLeast"/>
        <w:ind w:left="0" w:right="0"/>
        <w:jc w:val="both"/>
        <w:textAlignment w:val="baseline"/>
        <w:rPr>
          <w:sz w:val="30"/>
        </w:rPr>
      </w:pPr>
      <w:r>
        <w:rPr>
          <w:rFonts w:ascii="宋体" w:hAnsi="宋体" w:eastAsia="宋体" w:cs="宋体"/>
          <w:b w:val="0"/>
          <w:i w:val="0"/>
          <w:color w:val="000000"/>
          <w:sz w:val="30"/>
        </w:rPr>
        <w:t>一、部门主要职责</w:t>
      </w:r>
    </w:p>
    <w:p w14:paraId="684D7926">
      <w:pPr>
        <w:wordWrap w:val="0"/>
        <w:spacing w:before="240" w:after="0" w:line="600" w:lineRule="atLeast"/>
        <w:ind w:left="0" w:right="0" w:firstLine="540"/>
        <w:jc w:val="both"/>
        <w:textAlignment w:val="baseline"/>
        <w:rPr>
          <w:sz w:val="27"/>
        </w:rPr>
      </w:pPr>
      <w:r>
        <w:rPr>
          <w:rFonts w:ascii="宋体" w:hAnsi="宋体" w:eastAsia="宋体" w:cs="宋体"/>
          <w:b w:val="0"/>
          <w:i w:val="0"/>
          <w:color w:val="000000"/>
          <w:sz w:val="27"/>
        </w:rPr>
        <w:t>1、履行全区安全生产工作综合监督管理职能，指导、协调和督促有关部门依法履行安全生产工作职责，组织安全生产综合和专项检查，建立隐患排查治理体系和安全生产网格化管理体系，具体实施安全生产目标责任制管理和考核工作，综合监督管理安全生产应急救援工作。</w:t>
      </w:r>
    </w:p>
    <w:p w14:paraId="5FB3FE82">
      <w:pPr>
        <w:wordWrap w:val="0"/>
        <w:spacing w:before="0" w:after="0" w:line="600" w:lineRule="atLeast"/>
        <w:ind w:left="0" w:right="0" w:firstLine="540"/>
        <w:jc w:val="both"/>
        <w:textAlignment w:val="baseline"/>
        <w:rPr>
          <w:sz w:val="27"/>
        </w:rPr>
      </w:pPr>
      <w:r>
        <w:rPr>
          <w:rFonts w:ascii="宋体" w:hAnsi="宋体" w:eastAsia="宋体" w:cs="宋体"/>
          <w:b w:val="0"/>
          <w:i w:val="0"/>
          <w:color w:val="000000"/>
          <w:sz w:val="27"/>
        </w:rPr>
        <w:t>2、负责起草全区安全生产规章草案及规范性文件，制定安全生产专项规划，监督检查涉及安全生产的法律、法规、规章、规范性文件的执行情况，组织开展安全生产责任目标考核。</w:t>
      </w:r>
    </w:p>
    <w:p w14:paraId="17626BB9">
      <w:pPr>
        <w:wordWrap w:val="0"/>
        <w:spacing w:before="0" w:after="0" w:line="600" w:lineRule="atLeast"/>
        <w:ind w:left="0" w:right="40" w:firstLine="540"/>
        <w:jc w:val="both"/>
        <w:textAlignment w:val="baseline"/>
        <w:rPr>
          <w:sz w:val="27"/>
        </w:rPr>
      </w:pPr>
      <w:r>
        <w:rPr>
          <w:rFonts w:ascii="宋体" w:hAnsi="宋体" w:eastAsia="宋体" w:cs="宋体"/>
          <w:b w:val="0"/>
          <w:i w:val="0"/>
          <w:color w:val="000000"/>
          <w:sz w:val="27"/>
        </w:rPr>
        <w:t>3、负责安全生产形势综合分析和生产安全事故统计工作，定期通报全区安全生产形势，发布安全生产信息。</w:t>
      </w:r>
    </w:p>
    <w:p w14:paraId="22A2A1E3">
      <w:pPr>
        <w:wordWrap w:val="0"/>
        <w:spacing w:before="0" w:after="0" w:line="600" w:lineRule="atLeast"/>
        <w:ind w:left="0" w:right="0" w:firstLine="540"/>
        <w:jc w:val="both"/>
        <w:textAlignment w:val="baseline"/>
        <w:rPr>
          <w:sz w:val="27"/>
        </w:rPr>
      </w:pPr>
      <w:r>
        <w:rPr>
          <w:rFonts w:ascii="宋体" w:hAnsi="宋体" w:eastAsia="宋体" w:cs="宋体"/>
          <w:b w:val="0"/>
          <w:i w:val="0"/>
          <w:color w:val="000000"/>
          <w:sz w:val="27"/>
        </w:rPr>
        <w:t>4、负责危险化学品行业的安全监督管理工作，依法实施安全生产行政许可，督促新建、改建、扩建工程安全设施的“三同时”，依法监督工商贸企业贯彻执行安全生产法律、法规情况。</w:t>
      </w:r>
    </w:p>
    <w:p w14:paraId="19D9260C">
      <w:pPr>
        <w:wordWrap w:val="0"/>
        <w:spacing w:before="0" w:after="0" w:line="600" w:lineRule="atLeast"/>
        <w:ind w:left="0" w:right="0" w:firstLine="540"/>
        <w:jc w:val="both"/>
        <w:textAlignment w:val="baseline"/>
        <w:rPr>
          <w:sz w:val="27"/>
        </w:rPr>
      </w:pPr>
      <w:r>
        <w:rPr>
          <w:rFonts w:ascii="宋体" w:hAnsi="宋体" w:eastAsia="宋体" w:cs="宋体"/>
          <w:b w:val="0"/>
          <w:i w:val="0"/>
          <w:color w:val="000000"/>
          <w:sz w:val="27"/>
        </w:rPr>
        <w:t>5、组织开展安全生产打非治违、专项整治、行政执法工作，对不具备安全生产基本条件的生产经营单位进行查处；按照法律、法规的规定，负责对安全生产违法行为实施行政处罚。</w:t>
      </w:r>
    </w:p>
    <w:p w14:paraId="39768B92">
      <w:pPr>
        <w:wordWrap w:val="0"/>
        <w:spacing w:before="0" w:after="0" w:line="600" w:lineRule="atLeast"/>
        <w:ind w:left="0" w:right="40" w:firstLine="540"/>
        <w:jc w:val="both"/>
        <w:textAlignment w:val="baseline"/>
        <w:rPr>
          <w:sz w:val="27"/>
        </w:rPr>
      </w:pPr>
      <w:r>
        <w:rPr>
          <w:rFonts w:ascii="宋体" w:hAnsi="宋体" w:eastAsia="宋体" w:cs="宋体"/>
          <w:b w:val="0"/>
          <w:i w:val="0"/>
          <w:color w:val="000000"/>
          <w:sz w:val="27"/>
        </w:rPr>
        <w:t>6、负责作业场所职业卫生的监督检查，组织查处职业危害事故和有关违法、违规行为。</w:t>
      </w:r>
    </w:p>
    <w:p w14:paraId="42ADC028">
      <w:pPr>
        <w:wordWrap w:val="0"/>
        <w:spacing w:before="0" w:after="0" w:line="600" w:lineRule="atLeast"/>
        <w:ind w:left="0" w:right="40" w:firstLine="540"/>
        <w:jc w:val="both"/>
        <w:textAlignment w:val="baseline"/>
        <w:rPr>
          <w:sz w:val="27"/>
        </w:rPr>
        <w:sectPr>
          <w:pgSz w:w="11900" w:h="16820"/>
          <w:pgMar w:top="1420" w:right="1780" w:bottom="1420" w:left="1780" w:header="720" w:footer="720" w:gutter="0"/>
          <w:cols w:space="720" w:num="1"/>
        </w:sectPr>
      </w:pPr>
      <w:r>
        <w:rPr>
          <w:rFonts w:ascii="宋体" w:hAnsi="宋体" w:eastAsia="宋体" w:cs="宋体"/>
          <w:b w:val="0"/>
          <w:i w:val="0"/>
          <w:color w:val="000000"/>
          <w:sz w:val="27"/>
        </w:rPr>
        <w:t>7、根据区政府授权或委托，依法组织、协调生产安全事故调查处理，指导，会同有关部门组织、召开较大事故新闻发布会。</w:t>
      </w:r>
    </w:p>
    <w:p w14:paraId="629D4774">
      <w:pPr>
        <w:wordWrap w:val="0"/>
        <w:spacing w:before="80" w:after="0" w:line="380" w:lineRule="atLeast"/>
        <w:ind w:left="840" w:right="0"/>
        <w:jc w:val="both"/>
        <w:textAlignment w:val="baseline"/>
        <w:rPr>
          <w:sz w:val="27"/>
        </w:rPr>
      </w:pPr>
      <w:r>
        <w:rPr>
          <w:rFonts w:ascii="宋体" w:hAnsi="宋体" w:eastAsia="宋体" w:cs="宋体"/>
          <w:b w:val="0"/>
          <w:i w:val="0"/>
          <w:color w:val="000000"/>
          <w:sz w:val="27"/>
        </w:rPr>
        <w:t>8、组织、指导全区安全宣传教育与培训工作。</w:t>
      </w:r>
    </w:p>
    <w:p w14:paraId="061C1DBA">
      <w:pPr>
        <w:wordWrap w:val="0"/>
        <w:spacing w:before="120" w:after="0" w:line="380" w:lineRule="atLeast"/>
        <w:ind w:left="840" w:right="0"/>
        <w:jc w:val="both"/>
        <w:textAlignment w:val="baseline"/>
        <w:rPr>
          <w:sz w:val="27"/>
        </w:rPr>
      </w:pPr>
      <w:r>
        <w:rPr>
          <w:rFonts w:ascii="宋体" w:hAnsi="宋体" w:eastAsia="宋体" w:cs="宋体"/>
          <w:b w:val="0"/>
          <w:i w:val="0"/>
          <w:color w:val="000000"/>
          <w:sz w:val="27"/>
        </w:rPr>
        <w:t>9、承担区安委会办公室日常工作。</w:t>
      </w:r>
    </w:p>
    <w:p w14:paraId="350AB3DD">
      <w:pPr>
        <w:wordWrap w:val="0"/>
        <w:spacing w:before="0" w:after="0" w:line="380" w:lineRule="exact"/>
        <w:ind w:left="0" w:right="0"/>
        <w:jc w:val="both"/>
        <w:textAlignment w:val="baseline"/>
        <w:rPr>
          <w:sz w:val="30"/>
        </w:rPr>
      </w:pPr>
    </w:p>
    <w:p w14:paraId="1F57ABDC">
      <w:pPr>
        <w:wordWrap w:val="0"/>
        <w:spacing w:before="0" w:after="0" w:line="380" w:lineRule="exact"/>
        <w:ind w:left="0" w:right="0"/>
        <w:jc w:val="both"/>
        <w:textAlignment w:val="baseline"/>
        <w:rPr>
          <w:sz w:val="30"/>
        </w:rPr>
      </w:pPr>
    </w:p>
    <w:p w14:paraId="593B9C16">
      <w:pPr>
        <w:wordWrap w:val="0"/>
        <w:spacing w:before="0" w:after="0" w:line="420" w:lineRule="atLeast"/>
        <w:ind w:left="280" w:right="0"/>
        <w:jc w:val="both"/>
        <w:textAlignment w:val="baseline"/>
        <w:rPr>
          <w:sz w:val="30"/>
        </w:rPr>
      </w:pPr>
      <w:r>
        <w:rPr>
          <w:rFonts w:ascii="宋体" w:hAnsi="宋体" w:eastAsia="宋体" w:cs="宋体"/>
          <w:b w:val="0"/>
          <w:i w:val="0"/>
          <w:color w:val="000000"/>
          <w:sz w:val="30"/>
        </w:rPr>
        <w:t>二、部门预算单位人员构成</w:t>
      </w:r>
    </w:p>
    <w:p w14:paraId="1A5EE9ED">
      <w:pPr>
        <w:wordWrap w:val="0"/>
        <w:spacing w:before="120" w:after="0" w:line="380" w:lineRule="atLeast"/>
        <w:ind w:left="280" w:right="0"/>
        <w:jc w:val="both"/>
        <w:textAlignment w:val="baseline"/>
        <w:rPr>
          <w:sz w:val="27"/>
        </w:rPr>
      </w:pPr>
      <w:r>
        <w:rPr>
          <w:rFonts w:ascii="宋体" w:hAnsi="宋体" w:eastAsia="宋体" w:cs="宋体"/>
          <w:b w:val="0"/>
          <w:i w:val="0"/>
          <w:color w:val="000000"/>
          <w:sz w:val="27"/>
        </w:rPr>
        <w:t>设有机构：办公室、综合监察科、职业健康卫生管理科、教育培训科。</w:t>
      </w:r>
    </w:p>
    <w:p w14:paraId="6BF0CBE6">
      <w:pPr>
        <w:wordWrap w:val="0"/>
        <w:spacing w:before="0" w:after="0" w:line="340" w:lineRule="exact"/>
        <w:ind w:left="0" w:right="0"/>
        <w:jc w:val="both"/>
        <w:textAlignment w:val="baseline"/>
        <w:rPr>
          <w:sz w:val="27"/>
        </w:rPr>
      </w:pPr>
    </w:p>
    <w:p w14:paraId="187C4D68">
      <w:pPr>
        <w:wordWrap w:val="0"/>
        <w:spacing w:before="0" w:after="0" w:line="340" w:lineRule="exact"/>
        <w:ind w:left="0" w:right="0"/>
        <w:jc w:val="both"/>
        <w:textAlignment w:val="baseline"/>
        <w:rPr>
          <w:sz w:val="27"/>
        </w:rPr>
      </w:pPr>
    </w:p>
    <w:p w14:paraId="324359E3">
      <w:pPr>
        <w:wordWrap w:val="0"/>
        <w:spacing w:before="0" w:after="0" w:line="360" w:lineRule="atLeast"/>
        <w:ind w:left="280" w:right="0"/>
        <w:jc w:val="both"/>
        <w:textAlignment w:val="baseline"/>
        <w:rPr>
          <w:sz w:val="26"/>
        </w:rPr>
      </w:pPr>
      <w:r>
        <w:rPr>
          <w:rFonts w:ascii="黑体" w:hAnsi="黑体" w:eastAsia="黑体" w:cs="黑体"/>
          <w:b/>
          <w:i w:val="0"/>
          <w:color w:val="000000"/>
          <w:sz w:val="26"/>
        </w:rPr>
        <w:t>第二部分：部门2021年部门预算表</w:t>
      </w:r>
    </w:p>
    <w:p w14:paraId="01770AE3">
      <w:pPr>
        <w:wordWrap w:val="0"/>
        <w:spacing w:before="220" w:after="0" w:line="360" w:lineRule="atLeast"/>
        <w:ind w:left="280" w:right="0"/>
        <w:jc w:val="both"/>
        <w:textAlignment w:val="baseline"/>
        <w:rPr>
          <w:sz w:val="26"/>
        </w:rPr>
      </w:pPr>
      <w:r>
        <w:rPr>
          <w:rFonts w:ascii="黑体" w:hAnsi="黑体" w:eastAsia="黑体" w:cs="黑体"/>
          <w:b/>
          <w:i w:val="0"/>
          <w:color w:val="000000"/>
          <w:sz w:val="26"/>
        </w:rPr>
        <w:t>表一</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20"/>
        <w:gridCol w:w="1540"/>
        <w:gridCol w:w="2940"/>
        <w:gridCol w:w="1400"/>
      </w:tblGrid>
      <w:tr w14:paraId="2A8C6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9000" w:type="dxa"/>
            <w:gridSpan w:val="4"/>
            <w:vAlign w:val="center"/>
          </w:tcPr>
          <w:p w14:paraId="7FB7C452">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黄石港区应急局2021年收支预算总表</w:t>
            </w:r>
          </w:p>
        </w:tc>
      </w:tr>
      <w:tr w14:paraId="4BB19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000" w:type="dxa"/>
            <w:gridSpan w:val="4"/>
            <w:vAlign w:val="center"/>
          </w:tcPr>
          <w:p w14:paraId="7DEE3C2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单位：元</w:t>
            </w:r>
          </w:p>
        </w:tc>
      </w:tr>
      <w:tr w14:paraId="77309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660" w:type="dxa"/>
            <w:gridSpan w:val="2"/>
            <w:vAlign w:val="center"/>
          </w:tcPr>
          <w:p w14:paraId="63877877">
            <w:pPr>
              <w:wordWrap w:val="0"/>
              <w:spacing w:before="0" w:after="0" w:line="300" w:lineRule="atLeast"/>
              <w:ind w:left="0" w:right="0"/>
              <w:jc w:val="center"/>
              <w:textAlignment w:val="baseline"/>
              <w:rPr>
                <w:sz w:val="23"/>
              </w:rPr>
            </w:pPr>
            <w:r>
              <w:rPr>
                <w:rFonts w:ascii="黑体" w:hAnsi="黑体" w:eastAsia="黑体" w:cs="黑体"/>
                <w:b/>
                <w:i w:val="0"/>
                <w:color w:val="000000"/>
                <w:sz w:val="23"/>
              </w:rPr>
              <w:t>收</w:t>
            </w:r>
            <w:r>
              <w:rPr>
                <w:rFonts w:ascii="黑体" w:hAnsi="黑体" w:eastAsia="黑体" w:cs="黑体"/>
                <w:b w:val="0"/>
                <w:i w:val="0"/>
                <w:color w:val="000000"/>
                <w:sz w:val="23"/>
              </w:rPr>
              <w:t xml:space="preserve"> </w:t>
            </w:r>
            <w:r>
              <w:rPr>
                <w:rFonts w:ascii="黑体" w:hAnsi="黑体" w:eastAsia="黑体" w:cs="黑体"/>
                <w:b/>
                <w:i w:val="0"/>
                <w:color w:val="000000"/>
                <w:sz w:val="23"/>
              </w:rPr>
              <w:t>入</w:t>
            </w:r>
          </w:p>
        </w:tc>
        <w:tc>
          <w:tcPr>
            <w:tcW w:w="4340" w:type="dxa"/>
            <w:gridSpan w:val="2"/>
            <w:vAlign w:val="center"/>
          </w:tcPr>
          <w:p w14:paraId="362C1E00">
            <w:pPr>
              <w:wordWrap w:val="0"/>
              <w:spacing w:before="0" w:after="0" w:line="300" w:lineRule="atLeast"/>
              <w:ind w:left="0" w:right="0"/>
              <w:jc w:val="center"/>
              <w:textAlignment w:val="baseline"/>
              <w:rPr>
                <w:sz w:val="23"/>
              </w:rPr>
            </w:pPr>
            <w:r>
              <w:rPr>
                <w:rFonts w:ascii="黑体" w:hAnsi="黑体" w:eastAsia="黑体" w:cs="黑体"/>
                <w:b/>
                <w:i w:val="0"/>
                <w:color w:val="000000"/>
                <w:sz w:val="23"/>
              </w:rPr>
              <w:t>支</w:t>
            </w:r>
            <w:r>
              <w:rPr>
                <w:rFonts w:ascii="黑体" w:hAnsi="黑体" w:eastAsia="黑体" w:cs="黑体"/>
                <w:b w:val="0"/>
                <w:i w:val="0"/>
                <w:color w:val="000000"/>
                <w:sz w:val="23"/>
              </w:rPr>
              <w:t xml:space="preserve"> </w:t>
            </w:r>
            <w:r>
              <w:rPr>
                <w:rFonts w:ascii="黑体" w:hAnsi="黑体" w:eastAsia="黑体" w:cs="黑体"/>
                <w:b/>
                <w:i w:val="0"/>
                <w:color w:val="000000"/>
                <w:sz w:val="23"/>
              </w:rPr>
              <w:t>出</w:t>
            </w:r>
          </w:p>
        </w:tc>
      </w:tr>
      <w:tr w14:paraId="18732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0C390E75">
            <w:pPr>
              <w:wordWrap w:val="0"/>
              <w:spacing w:before="0" w:after="0" w:line="300" w:lineRule="atLeast"/>
              <w:ind w:left="0" w:right="0"/>
              <w:jc w:val="center"/>
              <w:textAlignment w:val="baseline"/>
              <w:rPr>
                <w:sz w:val="23"/>
              </w:rPr>
            </w:pPr>
            <w:r>
              <w:rPr>
                <w:rFonts w:ascii="黑体" w:hAnsi="黑体" w:eastAsia="黑体" w:cs="黑体"/>
                <w:b/>
                <w:i w:val="0"/>
                <w:color w:val="000000"/>
                <w:sz w:val="23"/>
              </w:rPr>
              <w:t>项目</w:t>
            </w:r>
          </w:p>
        </w:tc>
        <w:tc>
          <w:tcPr>
            <w:tcW w:w="1540" w:type="dxa"/>
            <w:vAlign w:val="center"/>
          </w:tcPr>
          <w:p w14:paraId="6C77BBCC">
            <w:pPr>
              <w:wordWrap w:val="0"/>
              <w:spacing w:before="0" w:after="0" w:line="300" w:lineRule="atLeast"/>
              <w:ind w:left="0" w:right="0"/>
              <w:jc w:val="center"/>
              <w:textAlignment w:val="baseline"/>
              <w:rPr>
                <w:sz w:val="23"/>
              </w:rPr>
            </w:pPr>
            <w:r>
              <w:rPr>
                <w:rFonts w:ascii="黑体" w:hAnsi="黑体" w:eastAsia="黑体" w:cs="黑体"/>
                <w:b/>
                <w:i w:val="0"/>
                <w:color w:val="000000"/>
                <w:sz w:val="23"/>
              </w:rPr>
              <w:t>预算数</w:t>
            </w:r>
          </w:p>
        </w:tc>
        <w:tc>
          <w:tcPr>
            <w:tcW w:w="2940" w:type="dxa"/>
            <w:vAlign w:val="center"/>
          </w:tcPr>
          <w:p w14:paraId="56F6D99E">
            <w:pPr>
              <w:wordWrap w:val="0"/>
              <w:spacing w:before="0" w:after="0" w:line="300" w:lineRule="atLeast"/>
              <w:ind w:left="0" w:right="0"/>
              <w:jc w:val="both"/>
              <w:textAlignment w:val="baseline"/>
              <w:rPr>
                <w:sz w:val="23"/>
              </w:rPr>
            </w:pPr>
            <w:r>
              <w:rPr>
                <w:rFonts w:ascii="黑体" w:hAnsi="黑体" w:eastAsia="黑体" w:cs="黑体"/>
                <w:b/>
                <w:i w:val="0"/>
                <w:color w:val="000000"/>
                <w:sz w:val="23"/>
              </w:rPr>
              <w:t>项目(按功能分类)</w:t>
            </w:r>
          </w:p>
        </w:tc>
        <w:tc>
          <w:tcPr>
            <w:tcW w:w="1400" w:type="dxa"/>
            <w:vAlign w:val="center"/>
          </w:tcPr>
          <w:p w14:paraId="5B3EB32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r>
      <w:tr w14:paraId="60888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120" w:type="dxa"/>
            <w:vAlign w:val="center"/>
          </w:tcPr>
          <w:p w14:paraId="441A60B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财政拨款收入</w:t>
            </w:r>
          </w:p>
        </w:tc>
        <w:tc>
          <w:tcPr>
            <w:tcW w:w="1540" w:type="dxa"/>
            <w:vAlign w:val="center"/>
          </w:tcPr>
          <w:p w14:paraId="646B937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940" w:type="dxa"/>
            <w:vAlign w:val="center"/>
          </w:tcPr>
          <w:p w14:paraId="5EF0C01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一般公共服务</w:t>
            </w:r>
          </w:p>
        </w:tc>
        <w:tc>
          <w:tcPr>
            <w:tcW w:w="1400" w:type="dxa"/>
            <w:vAlign w:val="center"/>
          </w:tcPr>
          <w:p w14:paraId="0A593E1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r>
      <w:tr w14:paraId="6D142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67CE4C4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其中：一般公共预算财政拨款</w:t>
            </w:r>
          </w:p>
        </w:tc>
        <w:tc>
          <w:tcPr>
            <w:tcW w:w="1540" w:type="dxa"/>
            <w:vAlign w:val="center"/>
          </w:tcPr>
          <w:p w14:paraId="3ADD15F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940" w:type="dxa"/>
            <w:vAlign w:val="center"/>
          </w:tcPr>
          <w:p w14:paraId="3BE80ED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公共安全</w:t>
            </w:r>
          </w:p>
        </w:tc>
        <w:tc>
          <w:tcPr>
            <w:tcW w:w="1400" w:type="dxa"/>
            <w:vAlign w:val="center"/>
          </w:tcPr>
          <w:p w14:paraId="6803F61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6E79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6FBFB73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政府性基金预算财政拨款</w:t>
            </w:r>
          </w:p>
        </w:tc>
        <w:tc>
          <w:tcPr>
            <w:tcW w:w="1540" w:type="dxa"/>
            <w:vAlign w:val="center"/>
          </w:tcPr>
          <w:p w14:paraId="0FAD954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65B089F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教育</w:t>
            </w:r>
          </w:p>
        </w:tc>
        <w:tc>
          <w:tcPr>
            <w:tcW w:w="1400" w:type="dxa"/>
            <w:vAlign w:val="center"/>
          </w:tcPr>
          <w:p w14:paraId="782D7E3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CD46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21BA128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事业收入</w:t>
            </w:r>
          </w:p>
        </w:tc>
        <w:tc>
          <w:tcPr>
            <w:tcW w:w="1540" w:type="dxa"/>
            <w:vAlign w:val="center"/>
          </w:tcPr>
          <w:p w14:paraId="651A496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6003D88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科学技术</w:t>
            </w:r>
          </w:p>
        </w:tc>
        <w:tc>
          <w:tcPr>
            <w:tcW w:w="1400" w:type="dxa"/>
            <w:vAlign w:val="center"/>
          </w:tcPr>
          <w:p w14:paraId="5EF46D9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6FF2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3333B15F">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事业单位经营收入</w:t>
            </w:r>
          </w:p>
        </w:tc>
        <w:tc>
          <w:tcPr>
            <w:tcW w:w="1540" w:type="dxa"/>
            <w:vAlign w:val="center"/>
          </w:tcPr>
          <w:p w14:paraId="0391830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2D3A29E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文化体育与传媒</w:t>
            </w:r>
          </w:p>
        </w:tc>
        <w:tc>
          <w:tcPr>
            <w:tcW w:w="1400" w:type="dxa"/>
            <w:vAlign w:val="center"/>
          </w:tcPr>
          <w:p w14:paraId="0CE9F5B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4D0A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1D4D6EA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上级补助收入</w:t>
            </w:r>
          </w:p>
        </w:tc>
        <w:tc>
          <w:tcPr>
            <w:tcW w:w="1540" w:type="dxa"/>
            <w:vAlign w:val="center"/>
          </w:tcPr>
          <w:p w14:paraId="0A8D327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2C3BFC6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社会保障和就业</w:t>
            </w:r>
          </w:p>
        </w:tc>
        <w:tc>
          <w:tcPr>
            <w:tcW w:w="1400" w:type="dxa"/>
            <w:vAlign w:val="center"/>
          </w:tcPr>
          <w:p w14:paraId="341C4B9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1C82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14256C3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附属单位上缴收入</w:t>
            </w:r>
          </w:p>
        </w:tc>
        <w:tc>
          <w:tcPr>
            <w:tcW w:w="1540" w:type="dxa"/>
            <w:vAlign w:val="center"/>
          </w:tcPr>
          <w:p w14:paraId="43C80F5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73F4C37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医疗卫生</w:t>
            </w:r>
          </w:p>
        </w:tc>
        <w:tc>
          <w:tcPr>
            <w:tcW w:w="1400" w:type="dxa"/>
            <w:vAlign w:val="center"/>
          </w:tcPr>
          <w:p w14:paraId="45A3B19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E0EF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277930F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其他收入</w:t>
            </w:r>
          </w:p>
        </w:tc>
        <w:tc>
          <w:tcPr>
            <w:tcW w:w="1540" w:type="dxa"/>
            <w:vAlign w:val="center"/>
          </w:tcPr>
          <w:p w14:paraId="6460AC0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1E4F394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节能环保</w:t>
            </w:r>
          </w:p>
        </w:tc>
        <w:tc>
          <w:tcPr>
            <w:tcW w:w="1400" w:type="dxa"/>
            <w:vAlign w:val="center"/>
          </w:tcPr>
          <w:p w14:paraId="2A76659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9A30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7E484DC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479F0ED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096D03B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城乡社区事务</w:t>
            </w:r>
          </w:p>
        </w:tc>
        <w:tc>
          <w:tcPr>
            <w:tcW w:w="1400" w:type="dxa"/>
            <w:vAlign w:val="center"/>
          </w:tcPr>
          <w:p w14:paraId="0A876AF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4BCD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7427F42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5ADB414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63A8FA0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农林水事务</w:t>
            </w:r>
          </w:p>
        </w:tc>
        <w:tc>
          <w:tcPr>
            <w:tcW w:w="1400" w:type="dxa"/>
            <w:vAlign w:val="center"/>
          </w:tcPr>
          <w:p w14:paraId="2C6D26E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D98F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396FF5E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32BD9D6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25831BB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交通运输</w:t>
            </w:r>
          </w:p>
        </w:tc>
        <w:tc>
          <w:tcPr>
            <w:tcW w:w="1400" w:type="dxa"/>
            <w:vAlign w:val="center"/>
          </w:tcPr>
          <w:p w14:paraId="56AC971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5BAA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32D75C8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111EA2C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39BF653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资源勘探电力信息等事务</w:t>
            </w:r>
          </w:p>
        </w:tc>
        <w:tc>
          <w:tcPr>
            <w:tcW w:w="1400" w:type="dxa"/>
            <w:vAlign w:val="center"/>
          </w:tcPr>
          <w:p w14:paraId="350D1EB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5CF0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71EC0F9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6569EFD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34DB7AD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商业服务业等事务</w:t>
            </w:r>
          </w:p>
        </w:tc>
        <w:tc>
          <w:tcPr>
            <w:tcW w:w="1400" w:type="dxa"/>
            <w:vAlign w:val="center"/>
          </w:tcPr>
          <w:p w14:paraId="0F2027D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F05C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6AFCA70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298709B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2A9C4E8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国土资源气象等事务</w:t>
            </w:r>
          </w:p>
        </w:tc>
        <w:tc>
          <w:tcPr>
            <w:tcW w:w="1400" w:type="dxa"/>
            <w:vAlign w:val="center"/>
          </w:tcPr>
          <w:p w14:paraId="692F891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2E1E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6529DE1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43D28DA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1966B7B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粮油物资管理事务</w:t>
            </w:r>
          </w:p>
        </w:tc>
        <w:tc>
          <w:tcPr>
            <w:tcW w:w="1400" w:type="dxa"/>
            <w:vAlign w:val="center"/>
          </w:tcPr>
          <w:p w14:paraId="1729034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9E43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7320D50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16DF33A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5EB0B56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其他支出</w:t>
            </w:r>
          </w:p>
        </w:tc>
        <w:tc>
          <w:tcPr>
            <w:tcW w:w="1400" w:type="dxa"/>
            <w:vAlign w:val="center"/>
          </w:tcPr>
          <w:p w14:paraId="0C109E2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B755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20" w:type="dxa"/>
            <w:vAlign w:val="center"/>
          </w:tcPr>
          <w:p w14:paraId="747668F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392DF2F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40" w:type="dxa"/>
            <w:vAlign w:val="center"/>
          </w:tcPr>
          <w:p w14:paraId="5CDFDFB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400" w:type="dxa"/>
            <w:vAlign w:val="center"/>
          </w:tcPr>
          <w:p w14:paraId="7F54F30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44D9D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24E7B53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本年收入合计</w:t>
            </w:r>
          </w:p>
        </w:tc>
        <w:tc>
          <w:tcPr>
            <w:tcW w:w="1540" w:type="dxa"/>
            <w:vAlign w:val="center"/>
          </w:tcPr>
          <w:p w14:paraId="2E3E066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940" w:type="dxa"/>
            <w:vAlign w:val="center"/>
          </w:tcPr>
          <w:p w14:paraId="41A784F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本年支出合计</w:t>
            </w:r>
          </w:p>
        </w:tc>
        <w:tc>
          <w:tcPr>
            <w:tcW w:w="1400" w:type="dxa"/>
            <w:vAlign w:val="center"/>
          </w:tcPr>
          <w:p w14:paraId="6CD7B69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r>
      <w:tr w14:paraId="7D284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0C25261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上年结余(转)</w:t>
            </w:r>
          </w:p>
        </w:tc>
        <w:tc>
          <w:tcPr>
            <w:tcW w:w="1540" w:type="dxa"/>
            <w:vAlign w:val="center"/>
          </w:tcPr>
          <w:p w14:paraId="2FCFD2A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0DD12A7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结转下年</w:t>
            </w:r>
          </w:p>
        </w:tc>
        <w:tc>
          <w:tcPr>
            <w:tcW w:w="1400" w:type="dxa"/>
            <w:vAlign w:val="center"/>
          </w:tcPr>
          <w:p w14:paraId="5945D2E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4A3F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20" w:type="dxa"/>
            <w:vAlign w:val="center"/>
          </w:tcPr>
          <w:p w14:paraId="2A9D1CA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动用事业基金</w:t>
            </w:r>
          </w:p>
        </w:tc>
        <w:tc>
          <w:tcPr>
            <w:tcW w:w="1540" w:type="dxa"/>
            <w:vAlign w:val="center"/>
          </w:tcPr>
          <w:p w14:paraId="7FA9D7A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40" w:type="dxa"/>
            <w:vAlign w:val="center"/>
          </w:tcPr>
          <w:p w14:paraId="6F92DE0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400" w:type="dxa"/>
            <w:vAlign w:val="center"/>
          </w:tcPr>
          <w:p w14:paraId="207A74C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2CC5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20" w:type="dxa"/>
            <w:vAlign w:val="center"/>
          </w:tcPr>
          <w:p w14:paraId="6C3E366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收入总计</w:t>
            </w:r>
          </w:p>
        </w:tc>
        <w:tc>
          <w:tcPr>
            <w:tcW w:w="1540" w:type="dxa"/>
            <w:vAlign w:val="center"/>
          </w:tcPr>
          <w:p w14:paraId="36A5244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940" w:type="dxa"/>
            <w:vAlign w:val="center"/>
          </w:tcPr>
          <w:p w14:paraId="3C328E6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支出总计</w:t>
            </w:r>
          </w:p>
        </w:tc>
        <w:tc>
          <w:tcPr>
            <w:tcW w:w="1400" w:type="dxa"/>
            <w:vAlign w:val="center"/>
          </w:tcPr>
          <w:p w14:paraId="4F43E3A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r>
    </w:tbl>
    <w:p w14:paraId="5CD1E35C">
      <w:pPr>
        <w:wordWrap w:val="0"/>
        <w:spacing w:before="100" w:after="0" w:line="360" w:lineRule="atLeast"/>
        <w:ind w:left="280" w:right="0"/>
        <w:jc w:val="both"/>
        <w:textAlignment w:val="baseline"/>
        <w:rPr>
          <w:sz w:val="26"/>
        </w:rPr>
      </w:pPr>
      <w:r>
        <w:rPr>
          <w:rFonts w:ascii="黑体" w:hAnsi="黑体" w:eastAsia="黑体" w:cs="黑体"/>
          <w:b/>
          <w:i w:val="0"/>
          <w:color w:val="000000"/>
          <w:sz w:val="26"/>
        </w:rPr>
        <w:t>表二</w:t>
      </w:r>
    </w:p>
    <w:p w14:paraId="5E256FE0">
      <w:pPr>
        <w:wordWrap w:val="0"/>
        <w:spacing w:before="0" w:after="0" w:line="320" w:lineRule="exact"/>
        <w:ind w:left="0" w:right="0"/>
        <w:jc w:val="both"/>
        <w:textAlignment w:val="baseline"/>
        <w:rPr>
          <w:sz w:val="26"/>
        </w:rPr>
      </w:pPr>
    </w:p>
    <w:p w14:paraId="0A4172C8">
      <w:pPr>
        <w:wordWrap w:val="0"/>
        <w:spacing w:before="0" w:after="0" w:line="200" w:lineRule="atLeast"/>
        <w:ind w:left="0" w:right="0"/>
        <w:jc w:val="center"/>
        <w:textAlignment w:val="baseline"/>
        <w:rPr>
          <w:sz w:val="14"/>
        </w:rPr>
        <w:sectPr>
          <w:pgSz w:w="11900" w:h="16820"/>
          <w:pgMar w:top="1240" w:right="1440" w:bottom="1240" w:left="1440" w:header="720" w:footer="720" w:gutter="0"/>
          <w:cols w:space="720" w:num="1"/>
        </w:sectPr>
      </w:pPr>
      <w:r>
        <w:rPr>
          <w:rFonts w:ascii="黑体" w:hAnsi="黑体" w:eastAsia="黑体" w:cs="黑体"/>
          <w:b w:val="0"/>
          <w:i w:val="0"/>
          <w:color w:val="000000"/>
          <w:sz w:val="14"/>
        </w:rPr>
        <w:t>2</w:t>
      </w:r>
    </w:p>
    <w:tbl>
      <w:tblPr>
        <w:tblStyle w:val="2"/>
        <w:tblW w:w="0" w:type="auto"/>
        <w:tblInd w:w="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4140"/>
      </w:tblGrid>
      <w:tr w14:paraId="43788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2"/>
            <w:vAlign w:val="center"/>
          </w:tcPr>
          <w:p w14:paraId="7736CEE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黄石港区应急局2021年收入预算总表</w:t>
            </w:r>
          </w:p>
        </w:tc>
      </w:tr>
      <w:tr w14:paraId="12E8B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000" w:type="dxa"/>
            <w:gridSpan w:val="2"/>
            <w:vAlign w:val="center"/>
          </w:tcPr>
          <w:p w14:paraId="02B3690D">
            <w:pPr>
              <w:wordWrap w:val="0"/>
              <w:spacing w:before="0" w:after="0" w:line="280" w:lineRule="atLeast"/>
              <w:ind w:left="0" w:right="0"/>
              <w:jc w:val="right"/>
              <w:textAlignment w:val="baseline"/>
              <w:rPr>
                <w:sz w:val="21"/>
              </w:rPr>
            </w:pPr>
            <w:r>
              <w:rPr>
                <w:rFonts w:ascii="宋体" w:hAnsi="宋体" w:eastAsia="宋体" w:cs="宋体"/>
                <w:b w:val="0"/>
                <w:i w:val="0"/>
                <w:color w:val="000000"/>
                <w:sz w:val="21"/>
              </w:rPr>
              <w:t>单位：元</w:t>
            </w:r>
          </w:p>
        </w:tc>
      </w:tr>
      <w:tr w14:paraId="4C823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000" w:type="dxa"/>
            <w:gridSpan w:val="2"/>
            <w:vAlign w:val="center"/>
          </w:tcPr>
          <w:p w14:paraId="169E213F">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收 入</w:t>
            </w:r>
          </w:p>
        </w:tc>
      </w:tr>
      <w:tr w14:paraId="74298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0DACAD8D">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项 目</w:t>
            </w:r>
          </w:p>
        </w:tc>
        <w:tc>
          <w:tcPr>
            <w:tcW w:w="4140" w:type="dxa"/>
            <w:vAlign w:val="center"/>
          </w:tcPr>
          <w:p w14:paraId="5AE2A00A">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预算数</w:t>
            </w:r>
          </w:p>
        </w:tc>
      </w:tr>
      <w:tr w14:paraId="0658B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1B56620D">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财政拨款收入</w:t>
            </w:r>
          </w:p>
        </w:tc>
        <w:tc>
          <w:tcPr>
            <w:tcW w:w="4140" w:type="dxa"/>
            <w:vAlign w:val="center"/>
          </w:tcPr>
          <w:p w14:paraId="73F668FC">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826747</w:t>
            </w:r>
          </w:p>
        </w:tc>
      </w:tr>
      <w:tr w14:paraId="5451C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5BDDA2A5">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其中：一般公共预算财政拨款</w:t>
            </w:r>
          </w:p>
        </w:tc>
        <w:tc>
          <w:tcPr>
            <w:tcW w:w="4140" w:type="dxa"/>
            <w:vAlign w:val="center"/>
          </w:tcPr>
          <w:p w14:paraId="0AC5AAA6">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826747</w:t>
            </w:r>
          </w:p>
        </w:tc>
      </w:tr>
      <w:tr w14:paraId="7F64E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3CA8AEDF">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政府性基金预算财政拨款</w:t>
            </w:r>
          </w:p>
        </w:tc>
        <w:tc>
          <w:tcPr>
            <w:tcW w:w="4140" w:type="dxa"/>
            <w:vAlign w:val="center"/>
          </w:tcPr>
          <w:p w14:paraId="716B3D71">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557C4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4D10C4AF">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事业收入</w:t>
            </w:r>
          </w:p>
        </w:tc>
        <w:tc>
          <w:tcPr>
            <w:tcW w:w="4140" w:type="dxa"/>
            <w:vAlign w:val="center"/>
          </w:tcPr>
          <w:p w14:paraId="219D4E37">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640B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1D005681">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事业单位经营收入</w:t>
            </w:r>
          </w:p>
        </w:tc>
        <w:tc>
          <w:tcPr>
            <w:tcW w:w="4140" w:type="dxa"/>
            <w:vAlign w:val="center"/>
          </w:tcPr>
          <w:p w14:paraId="5DAFDCA1">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3B270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01E31822">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上级补助收入</w:t>
            </w:r>
          </w:p>
        </w:tc>
        <w:tc>
          <w:tcPr>
            <w:tcW w:w="4140" w:type="dxa"/>
            <w:vAlign w:val="center"/>
          </w:tcPr>
          <w:p w14:paraId="2625C937">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741B1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1E201655">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附属单位上缴收入</w:t>
            </w:r>
          </w:p>
        </w:tc>
        <w:tc>
          <w:tcPr>
            <w:tcW w:w="4140" w:type="dxa"/>
            <w:vAlign w:val="center"/>
          </w:tcPr>
          <w:p w14:paraId="0727FCE8">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0B958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0D1D68A2">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其他收入</w:t>
            </w:r>
          </w:p>
        </w:tc>
        <w:tc>
          <w:tcPr>
            <w:tcW w:w="4140" w:type="dxa"/>
            <w:vAlign w:val="center"/>
          </w:tcPr>
          <w:p w14:paraId="560A8CBC">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04CA0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3E2F054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4140" w:type="dxa"/>
            <w:vAlign w:val="center"/>
          </w:tcPr>
          <w:p w14:paraId="3D96CB3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1AC2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30A657F0">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本年收入合计</w:t>
            </w:r>
          </w:p>
        </w:tc>
        <w:tc>
          <w:tcPr>
            <w:tcW w:w="4140" w:type="dxa"/>
            <w:vAlign w:val="center"/>
          </w:tcPr>
          <w:p w14:paraId="18928155">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826747</w:t>
            </w:r>
          </w:p>
        </w:tc>
      </w:tr>
      <w:tr w14:paraId="4A621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60" w:type="dxa"/>
            <w:vAlign w:val="center"/>
          </w:tcPr>
          <w:p w14:paraId="4E542EFA">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上年结余(转)</w:t>
            </w:r>
          </w:p>
        </w:tc>
        <w:tc>
          <w:tcPr>
            <w:tcW w:w="4140" w:type="dxa"/>
            <w:vAlign w:val="center"/>
          </w:tcPr>
          <w:p w14:paraId="786D96D5">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35E0C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60" w:type="dxa"/>
            <w:vAlign w:val="center"/>
          </w:tcPr>
          <w:p w14:paraId="37548E3C">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动用事业基金</w:t>
            </w:r>
          </w:p>
        </w:tc>
        <w:tc>
          <w:tcPr>
            <w:tcW w:w="4140" w:type="dxa"/>
            <w:vAlign w:val="center"/>
          </w:tcPr>
          <w:p w14:paraId="034D5F2C">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0</w:t>
            </w:r>
          </w:p>
        </w:tc>
      </w:tr>
      <w:tr w14:paraId="2156E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730DC987">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收入总计</w:t>
            </w:r>
          </w:p>
        </w:tc>
        <w:tc>
          <w:tcPr>
            <w:tcW w:w="4140" w:type="dxa"/>
            <w:vAlign w:val="center"/>
          </w:tcPr>
          <w:p w14:paraId="24309221">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826747</w:t>
            </w:r>
          </w:p>
        </w:tc>
      </w:tr>
    </w:tbl>
    <w:p w14:paraId="649C1568">
      <w:pPr>
        <w:wordWrap w:val="0"/>
        <w:spacing w:before="140" w:after="0" w:line="420" w:lineRule="atLeast"/>
        <w:ind w:left="340" w:right="0"/>
        <w:jc w:val="both"/>
        <w:textAlignment w:val="baseline"/>
        <w:rPr>
          <w:sz w:val="30"/>
        </w:rPr>
      </w:pPr>
      <w:r>
        <w:rPr>
          <w:rFonts w:ascii="黑体" w:hAnsi="黑体" w:eastAsia="黑体" w:cs="黑体"/>
          <w:b/>
          <w:i w:val="0"/>
          <w:color w:val="000000"/>
          <w:sz w:val="30"/>
        </w:rPr>
        <w:t>表三</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80"/>
        <w:gridCol w:w="2000"/>
        <w:gridCol w:w="880"/>
        <w:gridCol w:w="1020"/>
        <w:gridCol w:w="1000"/>
        <w:gridCol w:w="1000"/>
        <w:gridCol w:w="1240"/>
        <w:gridCol w:w="780"/>
      </w:tblGrid>
      <w:tr w14:paraId="66B72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9100" w:type="dxa"/>
            <w:gridSpan w:val="8"/>
            <w:vAlign w:val="center"/>
          </w:tcPr>
          <w:p w14:paraId="58566A1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黄石港区应急局 2021 年支出预算总表</w:t>
            </w:r>
          </w:p>
        </w:tc>
      </w:tr>
      <w:tr w14:paraId="03344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100" w:type="dxa"/>
            <w:gridSpan w:val="8"/>
            <w:vAlign w:val="center"/>
          </w:tcPr>
          <w:p w14:paraId="528D67A4">
            <w:pPr>
              <w:wordWrap w:val="0"/>
              <w:spacing w:before="0" w:after="0" w:line="280" w:lineRule="atLeast"/>
              <w:ind w:left="0" w:right="0"/>
              <w:jc w:val="right"/>
              <w:textAlignment w:val="baseline"/>
              <w:rPr>
                <w:sz w:val="21"/>
              </w:rPr>
            </w:pPr>
            <w:r>
              <w:rPr>
                <w:rFonts w:ascii="宋体" w:hAnsi="宋体" w:eastAsia="宋体" w:cs="宋体"/>
                <w:b w:val="0"/>
                <w:i w:val="0"/>
                <w:color w:val="000000"/>
                <w:sz w:val="21"/>
              </w:rPr>
              <w:t>单位：元</w:t>
            </w:r>
          </w:p>
        </w:tc>
      </w:tr>
      <w:tr w14:paraId="30488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180" w:type="dxa"/>
            <w:gridSpan w:val="2"/>
            <w:vAlign w:val="center"/>
          </w:tcPr>
          <w:p w14:paraId="7C996F68">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功能分类科目</w:t>
            </w:r>
          </w:p>
        </w:tc>
        <w:tc>
          <w:tcPr>
            <w:tcW w:w="880" w:type="dxa"/>
            <w:vMerge w:val="restart"/>
            <w:vAlign w:val="center"/>
          </w:tcPr>
          <w:p w14:paraId="163341F2">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合 计</w:t>
            </w:r>
          </w:p>
        </w:tc>
        <w:tc>
          <w:tcPr>
            <w:tcW w:w="5040" w:type="dxa"/>
            <w:gridSpan w:val="5"/>
            <w:vAlign w:val="center"/>
          </w:tcPr>
          <w:p w14:paraId="72CFB55B">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其中</w:t>
            </w:r>
          </w:p>
        </w:tc>
      </w:tr>
      <w:tr w14:paraId="607B3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180" w:type="dxa"/>
            <w:vAlign w:val="center"/>
          </w:tcPr>
          <w:p w14:paraId="73338EF3">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科目编码</w:t>
            </w:r>
          </w:p>
        </w:tc>
        <w:tc>
          <w:tcPr>
            <w:tcW w:w="2000" w:type="dxa"/>
            <w:vAlign w:val="center"/>
          </w:tcPr>
          <w:p w14:paraId="4D227D3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科目名称</w:t>
            </w:r>
          </w:p>
        </w:tc>
        <w:tc>
          <w:tcPr>
            <w:tcW w:w="880" w:type="dxa"/>
            <w:vMerge w:val="continue"/>
          </w:tcPr>
          <w:p w14:paraId="65C4D231"/>
        </w:tc>
        <w:tc>
          <w:tcPr>
            <w:tcW w:w="1020" w:type="dxa"/>
            <w:vAlign w:val="center"/>
          </w:tcPr>
          <w:p w14:paraId="1EADDF98">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基本支出</w:t>
            </w:r>
          </w:p>
        </w:tc>
        <w:tc>
          <w:tcPr>
            <w:tcW w:w="1000" w:type="dxa"/>
            <w:vAlign w:val="center"/>
          </w:tcPr>
          <w:p w14:paraId="3CD1DFB9">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项目支出</w:t>
            </w:r>
          </w:p>
        </w:tc>
        <w:tc>
          <w:tcPr>
            <w:tcW w:w="1000" w:type="dxa"/>
            <w:vAlign w:val="center"/>
          </w:tcPr>
          <w:p w14:paraId="7E12281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事业单位经营支出</w:t>
            </w:r>
          </w:p>
        </w:tc>
        <w:tc>
          <w:tcPr>
            <w:tcW w:w="1240" w:type="dxa"/>
            <w:vAlign w:val="center"/>
          </w:tcPr>
          <w:p w14:paraId="09A357F4">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对附属单位补助支出</w:t>
            </w:r>
          </w:p>
        </w:tc>
        <w:tc>
          <w:tcPr>
            <w:tcW w:w="780" w:type="dxa"/>
            <w:vAlign w:val="center"/>
          </w:tcPr>
          <w:p w14:paraId="64DC40DD">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上缴上级支出</w:t>
            </w:r>
          </w:p>
        </w:tc>
      </w:tr>
      <w:tr w14:paraId="2E208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180" w:type="dxa"/>
            <w:vAlign w:val="center"/>
          </w:tcPr>
          <w:p w14:paraId="0E44B8C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000" w:type="dxa"/>
            <w:vAlign w:val="center"/>
          </w:tcPr>
          <w:p w14:paraId="25FFF23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合计</w:t>
            </w:r>
          </w:p>
        </w:tc>
        <w:tc>
          <w:tcPr>
            <w:tcW w:w="880" w:type="dxa"/>
            <w:vAlign w:val="center"/>
          </w:tcPr>
          <w:p w14:paraId="1F642963">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826747</w:t>
            </w:r>
          </w:p>
        </w:tc>
        <w:tc>
          <w:tcPr>
            <w:tcW w:w="1020" w:type="dxa"/>
            <w:vAlign w:val="center"/>
          </w:tcPr>
          <w:p w14:paraId="7C6B7425">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601747</w:t>
            </w:r>
          </w:p>
        </w:tc>
        <w:tc>
          <w:tcPr>
            <w:tcW w:w="1000" w:type="dxa"/>
            <w:vAlign w:val="center"/>
          </w:tcPr>
          <w:p w14:paraId="425DC46D">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225000</w:t>
            </w:r>
          </w:p>
        </w:tc>
        <w:tc>
          <w:tcPr>
            <w:tcW w:w="1000" w:type="dxa"/>
            <w:vAlign w:val="center"/>
          </w:tcPr>
          <w:p w14:paraId="3695F05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c>
          <w:tcPr>
            <w:tcW w:w="1240" w:type="dxa"/>
            <w:vAlign w:val="center"/>
          </w:tcPr>
          <w:p w14:paraId="2838629C">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c>
          <w:tcPr>
            <w:tcW w:w="780" w:type="dxa"/>
            <w:vAlign w:val="center"/>
          </w:tcPr>
          <w:p w14:paraId="51843A0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r>
      <w:tr w14:paraId="72F55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180" w:type="dxa"/>
            <w:vAlign w:val="center"/>
          </w:tcPr>
          <w:p w14:paraId="7685979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215</w:t>
            </w:r>
          </w:p>
        </w:tc>
        <w:tc>
          <w:tcPr>
            <w:tcW w:w="2000" w:type="dxa"/>
            <w:vAlign w:val="center"/>
          </w:tcPr>
          <w:p w14:paraId="3ECEE57A">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资源勘探信息等支出</w:t>
            </w:r>
          </w:p>
        </w:tc>
        <w:tc>
          <w:tcPr>
            <w:tcW w:w="880" w:type="dxa"/>
            <w:vAlign w:val="center"/>
          </w:tcPr>
          <w:p w14:paraId="19C2991A">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826747</w:t>
            </w:r>
          </w:p>
        </w:tc>
        <w:tc>
          <w:tcPr>
            <w:tcW w:w="1020" w:type="dxa"/>
            <w:vAlign w:val="center"/>
          </w:tcPr>
          <w:p w14:paraId="63EA4E9C">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601747</w:t>
            </w:r>
          </w:p>
        </w:tc>
        <w:tc>
          <w:tcPr>
            <w:tcW w:w="1000" w:type="dxa"/>
            <w:vAlign w:val="center"/>
          </w:tcPr>
          <w:p w14:paraId="7824D67E">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225000</w:t>
            </w:r>
          </w:p>
        </w:tc>
        <w:tc>
          <w:tcPr>
            <w:tcW w:w="1000" w:type="dxa"/>
            <w:vAlign w:val="center"/>
          </w:tcPr>
          <w:p w14:paraId="2CDB346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7E7E912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780" w:type="dxa"/>
            <w:vAlign w:val="center"/>
          </w:tcPr>
          <w:p w14:paraId="32BD38F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1E34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180" w:type="dxa"/>
            <w:vAlign w:val="center"/>
          </w:tcPr>
          <w:p w14:paraId="45154054">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20108</w:t>
            </w:r>
          </w:p>
        </w:tc>
        <w:tc>
          <w:tcPr>
            <w:tcW w:w="2000" w:type="dxa"/>
            <w:vAlign w:val="center"/>
          </w:tcPr>
          <w:p w14:paraId="2D4A3B6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安全生产监管</w:t>
            </w:r>
          </w:p>
        </w:tc>
        <w:tc>
          <w:tcPr>
            <w:tcW w:w="880" w:type="dxa"/>
            <w:vAlign w:val="center"/>
          </w:tcPr>
          <w:p w14:paraId="500A3ED1">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826747</w:t>
            </w:r>
          </w:p>
        </w:tc>
        <w:tc>
          <w:tcPr>
            <w:tcW w:w="1020" w:type="dxa"/>
            <w:vAlign w:val="center"/>
          </w:tcPr>
          <w:p w14:paraId="36154BB3">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601747</w:t>
            </w:r>
          </w:p>
        </w:tc>
        <w:tc>
          <w:tcPr>
            <w:tcW w:w="1000" w:type="dxa"/>
            <w:vAlign w:val="center"/>
          </w:tcPr>
          <w:p w14:paraId="5475FC11">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225000</w:t>
            </w:r>
          </w:p>
        </w:tc>
        <w:tc>
          <w:tcPr>
            <w:tcW w:w="1000" w:type="dxa"/>
            <w:vAlign w:val="center"/>
          </w:tcPr>
          <w:p w14:paraId="35F8982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5A0BBB5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780" w:type="dxa"/>
            <w:vAlign w:val="center"/>
          </w:tcPr>
          <w:p w14:paraId="5C89E57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5744C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180" w:type="dxa"/>
            <w:vAlign w:val="center"/>
          </w:tcPr>
          <w:p w14:paraId="06EAF159">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2150601</w:t>
            </w:r>
          </w:p>
        </w:tc>
        <w:tc>
          <w:tcPr>
            <w:tcW w:w="2000" w:type="dxa"/>
            <w:vAlign w:val="center"/>
          </w:tcPr>
          <w:p w14:paraId="2A36164A">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行政运行</w:t>
            </w:r>
          </w:p>
        </w:tc>
        <w:tc>
          <w:tcPr>
            <w:tcW w:w="880" w:type="dxa"/>
            <w:vAlign w:val="center"/>
          </w:tcPr>
          <w:p w14:paraId="1A72E2DB">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826747</w:t>
            </w:r>
          </w:p>
        </w:tc>
        <w:tc>
          <w:tcPr>
            <w:tcW w:w="1020" w:type="dxa"/>
            <w:vAlign w:val="center"/>
          </w:tcPr>
          <w:p w14:paraId="1A35BBF9">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601747</w:t>
            </w:r>
          </w:p>
        </w:tc>
        <w:tc>
          <w:tcPr>
            <w:tcW w:w="1000" w:type="dxa"/>
            <w:vAlign w:val="center"/>
          </w:tcPr>
          <w:p w14:paraId="571730A4">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225000</w:t>
            </w:r>
          </w:p>
        </w:tc>
        <w:tc>
          <w:tcPr>
            <w:tcW w:w="1000" w:type="dxa"/>
            <w:vAlign w:val="center"/>
          </w:tcPr>
          <w:p w14:paraId="05B4954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39C2F55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780" w:type="dxa"/>
            <w:vAlign w:val="center"/>
          </w:tcPr>
          <w:p w14:paraId="57A8947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bl>
    <w:p w14:paraId="561B02F2">
      <w:pPr>
        <w:wordWrap w:val="0"/>
        <w:spacing w:before="140" w:after="0" w:line="420" w:lineRule="atLeast"/>
        <w:ind w:left="340" w:right="0"/>
        <w:jc w:val="both"/>
        <w:textAlignment w:val="baseline"/>
        <w:rPr>
          <w:sz w:val="30"/>
        </w:rPr>
      </w:pPr>
      <w:r>
        <w:rPr>
          <w:rFonts w:ascii="黑体" w:hAnsi="黑体" w:eastAsia="黑体" w:cs="黑体"/>
          <w:b/>
          <w:i w:val="0"/>
          <w:color w:val="000000"/>
          <w:sz w:val="30"/>
        </w:rPr>
        <w:t>表四</w:t>
      </w:r>
    </w:p>
    <w:tbl>
      <w:tblPr>
        <w:tblStyle w:val="2"/>
        <w:tblW w:w="0" w:type="auto"/>
        <w:tblInd w:w="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40"/>
        <w:gridCol w:w="1000"/>
        <w:gridCol w:w="2880"/>
        <w:gridCol w:w="1580"/>
      </w:tblGrid>
      <w:tr w14:paraId="3C07A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4"/>
            <w:vAlign w:val="center"/>
          </w:tcPr>
          <w:p w14:paraId="14C53BA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黄石港区应急局2021年财政拨款收支预算总表</w:t>
            </w:r>
          </w:p>
        </w:tc>
      </w:tr>
      <w:tr w14:paraId="0E886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9000" w:type="dxa"/>
            <w:gridSpan w:val="4"/>
            <w:vAlign w:val="center"/>
          </w:tcPr>
          <w:p w14:paraId="7E8DB1B9">
            <w:pPr>
              <w:wordWrap w:val="0"/>
              <w:spacing w:before="0" w:after="0" w:line="280" w:lineRule="atLeast"/>
              <w:ind w:left="0" w:right="0"/>
              <w:jc w:val="right"/>
              <w:textAlignment w:val="baseline"/>
              <w:rPr>
                <w:sz w:val="21"/>
              </w:rPr>
            </w:pPr>
            <w:r>
              <w:rPr>
                <w:rFonts w:ascii="宋体" w:hAnsi="宋体" w:eastAsia="宋体" w:cs="宋体"/>
                <w:b w:val="0"/>
                <w:i w:val="0"/>
                <w:color w:val="000000"/>
                <w:sz w:val="21"/>
              </w:rPr>
              <w:t>单位：元</w:t>
            </w:r>
          </w:p>
        </w:tc>
      </w:tr>
      <w:tr w14:paraId="7D35D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4540" w:type="dxa"/>
            <w:gridSpan w:val="2"/>
            <w:vAlign w:val="center"/>
          </w:tcPr>
          <w:p w14:paraId="19D1AF95">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收 入</w:t>
            </w:r>
          </w:p>
        </w:tc>
        <w:tc>
          <w:tcPr>
            <w:tcW w:w="4460" w:type="dxa"/>
            <w:gridSpan w:val="2"/>
            <w:vAlign w:val="center"/>
          </w:tcPr>
          <w:p w14:paraId="637DE9E8">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支 出</w:t>
            </w:r>
          </w:p>
        </w:tc>
      </w:tr>
      <w:tr w14:paraId="58D86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540" w:type="dxa"/>
            <w:vAlign w:val="center"/>
          </w:tcPr>
          <w:p w14:paraId="43A031FD">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项目</w:t>
            </w:r>
          </w:p>
        </w:tc>
        <w:tc>
          <w:tcPr>
            <w:tcW w:w="1000" w:type="dxa"/>
            <w:vAlign w:val="center"/>
          </w:tcPr>
          <w:p w14:paraId="793B0E9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预算数</w:t>
            </w:r>
          </w:p>
        </w:tc>
        <w:tc>
          <w:tcPr>
            <w:tcW w:w="2880" w:type="dxa"/>
            <w:vAlign w:val="center"/>
          </w:tcPr>
          <w:p w14:paraId="3F7271E9">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项目 (按功能分类)</w:t>
            </w:r>
          </w:p>
        </w:tc>
        <w:tc>
          <w:tcPr>
            <w:tcW w:w="1580" w:type="dxa"/>
            <w:vAlign w:val="center"/>
          </w:tcPr>
          <w:p w14:paraId="5786D43F">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预算数</w:t>
            </w:r>
          </w:p>
        </w:tc>
      </w:tr>
    </w:tbl>
    <w:p w14:paraId="56662794">
      <w:pPr>
        <w:wordWrap w:val="0"/>
        <w:spacing w:before="0" w:after="0" w:line="200" w:lineRule="exact"/>
        <w:ind w:left="0" w:right="0"/>
        <w:jc w:val="left"/>
        <w:textAlignment w:val="baseline"/>
        <w:rPr>
          <w:sz w:val="15"/>
        </w:rPr>
      </w:pPr>
    </w:p>
    <w:p w14:paraId="3EBF78D3">
      <w:pPr>
        <w:wordWrap w:val="0"/>
        <w:spacing w:before="0" w:after="0" w:line="200" w:lineRule="exact"/>
        <w:ind w:left="0" w:right="0"/>
        <w:jc w:val="left"/>
        <w:textAlignment w:val="baseline"/>
        <w:rPr>
          <w:sz w:val="15"/>
        </w:rPr>
      </w:pPr>
    </w:p>
    <w:p w14:paraId="6C814689">
      <w:pPr>
        <w:wordWrap w:val="0"/>
        <w:spacing w:before="0" w:after="0" w:line="200" w:lineRule="exact"/>
        <w:ind w:left="0" w:right="0"/>
        <w:jc w:val="left"/>
        <w:textAlignment w:val="baseline"/>
        <w:rPr>
          <w:sz w:val="15"/>
        </w:rPr>
      </w:pPr>
    </w:p>
    <w:p w14:paraId="72CFA3CD">
      <w:pPr>
        <w:wordWrap w:val="0"/>
        <w:spacing w:before="0" w:after="0" w:line="220" w:lineRule="atLeast"/>
        <w:ind w:left="0" w:right="0"/>
        <w:jc w:val="center"/>
        <w:textAlignment w:val="baseline"/>
        <w:rPr>
          <w:sz w:val="15"/>
        </w:rPr>
        <w:sectPr>
          <w:pgSz w:w="11900" w:h="16820"/>
          <w:pgMar w:top="1240" w:right="1380" w:bottom="1240" w:left="1380" w:header="720" w:footer="720" w:gutter="0"/>
          <w:cols w:space="720" w:num="1"/>
        </w:sectPr>
      </w:pPr>
      <w:r>
        <w:rPr>
          <w:rFonts w:ascii="黑体" w:hAnsi="黑体" w:eastAsia="黑体" w:cs="黑体"/>
          <w:b w:val="0"/>
          <w:i w:val="0"/>
          <w:color w:val="000000"/>
          <w:sz w:val="15"/>
        </w:rPr>
        <w:t>3</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20"/>
        <w:gridCol w:w="1020"/>
        <w:gridCol w:w="2880"/>
        <w:gridCol w:w="1540"/>
      </w:tblGrid>
      <w:tr w14:paraId="4060B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20" w:type="dxa"/>
            <w:vAlign w:val="center"/>
          </w:tcPr>
          <w:p w14:paraId="25F6489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财政拨款收入</w:t>
            </w:r>
          </w:p>
        </w:tc>
        <w:tc>
          <w:tcPr>
            <w:tcW w:w="1020" w:type="dxa"/>
            <w:vAlign w:val="center"/>
          </w:tcPr>
          <w:p w14:paraId="67E0FED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880" w:type="dxa"/>
            <w:vAlign w:val="center"/>
          </w:tcPr>
          <w:p w14:paraId="04ED264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一般公共服务</w:t>
            </w:r>
          </w:p>
        </w:tc>
        <w:tc>
          <w:tcPr>
            <w:tcW w:w="1540" w:type="dxa"/>
            <w:vAlign w:val="center"/>
          </w:tcPr>
          <w:p w14:paraId="3311926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r>
      <w:tr w14:paraId="24A1C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20" w:type="dxa"/>
            <w:vAlign w:val="center"/>
          </w:tcPr>
          <w:p w14:paraId="717CB4A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其中：一般公共预算财政拨款</w:t>
            </w:r>
          </w:p>
        </w:tc>
        <w:tc>
          <w:tcPr>
            <w:tcW w:w="1020" w:type="dxa"/>
            <w:vAlign w:val="center"/>
          </w:tcPr>
          <w:p w14:paraId="28D5720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880" w:type="dxa"/>
            <w:vAlign w:val="center"/>
          </w:tcPr>
          <w:p w14:paraId="0D97BE4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公共安全</w:t>
            </w:r>
          </w:p>
        </w:tc>
        <w:tc>
          <w:tcPr>
            <w:tcW w:w="1540" w:type="dxa"/>
            <w:vAlign w:val="center"/>
          </w:tcPr>
          <w:p w14:paraId="108C0BF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B3C6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753362B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政府性基金预算财政拨款</w:t>
            </w:r>
          </w:p>
        </w:tc>
        <w:tc>
          <w:tcPr>
            <w:tcW w:w="1020" w:type="dxa"/>
            <w:vAlign w:val="center"/>
          </w:tcPr>
          <w:p w14:paraId="15A46E9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880" w:type="dxa"/>
            <w:vAlign w:val="center"/>
          </w:tcPr>
          <w:p w14:paraId="7AB6912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教育</w:t>
            </w:r>
          </w:p>
        </w:tc>
        <w:tc>
          <w:tcPr>
            <w:tcW w:w="1540" w:type="dxa"/>
            <w:vAlign w:val="center"/>
          </w:tcPr>
          <w:p w14:paraId="2A31E9F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4CEA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0E67C8D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48254A2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2B40561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科学技术</w:t>
            </w:r>
          </w:p>
        </w:tc>
        <w:tc>
          <w:tcPr>
            <w:tcW w:w="1540" w:type="dxa"/>
            <w:vAlign w:val="center"/>
          </w:tcPr>
          <w:p w14:paraId="2BD7ED8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0EE2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2E58013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401DD66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3996612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文化体育与传媒</w:t>
            </w:r>
          </w:p>
        </w:tc>
        <w:tc>
          <w:tcPr>
            <w:tcW w:w="1540" w:type="dxa"/>
            <w:vAlign w:val="center"/>
          </w:tcPr>
          <w:p w14:paraId="05229CD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9175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14F2D51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CEBFE4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174841C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社会保障和就业</w:t>
            </w:r>
          </w:p>
        </w:tc>
        <w:tc>
          <w:tcPr>
            <w:tcW w:w="1540" w:type="dxa"/>
            <w:vAlign w:val="center"/>
          </w:tcPr>
          <w:p w14:paraId="4C53CDB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696E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1534DBD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6665224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22B361B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医疗卫生</w:t>
            </w:r>
          </w:p>
        </w:tc>
        <w:tc>
          <w:tcPr>
            <w:tcW w:w="1540" w:type="dxa"/>
            <w:vAlign w:val="center"/>
          </w:tcPr>
          <w:p w14:paraId="0752235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60AB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2227122E">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0B643BBE">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194FA42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节能环保</w:t>
            </w:r>
          </w:p>
        </w:tc>
        <w:tc>
          <w:tcPr>
            <w:tcW w:w="1540" w:type="dxa"/>
            <w:vAlign w:val="center"/>
          </w:tcPr>
          <w:p w14:paraId="7442F77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F097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0FF4F5C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FC4753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33F49FF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城乡社区事务</w:t>
            </w:r>
          </w:p>
        </w:tc>
        <w:tc>
          <w:tcPr>
            <w:tcW w:w="1540" w:type="dxa"/>
            <w:vAlign w:val="center"/>
          </w:tcPr>
          <w:p w14:paraId="1D004E2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18BE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19A331C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464B76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666FFB0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农林水事务</w:t>
            </w:r>
          </w:p>
        </w:tc>
        <w:tc>
          <w:tcPr>
            <w:tcW w:w="1540" w:type="dxa"/>
            <w:vAlign w:val="center"/>
          </w:tcPr>
          <w:p w14:paraId="277E508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4C2E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1AE69F5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17D4F1C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34C4D5F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交通运输</w:t>
            </w:r>
          </w:p>
        </w:tc>
        <w:tc>
          <w:tcPr>
            <w:tcW w:w="1540" w:type="dxa"/>
            <w:vAlign w:val="center"/>
          </w:tcPr>
          <w:p w14:paraId="462B269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9E90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572A5EAE">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7CAE07A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5135149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资源勘探电力信息等事务</w:t>
            </w:r>
          </w:p>
        </w:tc>
        <w:tc>
          <w:tcPr>
            <w:tcW w:w="1540" w:type="dxa"/>
            <w:vAlign w:val="center"/>
          </w:tcPr>
          <w:p w14:paraId="610B457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BBFC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01C87F6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1AFCF5B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321AE3D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商业服务业等事务</w:t>
            </w:r>
          </w:p>
        </w:tc>
        <w:tc>
          <w:tcPr>
            <w:tcW w:w="1540" w:type="dxa"/>
            <w:vAlign w:val="center"/>
          </w:tcPr>
          <w:p w14:paraId="6191D34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F328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14ED3D0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B69B30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1A35317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国土资源气象等事务</w:t>
            </w:r>
          </w:p>
        </w:tc>
        <w:tc>
          <w:tcPr>
            <w:tcW w:w="1540" w:type="dxa"/>
            <w:vAlign w:val="center"/>
          </w:tcPr>
          <w:p w14:paraId="6967F07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05CE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2B8F28A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1B36B4A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48E743F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粮油物资管理事务</w:t>
            </w:r>
          </w:p>
        </w:tc>
        <w:tc>
          <w:tcPr>
            <w:tcW w:w="1540" w:type="dxa"/>
            <w:vAlign w:val="center"/>
          </w:tcPr>
          <w:p w14:paraId="28695D8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65B4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095D25E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5DF4B5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172A872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其他支出</w:t>
            </w:r>
          </w:p>
        </w:tc>
        <w:tc>
          <w:tcPr>
            <w:tcW w:w="1540" w:type="dxa"/>
            <w:vAlign w:val="center"/>
          </w:tcPr>
          <w:p w14:paraId="425EE34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8F99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3FC1855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464BCCD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0C077D8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0678655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2D772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1C257C6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本年收入合计</w:t>
            </w:r>
          </w:p>
        </w:tc>
        <w:tc>
          <w:tcPr>
            <w:tcW w:w="1020" w:type="dxa"/>
            <w:vAlign w:val="center"/>
          </w:tcPr>
          <w:p w14:paraId="33D3A7D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880" w:type="dxa"/>
            <w:vAlign w:val="center"/>
          </w:tcPr>
          <w:p w14:paraId="2110054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本年支出合计</w:t>
            </w:r>
          </w:p>
        </w:tc>
        <w:tc>
          <w:tcPr>
            <w:tcW w:w="1540" w:type="dxa"/>
            <w:vAlign w:val="center"/>
          </w:tcPr>
          <w:p w14:paraId="542B818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r>
      <w:tr w14:paraId="7EBE8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61A1302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上年结余 (转)</w:t>
            </w:r>
          </w:p>
        </w:tc>
        <w:tc>
          <w:tcPr>
            <w:tcW w:w="1020" w:type="dxa"/>
            <w:vAlign w:val="center"/>
          </w:tcPr>
          <w:p w14:paraId="7386579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880" w:type="dxa"/>
            <w:vAlign w:val="center"/>
          </w:tcPr>
          <w:p w14:paraId="707450C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结转下年</w:t>
            </w:r>
          </w:p>
        </w:tc>
        <w:tc>
          <w:tcPr>
            <w:tcW w:w="1540" w:type="dxa"/>
            <w:vAlign w:val="center"/>
          </w:tcPr>
          <w:p w14:paraId="132552F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9549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06506A9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4762C87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27851BC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7438BAE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5771D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0994776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收入总计</w:t>
            </w:r>
          </w:p>
        </w:tc>
        <w:tc>
          <w:tcPr>
            <w:tcW w:w="1020" w:type="dxa"/>
            <w:vAlign w:val="center"/>
          </w:tcPr>
          <w:p w14:paraId="2958E81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2880" w:type="dxa"/>
            <w:vAlign w:val="center"/>
          </w:tcPr>
          <w:p w14:paraId="1263A36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支出总计</w:t>
            </w:r>
          </w:p>
        </w:tc>
        <w:tc>
          <w:tcPr>
            <w:tcW w:w="1540" w:type="dxa"/>
            <w:vAlign w:val="center"/>
          </w:tcPr>
          <w:p w14:paraId="4E9A7A3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r>
    </w:tbl>
    <w:p w14:paraId="143BCE9D">
      <w:pPr>
        <w:wordWrap w:val="0"/>
        <w:spacing w:before="0" w:after="0" w:line="420" w:lineRule="atLeast"/>
        <w:ind w:left="280" w:right="0"/>
        <w:jc w:val="both"/>
        <w:textAlignment w:val="baseline"/>
        <w:rPr>
          <w:sz w:val="31"/>
        </w:rPr>
      </w:pPr>
      <w:r>
        <w:rPr>
          <w:rFonts w:ascii="黑体" w:hAnsi="黑体" w:eastAsia="黑体" w:cs="黑体"/>
          <w:b/>
          <w:i w:val="0"/>
          <w:color w:val="000000"/>
          <w:sz w:val="31"/>
        </w:rPr>
        <w:t>表五</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20"/>
        <w:gridCol w:w="2120"/>
        <w:gridCol w:w="1840"/>
        <w:gridCol w:w="1800"/>
        <w:gridCol w:w="1720"/>
      </w:tblGrid>
      <w:tr w14:paraId="34B0D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5"/>
            <w:vAlign w:val="center"/>
          </w:tcPr>
          <w:p w14:paraId="6B1D9E04">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黄石港区应急局2021年一般公共预算支出表</w:t>
            </w:r>
          </w:p>
        </w:tc>
      </w:tr>
      <w:tr w14:paraId="6E6218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000" w:type="dxa"/>
            <w:gridSpan w:val="5"/>
            <w:vAlign w:val="center"/>
          </w:tcPr>
          <w:p w14:paraId="210FF18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单位：元</w:t>
            </w:r>
          </w:p>
        </w:tc>
      </w:tr>
      <w:tr w14:paraId="37051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20" w:type="dxa"/>
            <w:vAlign w:val="center"/>
          </w:tcPr>
          <w:p w14:paraId="08F44E1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功能分类科目</w:t>
            </w:r>
          </w:p>
        </w:tc>
        <w:tc>
          <w:tcPr>
            <w:tcW w:w="2120" w:type="dxa"/>
            <w:vAlign w:val="center"/>
          </w:tcPr>
          <w:p w14:paraId="221216A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840" w:type="dxa"/>
            <w:vMerge w:val="restart"/>
            <w:vAlign w:val="center"/>
          </w:tcPr>
          <w:p w14:paraId="2095729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 计</w:t>
            </w:r>
          </w:p>
        </w:tc>
        <w:tc>
          <w:tcPr>
            <w:tcW w:w="3520" w:type="dxa"/>
            <w:gridSpan w:val="2"/>
            <w:vAlign w:val="center"/>
          </w:tcPr>
          <w:p w14:paraId="1708237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其中</w:t>
            </w:r>
          </w:p>
        </w:tc>
      </w:tr>
      <w:tr w14:paraId="0F5E1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20" w:type="dxa"/>
            <w:vAlign w:val="center"/>
          </w:tcPr>
          <w:p w14:paraId="705006F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科目编码</w:t>
            </w:r>
          </w:p>
        </w:tc>
        <w:tc>
          <w:tcPr>
            <w:tcW w:w="2120" w:type="dxa"/>
            <w:vAlign w:val="center"/>
          </w:tcPr>
          <w:p w14:paraId="4FAC2CC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科目名称</w:t>
            </w:r>
          </w:p>
        </w:tc>
        <w:tc>
          <w:tcPr>
            <w:tcW w:w="1840" w:type="dxa"/>
            <w:vMerge w:val="continue"/>
          </w:tcPr>
          <w:p w14:paraId="60BDF8E4"/>
        </w:tc>
        <w:tc>
          <w:tcPr>
            <w:tcW w:w="1800" w:type="dxa"/>
            <w:vAlign w:val="center"/>
          </w:tcPr>
          <w:p w14:paraId="65DC316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基本支出</w:t>
            </w:r>
          </w:p>
        </w:tc>
        <w:tc>
          <w:tcPr>
            <w:tcW w:w="1720" w:type="dxa"/>
            <w:vAlign w:val="center"/>
          </w:tcPr>
          <w:p w14:paraId="326CC3B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项目支出</w:t>
            </w:r>
          </w:p>
        </w:tc>
      </w:tr>
      <w:tr w14:paraId="69E9E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20" w:type="dxa"/>
            <w:vAlign w:val="center"/>
          </w:tcPr>
          <w:p w14:paraId="670EF3D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120" w:type="dxa"/>
            <w:vAlign w:val="center"/>
          </w:tcPr>
          <w:p w14:paraId="33BF007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合计</w:t>
            </w:r>
          </w:p>
        </w:tc>
        <w:tc>
          <w:tcPr>
            <w:tcW w:w="1840" w:type="dxa"/>
            <w:vAlign w:val="center"/>
          </w:tcPr>
          <w:p w14:paraId="2382E76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1800" w:type="dxa"/>
            <w:vAlign w:val="center"/>
          </w:tcPr>
          <w:p w14:paraId="1226317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601747</w:t>
            </w:r>
          </w:p>
        </w:tc>
        <w:tc>
          <w:tcPr>
            <w:tcW w:w="1720" w:type="dxa"/>
            <w:vAlign w:val="center"/>
          </w:tcPr>
          <w:p w14:paraId="51AE0EF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225000</w:t>
            </w:r>
          </w:p>
        </w:tc>
      </w:tr>
      <w:tr w14:paraId="28208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520" w:type="dxa"/>
            <w:vAlign w:val="center"/>
          </w:tcPr>
          <w:p w14:paraId="7234DC4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201</w:t>
            </w:r>
          </w:p>
        </w:tc>
        <w:tc>
          <w:tcPr>
            <w:tcW w:w="2120" w:type="dxa"/>
            <w:vAlign w:val="center"/>
          </w:tcPr>
          <w:p w14:paraId="658904B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一般公共服务支出</w:t>
            </w:r>
          </w:p>
        </w:tc>
        <w:tc>
          <w:tcPr>
            <w:tcW w:w="1840" w:type="dxa"/>
            <w:vAlign w:val="center"/>
          </w:tcPr>
          <w:p w14:paraId="50F7810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1800" w:type="dxa"/>
            <w:vAlign w:val="center"/>
          </w:tcPr>
          <w:p w14:paraId="5E2CA90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601747</w:t>
            </w:r>
          </w:p>
        </w:tc>
        <w:tc>
          <w:tcPr>
            <w:tcW w:w="1720" w:type="dxa"/>
            <w:vAlign w:val="center"/>
          </w:tcPr>
          <w:p w14:paraId="454797C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225000</w:t>
            </w:r>
          </w:p>
        </w:tc>
      </w:tr>
      <w:tr w14:paraId="72EB8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20" w:type="dxa"/>
            <w:vAlign w:val="center"/>
          </w:tcPr>
          <w:p w14:paraId="476E991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20108</w:t>
            </w:r>
          </w:p>
        </w:tc>
        <w:tc>
          <w:tcPr>
            <w:tcW w:w="2120" w:type="dxa"/>
            <w:vAlign w:val="center"/>
          </w:tcPr>
          <w:p w14:paraId="3D2836B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审计事务</w:t>
            </w:r>
          </w:p>
        </w:tc>
        <w:tc>
          <w:tcPr>
            <w:tcW w:w="1840" w:type="dxa"/>
            <w:vAlign w:val="center"/>
          </w:tcPr>
          <w:p w14:paraId="760F128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1800" w:type="dxa"/>
            <w:vAlign w:val="center"/>
          </w:tcPr>
          <w:p w14:paraId="1CECF0E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601747</w:t>
            </w:r>
          </w:p>
        </w:tc>
        <w:tc>
          <w:tcPr>
            <w:tcW w:w="1720" w:type="dxa"/>
            <w:vAlign w:val="center"/>
          </w:tcPr>
          <w:p w14:paraId="1390BAD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225000</w:t>
            </w:r>
          </w:p>
        </w:tc>
      </w:tr>
      <w:tr w14:paraId="64E47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20" w:type="dxa"/>
            <w:vAlign w:val="center"/>
          </w:tcPr>
          <w:p w14:paraId="549F8B0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2010801</w:t>
            </w:r>
          </w:p>
        </w:tc>
        <w:tc>
          <w:tcPr>
            <w:tcW w:w="2120" w:type="dxa"/>
            <w:vAlign w:val="center"/>
          </w:tcPr>
          <w:p w14:paraId="23EB405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行政运行</w:t>
            </w:r>
          </w:p>
        </w:tc>
        <w:tc>
          <w:tcPr>
            <w:tcW w:w="1840" w:type="dxa"/>
            <w:vAlign w:val="center"/>
          </w:tcPr>
          <w:p w14:paraId="5BC7482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1800" w:type="dxa"/>
            <w:vAlign w:val="center"/>
          </w:tcPr>
          <w:p w14:paraId="741D4F6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601747</w:t>
            </w:r>
          </w:p>
        </w:tc>
        <w:tc>
          <w:tcPr>
            <w:tcW w:w="1720" w:type="dxa"/>
            <w:vAlign w:val="center"/>
          </w:tcPr>
          <w:p w14:paraId="2ED19C6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225000</w:t>
            </w:r>
          </w:p>
        </w:tc>
      </w:tr>
    </w:tbl>
    <w:p w14:paraId="0AACF903">
      <w:pPr>
        <w:wordWrap w:val="0"/>
        <w:spacing w:before="140" w:after="0" w:line="420" w:lineRule="atLeast"/>
        <w:ind w:left="280" w:right="0"/>
        <w:jc w:val="both"/>
        <w:textAlignment w:val="baseline"/>
        <w:rPr>
          <w:sz w:val="31"/>
        </w:rPr>
      </w:pPr>
      <w:r>
        <w:rPr>
          <w:rFonts w:ascii="黑体" w:hAnsi="黑体" w:eastAsia="黑体" w:cs="黑体"/>
          <w:b/>
          <w:i w:val="0"/>
          <w:color w:val="000000"/>
          <w:sz w:val="31"/>
        </w:rPr>
        <w:t>表六</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3640"/>
        <w:gridCol w:w="1400"/>
        <w:gridCol w:w="1240"/>
        <w:gridCol w:w="1560"/>
      </w:tblGrid>
      <w:tr w14:paraId="27A41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5"/>
            <w:vAlign w:val="center"/>
          </w:tcPr>
          <w:p w14:paraId="3FDC0FA4">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黄石港区应急局 2021年一般公共预算基本支出表</w:t>
            </w:r>
          </w:p>
        </w:tc>
      </w:tr>
      <w:tr w14:paraId="1731A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9000" w:type="dxa"/>
            <w:gridSpan w:val="5"/>
            <w:vAlign w:val="center"/>
          </w:tcPr>
          <w:p w14:paraId="1F66A2D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单位：元</w:t>
            </w:r>
          </w:p>
        </w:tc>
      </w:tr>
      <w:tr w14:paraId="49002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4800" w:type="dxa"/>
            <w:gridSpan w:val="2"/>
            <w:vAlign w:val="center"/>
          </w:tcPr>
          <w:p w14:paraId="6141E12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经济分类科目</w:t>
            </w:r>
          </w:p>
        </w:tc>
        <w:tc>
          <w:tcPr>
            <w:tcW w:w="1400" w:type="dxa"/>
            <w:vMerge w:val="restart"/>
            <w:vAlign w:val="center"/>
          </w:tcPr>
          <w:p w14:paraId="3FB7306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c>
          <w:tcPr>
            <w:tcW w:w="2800" w:type="dxa"/>
            <w:gridSpan w:val="2"/>
            <w:vAlign w:val="center"/>
          </w:tcPr>
          <w:p w14:paraId="0575F04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其中</w:t>
            </w:r>
          </w:p>
        </w:tc>
      </w:tr>
      <w:tr w14:paraId="10DEE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60" w:type="dxa"/>
            <w:vAlign w:val="center"/>
          </w:tcPr>
          <w:p w14:paraId="644BCC5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科目编码</w:t>
            </w:r>
          </w:p>
        </w:tc>
        <w:tc>
          <w:tcPr>
            <w:tcW w:w="3640" w:type="dxa"/>
            <w:vAlign w:val="center"/>
          </w:tcPr>
          <w:p w14:paraId="7BA48BF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科目名称</w:t>
            </w:r>
          </w:p>
        </w:tc>
        <w:tc>
          <w:tcPr>
            <w:tcW w:w="1400" w:type="dxa"/>
            <w:vMerge w:val="continue"/>
          </w:tcPr>
          <w:p w14:paraId="57C53630"/>
        </w:tc>
        <w:tc>
          <w:tcPr>
            <w:tcW w:w="1240" w:type="dxa"/>
            <w:vAlign w:val="center"/>
          </w:tcPr>
          <w:p w14:paraId="4D18BA5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人员经费</w:t>
            </w:r>
          </w:p>
        </w:tc>
        <w:tc>
          <w:tcPr>
            <w:tcW w:w="1560" w:type="dxa"/>
            <w:vAlign w:val="center"/>
          </w:tcPr>
          <w:p w14:paraId="5D83C35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日常公用经费</w:t>
            </w:r>
          </w:p>
        </w:tc>
      </w:tr>
      <w:tr w14:paraId="1379A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60" w:type="dxa"/>
            <w:vAlign w:val="center"/>
          </w:tcPr>
          <w:p w14:paraId="24752CF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3640" w:type="dxa"/>
            <w:vAlign w:val="center"/>
          </w:tcPr>
          <w:p w14:paraId="0C8B72F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合计</w:t>
            </w:r>
          </w:p>
        </w:tc>
        <w:tc>
          <w:tcPr>
            <w:tcW w:w="1400" w:type="dxa"/>
            <w:vAlign w:val="center"/>
          </w:tcPr>
          <w:p w14:paraId="6FE3D63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826747</w:t>
            </w:r>
          </w:p>
        </w:tc>
        <w:tc>
          <w:tcPr>
            <w:tcW w:w="1240" w:type="dxa"/>
            <w:vAlign w:val="center"/>
          </w:tcPr>
          <w:p w14:paraId="3BD8192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486720</w:t>
            </w:r>
          </w:p>
        </w:tc>
        <w:tc>
          <w:tcPr>
            <w:tcW w:w="1560" w:type="dxa"/>
            <w:vAlign w:val="center"/>
          </w:tcPr>
          <w:p w14:paraId="7605BF1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115027</w:t>
            </w:r>
          </w:p>
        </w:tc>
      </w:tr>
    </w:tbl>
    <w:p w14:paraId="0C5F6335">
      <w:pPr>
        <w:wordWrap w:val="0"/>
        <w:spacing w:before="0" w:after="0" w:line="180" w:lineRule="exact"/>
        <w:ind w:left="0" w:right="0"/>
        <w:jc w:val="left"/>
        <w:textAlignment w:val="baseline"/>
        <w:rPr>
          <w:sz w:val="14"/>
        </w:rPr>
      </w:pPr>
    </w:p>
    <w:p w14:paraId="2231C0BD">
      <w:pPr>
        <w:wordWrap w:val="0"/>
        <w:spacing w:before="0" w:after="0" w:line="180" w:lineRule="exact"/>
        <w:ind w:left="0" w:right="0"/>
        <w:jc w:val="left"/>
        <w:textAlignment w:val="baseline"/>
        <w:rPr>
          <w:sz w:val="14"/>
        </w:rPr>
      </w:pPr>
    </w:p>
    <w:p w14:paraId="3E945288">
      <w:pPr>
        <w:wordWrap w:val="0"/>
        <w:spacing w:before="0" w:after="0" w:line="200" w:lineRule="atLeast"/>
        <w:ind w:left="4400" w:right="0"/>
        <w:jc w:val="both"/>
        <w:textAlignment w:val="baseline"/>
        <w:rPr>
          <w:sz w:val="14"/>
        </w:rPr>
      </w:pPr>
      <w:r>
        <w:rPr>
          <w:rFonts w:ascii="黑体" w:hAnsi="黑体" w:eastAsia="黑体" w:cs="黑体"/>
          <w:b w:val="0"/>
          <w:i w:val="0"/>
          <w:color w:val="000000"/>
          <w:sz w:val="14"/>
        </w:rPr>
        <w:t>4</w:t>
      </w:r>
      <w:r>
        <w:br w:type="page"/>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00"/>
        <w:gridCol w:w="3620"/>
        <w:gridCol w:w="1380"/>
        <w:gridCol w:w="1240"/>
        <w:gridCol w:w="1520"/>
      </w:tblGrid>
      <w:tr w14:paraId="5F350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0C30C43">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w:t>
            </w:r>
          </w:p>
        </w:tc>
        <w:tc>
          <w:tcPr>
            <w:tcW w:w="3620" w:type="dxa"/>
            <w:vAlign w:val="center"/>
          </w:tcPr>
          <w:p w14:paraId="48AC27F2">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工资福利支出</w:t>
            </w:r>
          </w:p>
        </w:tc>
        <w:tc>
          <w:tcPr>
            <w:tcW w:w="1380" w:type="dxa"/>
            <w:vAlign w:val="center"/>
          </w:tcPr>
          <w:p w14:paraId="4B3F10E3">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486720</w:t>
            </w:r>
          </w:p>
        </w:tc>
        <w:tc>
          <w:tcPr>
            <w:tcW w:w="1240" w:type="dxa"/>
            <w:vAlign w:val="center"/>
          </w:tcPr>
          <w:p w14:paraId="779731B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486720</w:t>
            </w:r>
          </w:p>
        </w:tc>
        <w:tc>
          <w:tcPr>
            <w:tcW w:w="1520" w:type="dxa"/>
            <w:vAlign w:val="center"/>
          </w:tcPr>
          <w:p w14:paraId="58308D8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4033EE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6FC635E">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30101</w:t>
            </w:r>
          </w:p>
        </w:tc>
        <w:tc>
          <w:tcPr>
            <w:tcW w:w="3620" w:type="dxa"/>
            <w:vAlign w:val="center"/>
          </w:tcPr>
          <w:p w14:paraId="319E0D09">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基本工资</w:t>
            </w:r>
          </w:p>
        </w:tc>
        <w:tc>
          <w:tcPr>
            <w:tcW w:w="1380" w:type="dxa"/>
            <w:vAlign w:val="center"/>
          </w:tcPr>
          <w:p w14:paraId="0F6E9FA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191904</w:t>
            </w:r>
          </w:p>
        </w:tc>
        <w:tc>
          <w:tcPr>
            <w:tcW w:w="1240" w:type="dxa"/>
            <w:vAlign w:val="center"/>
          </w:tcPr>
          <w:p w14:paraId="437D72B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191904</w:t>
            </w:r>
          </w:p>
        </w:tc>
        <w:tc>
          <w:tcPr>
            <w:tcW w:w="1520" w:type="dxa"/>
            <w:vAlign w:val="center"/>
          </w:tcPr>
          <w:p w14:paraId="44C68A07">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3E3E2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00" w:type="dxa"/>
            <w:vAlign w:val="center"/>
          </w:tcPr>
          <w:p w14:paraId="41A10F1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30102</w:t>
            </w:r>
          </w:p>
        </w:tc>
        <w:tc>
          <w:tcPr>
            <w:tcW w:w="3620" w:type="dxa"/>
            <w:vAlign w:val="center"/>
          </w:tcPr>
          <w:p w14:paraId="5559E503">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津贴补贴</w:t>
            </w:r>
          </w:p>
        </w:tc>
        <w:tc>
          <w:tcPr>
            <w:tcW w:w="1380" w:type="dxa"/>
            <w:vAlign w:val="center"/>
          </w:tcPr>
          <w:p w14:paraId="7653F68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124512</w:t>
            </w:r>
          </w:p>
        </w:tc>
        <w:tc>
          <w:tcPr>
            <w:tcW w:w="1240" w:type="dxa"/>
            <w:vAlign w:val="center"/>
          </w:tcPr>
          <w:p w14:paraId="264E0A2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124512</w:t>
            </w:r>
          </w:p>
        </w:tc>
        <w:tc>
          <w:tcPr>
            <w:tcW w:w="1520" w:type="dxa"/>
            <w:vAlign w:val="center"/>
          </w:tcPr>
          <w:p w14:paraId="7CFA57F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7070F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408A76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30103</w:t>
            </w:r>
          </w:p>
        </w:tc>
        <w:tc>
          <w:tcPr>
            <w:tcW w:w="3620" w:type="dxa"/>
            <w:vAlign w:val="center"/>
          </w:tcPr>
          <w:p w14:paraId="018A9A1D">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奖金</w:t>
            </w:r>
          </w:p>
        </w:tc>
        <w:tc>
          <w:tcPr>
            <w:tcW w:w="1380" w:type="dxa"/>
            <w:vAlign w:val="center"/>
          </w:tcPr>
          <w:p w14:paraId="523107EE">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7050</w:t>
            </w:r>
          </w:p>
        </w:tc>
        <w:tc>
          <w:tcPr>
            <w:tcW w:w="1240" w:type="dxa"/>
            <w:vAlign w:val="center"/>
          </w:tcPr>
          <w:p w14:paraId="5830B07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7050</w:t>
            </w:r>
          </w:p>
        </w:tc>
        <w:tc>
          <w:tcPr>
            <w:tcW w:w="1520" w:type="dxa"/>
            <w:vAlign w:val="center"/>
          </w:tcPr>
          <w:p w14:paraId="6428CB07">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527AA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5C1BC9C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30107</w:t>
            </w:r>
          </w:p>
        </w:tc>
        <w:tc>
          <w:tcPr>
            <w:tcW w:w="3620" w:type="dxa"/>
            <w:vAlign w:val="center"/>
          </w:tcPr>
          <w:p w14:paraId="40201BB1">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绩效工资</w:t>
            </w:r>
          </w:p>
        </w:tc>
        <w:tc>
          <w:tcPr>
            <w:tcW w:w="1380" w:type="dxa"/>
            <w:vAlign w:val="center"/>
          </w:tcPr>
          <w:p w14:paraId="1F21E5F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6C07E3A0">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11746F9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4261F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BAB946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30108</w:t>
            </w:r>
          </w:p>
        </w:tc>
        <w:tc>
          <w:tcPr>
            <w:tcW w:w="3620" w:type="dxa"/>
            <w:vAlign w:val="center"/>
          </w:tcPr>
          <w:p w14:paraId="4497EF95">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机关事业单位基本养老保险缴费</w:t>
            </w:r>
          </w:p>
        </w:tc>
        <w:tc>
          <w:tcPr>
            <w:tcW w:w="1380" w:type="dxa"/>
            <w:vAlign w:val="center"/>
          </w:tcPr>
          <w:p w14:paraId="6006C6E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75940</w:t>
            </w:r>
          </w:p>
        </w:tc>
        <w:tc>
          <w:tcPr>
            <w:tcW w:w="1240" w:type="dxa"/>
            <w:vAlign w:val="center"/>
          </w:tcPr>
          <w:p w14:paraId="64760FA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75940</w:t>
            </w:r>
          </w:p>
        </w:tc>
        <w:tc>
          <w:tcPr>
            <w:tcW w:w="1520" w:type="dxa"/>
            <w:vAlign w:val="center"/>
          </w:tcPr>
          <w:p w14:paraId="2CFE622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5FECC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691596B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30109</w:t>
            </w:r>
          </w:p>
        </w:tc>
        <w:tc>
          <w:tcPr>
            <w:tcW w:w="3620" w:type="dxa"/>
            <w:vAlign w:val="center"/>
          </w:tcPr>
          <w:p w14:paraId="17B3610C">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职业年金缴费</w:t>
            </w:r>
          </w:p>
        </w:tc>
        <w:tc>
          <w:tcPr>
            <w:tcW w:w="1380" w:type="dxa"/>
            <w:vAlign w:val="center"/>
          </w:tcPr>
          <w:p w14:paraId="13E0BC4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39344737">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10314E4D">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73249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4DB5C76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30110</w:t>
            </w:r>
          </w:p>
        </w:tc>
        <w:tc>
          <w:tcPr>
            <w:tcW w:w="3620" w:type="dxa"/>
            <w:vAlign w:val="center"/>
          </w:tcPr>
          <w:p w14:paraId="0350F9CA">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职工基本医疗保险缴费</w:t>
            </w:r>
          </w:p>
        </w:tc>
        <w:tc>
          <w:tcPr>
            <w:tcW w:w="1380" w:type="dxa"/>
            <w:vAlign w:val="center"/>
          </w:tcPr>
          <w:p w14:paraId="3AD35E1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41434</w:t>
            </w:r>
          </w:p>
        </w:tc>
        <w:tc>
          <w:tcPr>
            <w:tcW w:w="1240" w:type="dxa"/>
            <w:vAlign w:val="center"/>
          </w:tcPr>
          <w:p w14:paraId="315BDA0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41434</w:t>
            </w:r>
          </w:p>
        </w:tc>
        <w:tc>
          <w:tcPr>
            <w:tcW w:w="1520" w:type="dxa"/>
            <w:vAlign w:val="center"/>
          </w:tcPr>
          <w:p w14:paraId="3BB4971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43FE3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2D9B31D4">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30111</w:t>
            </w:r>
          </w:p>
        </w:tc>
        <w:tc>
          <w:tcPr>
            <w:tcW w:w="3620" w:type="dxa"/>
            <w:vAlign w:val="center"/>
          </w:tcPr>
          <w:p w14:paraId="11D48F88">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公务员医疗补助缴费</w:t>
            </w:r>
          </w:p>
        </w:tc>
        <w:tc>
          <w:tcPr>
            <w:tcW w:w="1380" w:type="dxa"/>
            <w:vAlign w:val="center"/>
          </w:tcPr>
          <w:p w14:paraId="0719EDB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2C517F4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2B3E895D">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43501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0C9B183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30112</w:t>
            </w:r>
          </w:p>
        </w:tc>
        <w:tc>
          <w:tcPr>
            <w:tcW w:w="3620" w:type="dxa"/>
            <w:vAlign w:val="center"/>
          </w:tcPr>
          <w:p w14:paraId="233225A9">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其他社会保障缴费</w:t>
            </w:r>
          </w:p>
        </w:tc>
        <w:tc>
          <w:tcPr>
            <w:tcW w:w="1380" w:type="dxa"/>
            <w:vAlign w:val="center"/>
          </w:tcPr>
          <w:p w14:paraId="473BD1C9">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062CBBC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49720D0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3FA27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57005D1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30113</w:t>
            </w:r>
          </w:p>
        </w:tc>
        <w:tc>
          <w:tcPr>
            <w:tcW w:w="3620" w:type="dxa"/>
            <w:vAlign w:val="center"/>
          </w:tcPr>
          <w:p w14:paraId="2F21A26E">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住房公积金</w:t>
            </w:r>
          </w:p>
        </w:tc>
        <w:tc>
          <w:tcPr>
            <w:tcW w:w="1380" w:type="dxa"/>
            <w:vAlign w:val="center"/>
          </w:tcPr>
          <w:p w14:paraId="1B96F8CB">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37970</w:t>
            </w:r>
          </w:p>
        </w:tc>
        <w:tc>
          <w:tcPr>
            <w:tcW w:w="1240" w:type="dxa"/>
            <w:vAlign w:val="center"/>
          </w:tcPr>
          <w:p w14:paraId="79B377F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37970</w:t>
            </w:r>
          </w:p>
        </w:tc>
        <w:tc>
          <w:tcPr>
            <w:tcW w:w="1520" w:type="dxa"/>
            <w:vAlign w:val="center"/>
          </w:tcPr>
          <w:p w14:paraId="1EF7F4CA">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27025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494EC84E">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30199</w:t>
            </w:r>
          </w:p>
        </w:tc>
        <w:tc>
          <w:tcPr>
            <w:tcW w:w="3620" w:type="dxa"/>
            <w:vAlign w:val="center"/>
          </w:tcPr>
          <w:p w14:paraId="198D1FF9">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其他工资福利支出</w:t>
            </w:r>
          </w:p>
        </w:tc>
        <w:tc>
          <w:tcPr>
            <w:tcW w:w="1380" w:type="dxa"/>
            <w:vAlign w:val="center"/>
          </w:tcPr>
          <w:p w14:paraId="54FFCDA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0FC5C759">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7E0711EE">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20018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D15D8C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w:t>
            </w:r>
          </w:p>
        </w:tc>
        <w:tc>
          <w:tcPr>
            <w:tcW w:w="3620" w:type="dxa"/>
            <w:vAlign w:val="center"/>
          </w:tcPr>
          <w:p w14:paraId="77761BA8">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商品和服务支出</w:t>
            </w:r>
          </w:p>
        </w:tc>
        <w:tc>
          <w:tcPr>
            <w:tcW w:w="1380" w:type="dxa"/>
            <w:vAlign w:val="center"/>
          </w:tcPr>
          <w:p w14:paraId="517FC0B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115027</w:t>
            </w:r>
          </w:p>
        </w:tc>
        <w:tc>
          <w:tcPr>
            <w:tcW w:w="1240" w:type="dxa"/>
            <w:vAlign w:val="center"/>
          </w:tcPr>
          <w:p w14:paraId="7F93BC1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4F5160B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115027</w:t>
            </w:r>
          </w:p>
        </w:tc>
      </w:tr>
      <w:tr w14:paraId="1A7AE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09A45C8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30201</w:t>
            </w:r>
          </w:p>
        </w:tc>
        <w:tc>
          <w:tcPr>
            <w:tcW w:w="3620" w:type="dxa"/>
            <w:vAlign w:val="center"/>
          </w:tcPr>
          <w:p w14:paraId="27E87F47">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办公费</w:t>
            </w:r>
          </w:p>
        </w:tc>
        <w:tc>
          <w:tcPr>
            <w:tcW w:w="1380" w:type="dxa"/>
            <w:vAlign w:val="center"/>
          </w:tcPr>
          <w:p w14:paraId="3D9260E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2500</w:t>
            </w:r>
          </w:p>
        </w:tc>
        <w:tc>
          <w:tcPr>
            <w:tcW w:w="1240" w:type="dxa"/>
            <w:vAlign w:val="center"/>
          </w:tcPr>
          <w:p w14:paraId="6BE94A37">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0F2636F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2500</w:t>
            </w:r>
          </w:p>
        </w:tc>
      </w:tr>
      <w:tr w14:paraId="61C03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6C14BB3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30202</w:t>
            </w:r>
          </w:p>
        </w:tc>
        <w:tc>
          <w:tcPr>
            <w:tcW w:w="3620" w:type="dxa"/>
            <w:vAlign w:val="center"/>
          </w:tcPr>
          <w:p w14:paraId="708E8F8A">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印刷费</w:t>
            </w:r>
          </w:p>
        </w:tc>
        <w:tc>
          <w:tcPr>
            <w:tcW w:w="1380" w:type="dxa"/>
            <w:vAlign w:val="center"/>
          </w:tcPr>
          <w:p w14:paraId="1528F5C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3500</w:t>
            </w:r>
          </w:p>
        </w:tc>
        <w:tc>
          <w:tcPr>
            <w:tcW w:w="1240" w:type="dxa"/>
            <w:vAlign w:val="center"/>
          </w:tcPr>
          <w:p w14:paraId="0C0EFE0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5863CE6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3500</w:t>
            </w:r>
          </w:p>
        </w:tc>
      </w:tr>
      <w:tr w14:paraId="62337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465259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30205</w:t>
            </w:r>
          </w:p>
        </w:tc>
        <w:tc>
          <w:tcPr>
            <w:tcW w:w="3620" w:type="dxa"/>
            <w:vAlign w:val="center"/>
          </w:tcPr>
          <w:p w14:paraId="20BAC092">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水费</w:t>
            </w:r>
          </w:p>
        </w:tc>
        <w:tc>
          <w:tcPr>
            <w:tcW w:w="1380" w:type="dxa"/>
            <w:vAlign w:val="center"/>
          </w:tcPr>
          <w:p w14:paraId="6666E82B">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250</w:t>
            </w:r>
          </w:p>
        </w:tc>
        <w:tc>
          <w:tcPr>
            <w:tcW w:w="1240" w:type="dxa"/>
            <w:vAlign w:val="center"/>
          </w:tcPr>
          <w:p w14:paraId="1D5250F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542902D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250</w:t>
            </w:r>
          </w:p>
        </w:tc>
      </w:tr>
      <w:tr w14:paraId="2CC98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4FB855F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30206</w:t>
            </w:r>
          </w:p>
        </w:tc>
        <w:tc>
          <w:tcPr>
            <w:tcW w:w="3620" w:type="dxa"/>
            <w:vAlign w:val="center"/>
          </w:tcPr>
          <w:p w14:paraId="3BA89EAA">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电费</w:t>
            </w:r>
          </w:p>
        </w:tc>
        <w:tc>
          <w:tcPr>
            <w:tcW w:w="1380" w:type="dxa"/>
            <w:vAlign w:val="center"/>
          </w:tcPr>
          <w:p w14:paraId="39FA8074">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5100</w:t>
            </w:r>
          </w:p>
        </w:tc>
        <w:tc>
          <w:tcPr>
            <w:tcW w:w="1240" w:type="dxa"/>
            <w:vAlign w:val="center"/>
          </w:tcPr>
          <w:p w14:paraId="104684F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5D57481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5100</w:t>
            </w:r>
          </w:p>
        </w:tc>
      </w:tr>
      <w:tr w14:paraId="20B44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51E4624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30207</w:t>
            </w:r>
          </w:p>
        </w:tc>
        <w:tc>
          <w:tcPr>
            <w:tcW w:w="3620" w:type="dxa"/>
            <w:vAlign w:val="center"/>
          </w:tcPr>
          <w:p w14:paraId="373DF6C8">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邮电费</w:t>
            </w:r>
          </w:p>
        </w:tc>
        <w:tc>
          <w:tcPr>
            <w:tcW w:w="1380" w:type="dxa"/>
            <w:vAlign w:val="center"/>
          </w:tcPr>
          <w:p w14:paraId="5138F9FB">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8540</w:t>
            </w:r>
          </w:p>
        </w:tc>
        <w:tc>
          <w:tcPr>
            <w:tcW w:w="1240" w:type="dxa"/>
            <w:vAlign w:val="center"/>
          </w:tcPr>
          <w:p w14:paraId="741B35FE">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74D8006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8540</w:t>
            </w:r>
          </w:p>
        </w:tc>
      </w:tr>
      <w:tr w14:paraId="278D8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6D03E17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30209</w:t>
            </w:r>
          </w:p>
        </w:tc>
        <w:tc>
          <w:tcPr>
            <w:tcW w:w="3620" w:type="dxa"/>
            <w:vAlign w:val="center"/>
          </w:tcPr>
          <w:p w14:paraId="28FEEA2F">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物业管理费</w:t>
            </w:r>
          </w:p>
        </w:tc>
        <w:tc>
          <w:tcPr>
            <w:tcW w:w="1380" w:type="dxa"/>
            <w:vAlign w:val="center"/>
          </w:tcPr>
          <w:p w14:paraId="13EF797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12000</w:t>
            </w:r>
          </w:p>
        </w:tc>
        <w:tc>
          <w:tcPr>
            <w:tcW w:w="1240" w:type="dxa"/>
            <w:vAlign w:val="center"/>
          </w:tcPr>
          <w:p w14:paraId="4D65C7B9">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3F50DC8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12000</w:t>
            </w:r>
          </w:p>
        </w:tc>
      </w:tr>
      <w:tr w14:paraId="426C2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3A12CA3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30211</w:t>
            </w:r>
          </w:p>
        </w:tc>
        <w:tc>
          <w:tcPr>
            <w:tcW w:w="3620" w:type="dxa"/>
            <w:vAlign w:val="center"/>
          </w:tcPr>
          <w:p w14:paraId="7F771333">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差旅费</w:t>
            </w:r>
          </w:p>
        </w:tc>
        <w:tc>
          <w:tcPr>
            <w:tcW w:w="1380" w:type="dxa"/>
            <w:vAlign w:val="center"/>
          </w:tcPr>
          <w:p w14:paraId="78ECFAF3">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5000</w:t>
            </w:r>
          </w:p>
        </w:tc>
        <w:tc>
          <w:tcPr>
            <w:tcW w:w="1240" w:type="dxa"/>
            <w:vAlign w:val="center"/>
          </w:tcPr>
          <w:p w14:paraId="7B78B2A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2F39C9B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5000</w:t>
            </w:r>
          </w:p>
        </w:tc>
      </w:tr>
      <w:tr w14:paraId="70F05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00784AF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30213</w:t>
            </w:r>
          </w:p>
        </w:tc>
        <w:tc>
          <w:tcPr>
            <w:tcW w:w="3620" w:type="dxa"/>
            <w:vAlign w:val="center"/>
          </w:tcPr>
          <w:p w14:paraId="37CF4C9E">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维修(护)费</w:t>
            </w:r>
          </w:p>
        </w:tc>
        <w:tc>
          <w:tcPr>
            <w:tcW w:w="1380" w:type="dxa"/>
            <w:vAlign w:val="center"/>
          </w:tcPr>
          <w:p w14:paraId="496BA71B">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500</w:t>
            </w:r>
          </w:p>
        </w:tc>
        <w:tc>
          <w:tcPr>
            <w:tcW w:w="1240" w:type="dxa"/>
            <w:vAlign w:val="center"/>
          </w:tcPr>
          <w:p w14:paraId="556CCB6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76AB89A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500</w:t>
            </w:r>
          </w:p>
        </w:tc>
      </w:tr>
      <w:tr w14:paraId="189E5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2585FA3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30215</w:t>
            </w:r>
          </w:p>
        </w:tc>
        <w:tc>
          <w:tcPr>
            <w:tcW w:w="3620" w:type="dxa"/>
            <w:vAlign w:val="center"/>
          </w:tcPr>
          <w:p w14:paraId="73CFBFED">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会议费</w:t>
            </w:r>
          </w:p>
        </w:tc>
        <w:tc>
          <w:tcPr>
            <w:tcW w:w="1380" w:type="dxa"/>
            <w:vAlign w:val="center"/>
          </w:tcPr>
          <w:p w14:paraId="596028A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318CF681">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3842376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07150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26D055A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30216</w:t>
            </w:r>
          </w:p>
        </w:tc>
        <w:tc>
          <w:tcPr>
            <w:tcW w:w="3620" w:type="dxa"/>
            <w:vAlign w:val="center"/>
          </w:tcPr>
          <w:p w14:paraId="1E6415A8">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培训费</w:t>
            </w:r>
          </w:p>
        </w:tc>
        <w:tc>
          <w:tcPr>
            <w:tcW w:w="1380" w:type="dxa"/>
            <w:vAlign w:val="center"/>
          </w:tcPr>
          <w:p w14:paraId="77437AD3">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4746</w:t>
            </w:r>
          </w:p>
        </w:tc>
        <w:tc>
          <w:tcPr>
            <w:tcW w:w="1240" w:type="dxa"/>
            <w:vAlign w:val="center"/>
          </w:tcPr>
          <w:p w14:paraId="519ADD6A">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04D6177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4746</w:t>
            </w:r>
          </w:p>
        </w:tc>
      </w:tr>
      <w:tr w14:paraId="2B329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25E1152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30217</w:t>
            </w:r>
          </w:p>
        </w:tc>
        <w:tc>
          <w:tcPr>
            <w:tcW w:w="3620" w:type="dxa"/>
            <w:vAlign w:val="center"/>
          </w:tcPr>
          <w:p w14:paraId="3A945F34">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公务接待费</w:t>
            </w:r>
          </w:p>
        </w:tc>
        <w:tc>
          <w:tcPr>
            <w:tcW w:w="1380" w:type="dxa"/>
            <w:vAlign w:val="center"/>
          </w:tcPr>
          <w:p w14:paraId="2328974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10000</w:t>
            </w:r>
          </w:p>
        </w:tc>
        <w:tc>
          <w:tcPr>
            <w:tcW w:w="1240" w:type="dxa"/>
            <w:vAlign w:val="center"/>
          </w:tcPr>
          <w:p w14:paraId="36E0968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137AB8C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10000</w:t>
            </w:r>
          </w:p>
        </w:tc>
      </w:tr>
      <w:tr w14:paraId="18004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08F479B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30228</w:t>
            </w:r>
          </w:p>
        </w:tc>
        <w:tc>
          <w:tcPr>
            <w:tcW w:w="3620" w:type="dxa"/>
            <w:vAlign w:val="center"/>
          </w:tcPr>
          <w:p w14:paraId="5653D9FB">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工会经费</w:t>
            </w:r>
          </w:p>
        </w:tc>
        <w:tc>
          <w:tcPr>
            <w:tcW w:w="1380" w:type="dxa"/>
            <w:vAlign w:val="center"/>
          </w:tcPr>
          <w:p w14:paraId="23B00D3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11980</w:t>
            </w:r>
          </w:p>
        </w:tc>
        <w:tc>
          <w:tcPr>
            <w:tcW w:w="1240" w:type="dxa"/>
            <w:vAlign w:val="center"/>
          </w:tcPr>
          <w:p w14:paraId="4B620AE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3396199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11980</w:t>
            </w:r>
          </w:p>
        </w:tc>
      </w:tr>
      <w:tr w14:paraId="386AA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18F288B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30229</w:t>
            </w:r>
          </w:p>
        </w:tc>
        <w:tc>
          <w:tcPr>
            <w:tcW w:w="3620" w:type="dxa"/>
            <w:vAlign w:val="center"/>
          </w:tcPr>
          <w:p w14:paraId="20CCA5A4">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福利费</w:t>
            </w:r>
          </w:p>
        </w:tc>
        <w:tc>
          <w:tcPr>
            <w:tcW w:w="1380" w:type="dxa"/>
            <w:vAlign w:val="center"/>
          </w:tcPr>
          <w:p w14:paraId="1E1450A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7910</w:t>
            </w:r>
          </w:p>
        </w:tc>
        <w:tc>
          <w:tcPr>
            <w:tcW w:w="1240" w:type="dxa"/>
            <w:vAlign w:val="center"/>
          </w:tcPr>
          <w:p w14:paraId="46F653A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00BFC6F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7910</w:t>
            </w:r>
          </w:p>
        </w:tc>
      </w:tr>
      <w:tr w14:paraId="68ACE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0790998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30231</w:t>
            </w:r>
          </w:p>
        </w:tc>
        <w:tc>
          <w:tcPr>
            <w:tcW w:w="3620" w:type="dxa"/>
            <w:vAlign w:val="center"/>
          </w:tcPr>
          <w:p w14:paraId="586D6BAC">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公务用车运行维护费</w:t>
            </w:r>
          </w:p>
        </w:tc>
        <w:tc>
          <w:tcPr>
            <w:tcW w:w="1380" w:type="dxa"/>
            <w:vAlign w:val="center"/>
          </w:tcPr>
          <w:p w14:paraId="0BD205A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6C261E4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3D3994B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266AE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101434D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30239</w:t>
            </w:r>
          </w:p>
        </w:tc>
        <w:tc>
          <w:tcPr>
            <w:tcW w:w="3620" w:type="dxa"/>
            <w:vAlign w:val="center"/>
          </w:tcPr>
          <w:p w14:paraId="1486E7E3">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其他交通费</w:t>
            </w:r>
          </w:p>
        </w:tc>
        <w:tc>
          <w:tcPr>
            <w:tcW w:w="1380" w:type="dxa"/>
            <w:vAlign w:val="center"/>
          </w:tcPr>
          <w:p w14:paraId="5F1DA45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33000</w:t>
            </w:r>
          </w:p>
        </w:tc>
        <w:tc>
          <w:tcPr>
            <w:tcW w:w="1240" w:type="dxa"/>
            <w:vAlign w:val="center"/>
          </w:tcPr>
          <w:p w14:paraId="34D3F48E">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27D5552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33000</w:t>
            </w:r>
          </w:p>
        </w:tc>
      </w:tr>
      <w:tr w14:paraId="0DAEEC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1D39973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30299</w:t>
            </w:r>
          </w:p>
        </w:tc>
        <w:tc>
          <w:tcPr>
            <w:tcW w:w="3620" w:type="dxa"/>
            <w:vAlign w:val="center"/>
          </w:tcPr>
          <w:p w14:paraId="07FE8CCA">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其他商品和服务支出</w:t>
            </w:r>
          </w:p>
        </w:tc>
        <w:tc>
          <w:tcPr>
            <w:tcW w:w="1380" w:type="dxa"/>
            <w:vAlign w:val="center"/>
          </w:tcPr>
          <w:p w14:paraId="698F397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10000</w:t>
            </w:r>
          </w:p>
        </w:tc>
        <w:tc>
          <w:tcPr>
            <w:tcW w:w="1240" w:type="dxa"/>
            <w:vAlign w:val="center"/>
          </w:tcPr>
          <w:p w14:paraId="7082F80F">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2B45EDE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10000</w:t>
            </w:r>
          </w:p>
        </w:tc>
      </w:tr>
      <w:tr w14:paraId="404FF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3841C94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303</w:t>
            </w:r>
          </w:p>
        </w:tc>
        <w:tc>
          <w:tcPr>
            <w:tcW w:w="3620" w:type="dxa"/>
            <w:vAlign w:val="center"/>
          </w:tcPr>
          <w:p w14:paraId="1515A13E">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对个人和家庭补助</w:t>
            </w:r>
          </w:p>
        </w:tc>
        <w:tc>
          <w:tcPr>
            <w:tcW w:w="1380" w:type="dxa"/>
            <w:vAlign w:val="center"/>
          </w:tcPr>
          <w:p w14:paraId="3CB6A98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c>
          <w:tcPr>
            <w:tcW w:w="1240" w:type="dxa"/>
            <w:vAlign w:val="center"/>
          </w:tcPr>
          <w:p w14:paraId="5195DE3E">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c>
          <w:tcPr>
            <w:tcW w:w="1520" w:type="dxa"/>
            <w:vAlign w:val="center"/>
          </w:tcPr>
          <w:p w14:paraId="33BD221A">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5C702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00" w:type="dxa"/>
            <w:vAlign w:val="center"/>
          </w:tcPr>
          <w:p w14:paraId="31450BF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30304</w:t>
            </w:r>
          </w:p>
        </w:tc>
        <w:tc>
          <w:tcPr>
            <w:tcW w:w="3620" w:type="dxa"/>
            <w:vAlign w:val="center"/>
          </w:tcPr>
          <w:p w14:paraId="41AFA92D">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抚恤金</w:t>
            </w:r>
          </w:p>
        </w:tc>
        <w:tc>
          <w:tcPr>
            <w:tcW w:w="1380" w:type="dxa"/>
            <w:vAlign w:val="center"/>
          </w:tcPr>
          <w:p w14:paraId="1FC2DE49">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2853D82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048825B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662DC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200" w:type="dxa"/>
            <w:vAlign w:val="center"/>
          </w:tcPr>
          <w:p w14:paraId="514B962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30399</w:t>
            </w:r>
          </w:p>
        </w:tc>
        <w:tc>
          <w:tcPr>
            <w:tcW w:w="3620" w:type="dxa"/>
            <w:vAlign w:val="center"/>
          </w:tcPr>
          <w:p w14:paraId="5C24D0D1">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其他对个人和家庭的补助</w:t>
            </w:r>
          </w:p>
        </w:tc>
        <w:tc>
          <w:tcPr>
            <w:tcW w:w="1380" w:type="dxa"/>
            <w:vAlign w:val="center"/>
          </w:tcPr>
          <w:p w14:paraId="4B932C0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240" w:type="dxa"/>
            <w:vAlign w:val="center"/>
          </w:tcPr>
          <w:p w14:paraId="697DFBC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20" w:type="dxa"/>
            <w:vAlign w:val="center"/>
          </w:tcPr>
          <w:p w14:paraId="6E318DA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bl>
    <w:p w14:paraId="5D91F241">
      <w:pPr>
        <w:wordWrap w:val="0"/>
        <w:spacing w:before="160" w:after="0" w:line="420" w:lineRule="atLeast"/>
        <w:ind w:left="300" w:right="0"/>
        <w:jc w:val="both"/>
        <w:textAlignment w:val="baseline"/>
        <w:rPr>
          <w:sz w:val="30"/>
        </w:rPr>
      </w:pPr>
      <w:r>
        <w:rPr>
          <w:rFonts w:ascii="黑体" w:hAnsi="黑体" w:eastAsia="黑体" w:cs="黑体"/>
          <w:b/>
          <w:i w:val="0"/>
          <w:color w:val="000000"/>
          <w:sz w:val="30"/>
        </w:rPr>
        <w:t>表七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00"/>
        <w:gridCol w:w="3700"/>
      </w:tblGrid>
      <w:tr w14:paraId="18544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000" w:type="dxa"/>
            <w:gridSpan w:val="2"/>
            <w:vAlign w:val="center"/>
          </w:tcPr>
          <w:p w14:paraId="22EA7D1E">
            <w:pPr>
              <w:wordWrap w:val="0"/>
              <w:spacing w:before="0" w:after="0" w:line="280" w:lineRule="atLeast"/>
              <w:ind w:left="0" w:right="0"/>
              <w:jc w:val="both"/>
              <w:textAlignment w:val="baseline"/>
              <w:rPr>
                <w:sz w:val="22"/>
              </w:rPr>
            </w:pPr>
            <w:r>
              <w:rPr>
                <w:rFonts w:ascii="黑体" w:hAnsi="黑体" w:eastAsia="黑体" w:cs="黑体"/>
                <w:b w:val="0"/>
                <w:i w:val="0"/>
                <w:color w:val="000000"/>
                <w:sz w:val="22"/>
              </w:rPr>
              <w:t>黄石港区应急局2021年财政拨款“三公”经费支出表</w:t>
            </w:r>
          </w:p>
        </w:tc>
      </w:tr>
      <w:tr w14:paraId="569F2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9000" w:type="dxa"/>
            <w:gridSpan w:val="2"/>
            <w:vAlign w:val="center"/>
          </w:tcPr>
          <w:p w14:paraId="0A11F402">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单位：元</w:t>
            </w:r>
          </w:p>
        </w:tc>
      </w:tr>
      <w:tr w14:paraId="26725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300" w:type="dxa"/>
            <w:vAlign w:val="center"/>
          </w:tcPr>
          <w:p w14:paraId="77A7142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项目</w:t>
            </w:r>
          </w:p>
        </w:tc>
        <w:tc>
          <w:tcPr>
            <w:tcW w:w="3700" w:type="dxa"/>
            <w:vAlign w:val="center"/>
          </w:tcPr>
          <w:p w14:paraId="4A7F04A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预算数</w:t>
            </w:r>
          </w:p>
        </w:tc>
      </w:tr>
      <w:tr w14:paraId="3E600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300" w:type="dxa"/>
            <w:vAlign w:val="center"/>
          </w:tcPr>
          <w:p w14:paraId="769979F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合计</w:t>
            </w:r>
          </w:p>
        </w:tc>
        <w:tc>
          <w:tcPr>
            <w:tcW w:w="3700" w:type="dxa"/>
            <w:vAlign w:val="center"/>
          </w:tcPr>
          <w:p w14:paraId="313FE5E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10000</w:t>
            </w:r>
          </w:p>
        </w:tc>
      </w:tr>
      <w:tr w14:paraId="600C7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00" w:type="dxa"/>
            <w:vAlign w:val="center"/>
          </w:tcPr>
          <w:p w14:paraId="2AD62C1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因公出国(境)费</w:t>
            </w:r>
          </w:p>
        </w:tc>
        <w:tc>
          <w:tcPr>
            <w:tcW w:w="3700" w:type="dxa"/>
            <w:vAlign w:val="center"/>
          </w:tcPr>
          <w:p w14:paraId="64BEC8B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15292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00" w:type="dxa"/>
            <w:vAlign w:val="center"/>
          </w:tcPr>
          <w:p w14:paraId="7679936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公务接待费</w:t>
            </w:r>
          </w:p>
        </w:tc>
        <w:tc>
          <w:tcPr>
            <w:tcW w:w="3700" w:type="dxa"/>
            <w:vAlign w:val="center"/>
          </w:tcPr>
          <w:p w14:paraId="4FC527E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10000</w:t>
            </w:r>
          </w:p>
        </w:tc>
      </w:tr>
    </w:tbl>
    <w:p w14:paraId="6209349B">
      <w:pPr>
        <w:wordWrap w:val="0"/>
        <w:spacing w:before="0" w:after="0" w:line="200" w:lineRule="exact"/>
        <w:ind w:left="0" w:right="0"/>
        <w:jc w:val="left"/>
        <w:textAlignment w:val="baseline"/>
        <w:rPr>
          <w:sz w:val="15"/>
        </w:rPr>
      </w:pPr>
    </w:p>
    <w:p w14:paraId="1E39AD22">
      <w:pPr>
        <w:wordWrap w:val="0"/>
        <w:spacing w:before="0" w:after="0" w:line="200" w:lineRule="exact"/>
        <w:ind w:left="0" w:right="0"/>
        <w:jc w:val="left"/>
        <w:textAlignment w:val="baseline"/>
        <w:rPr>
          <w:sz w:val="15"/>
        </w:rPr>
      </w:pPr>
    </w:p>
    <w:p w14:paraId="3BC24568">
      <w:pPr>
        <w:wordWrap w:val="0"/>
        <w:spacing w:before="0" w:after="0" w:line="220" w:lineRule="atLeast"/>
        <w:ind w:left="0" w:right="0"/>
        <w:jc w:val="center"/>
        <w:textAlignment w:val="baseline"/>
        <w:rPr>
          <w:sz w:val="15"/>
        </w:rPr>
        <w:sectPr>
          <w:pgSz w:w="11900" w:h="16820"/>
          <w:pgMar w:top="1240" w:right="1440" w:bottom="1240" w:left="1440" w:header="720" w:footer="720" w:gutter="0"/>
          <w:cols w:space="720" w:num="1"/>
        </w:sectPr>
      </w:pPr>
      <w:r>
        <w:rPr>
          <w:rFonts w:ascii="仿宋" w:hAnsi="仿宋" w:eastAsia="仿宋" w:cs="仿宋"/>
          <w:b w:val="0"/>
          <w:i w:val="0"/>
          <w:color w:val="000000"/>
          <w:sz w:val="15"/>
        </w:rPr>
        <w:t>5</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900"/>
        <w:gridCol w:w="3380"/>
      </w:tblGrid>
      <w:tr w14:paraId="64A2A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54C91107">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公务用车购置及运行费</w:t>
            </w:r>
          </w:p>
        </w:tc>
        <w:tc>
          <w:tcPr>
            <w:tcW w:w="3380" w:type="dxa"/>
            <w:vAlign w:val="center"/>
          </w:tcPr>
          <w:p w14:paraId="36423574">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48B68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0A74430D">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其中：公务用车运行维护费</w:t>
            </w:r>
          </w:p>
        </w:tc>
        <w:tc>
          <w:tcPr>
            <w:tcW w:w="3380" w:type="dxa"/>
            <w:vAlign w:val="center"/>
          </w:tcPr>
          <w:p w14:paraId="3C27380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2DB52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900" w:type="dxa"/>
            <w:vAlign w:val="center"/>
          </w:tcPr>
          <w:p w14:paraId="1EAC6FCC">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公务用车购置费</w:t>
            </w:r>
          </w:p>
        </w:tc>
        <w:tc>
          <w:tcPr>
            <w:tcW w:w="3380" w:type="dxa"/>
            <w:vAlign w:val="center"/>
          </w:tcPr>
          <w:p w14:paraId="2DAC664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bl>
    <w:p w14:paraId="479DB8A2">
      <w:pPr>
        <w:wordWrap w:val="0"/>
        <w:spacing w:before="120" w:after="0" w:line="380" w:lineRule="atLeast"/>
        <w:ind w:left="280" w:right="0"/>
        <w:jc w:val="both"/>
        <w:textAlignment w:val="baseline"/>
        <w:rPr>
          <w:sz w:val="27"/>
        </w:rPr>
      </w:pPr>
      <w:r>
        <w:rPr>
          <w:rFonts w:ascii="黑体" w:hAnsi="黑体" w:eastAsia="黑体" w:cs="黑体"/>
          <w:b/>
          <w:i w:val="0"/>
          <w:color w:val="000000"/>
          <w:sz w:val="27"/>
        </w:rPr>
        <w:t>表八</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2180"/>
        <w:gridCol w:w="1400"/>
        <w:gridCol w:w="1560"/>
        <w:gridCol w:w="1880"/>
      </w:tblGrid>
      <w:tr w14:paraId="5F61D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8280" w:type="dxa"/>
            <w:gridSpan w:val="5"/>
            <w:vAlign w:val="center"/>
          </w:tcPr>
          <w:p w14:paraId="4C739002">
            <w:pPr>
              <w:wordWrap w:val="0"/>
              <w:spacing w:before="0" w:after="0" w:line="280" w:lineRule="atLeast"/>
              <w:ind w:left="0" w:right="0"/>
              <w:jc w:val="center"/>
              <w:textAlignment w:val="baseline"/>
              <w:rPr>
                <w:sz w:val="22"/>
              </w:rPr>
            </w:pPr>
            <w:r>
              <w:rPr>
                <w:rFonts w:ascii="黑体" w:hAnsi="黑体" w:eastAsia="黑体" w:cs="黑体"/>
                <w:b w:val="0"/>
                <w:i w:val="0"/>
                <w:color w:val="000000"/>
                <w:sz w:val="22"/>
              </w:rPr>
              <w:t>黄石港区应急局2021年政府性基金预算支出表</w:t>
            </w:r>
          </w:p>
        </w:tc>
      </w:tr>
      <w:tr w14:paraId="6DCEA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8280" w:type="dxa"/>
            <w:gridSpan w:val="5"/>
            <w:vAlign w:val="center"/>
          </w:tcPr>
          <w:p w14:paraId="7E647E2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单位：元</w:t>
            </w:r>
          </w:p>
        </w:tc>
      </w:tr>
      <w:tr w14:paraId="45015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440" w:type="dxa"/>
            <w:gridSpan w:val="2"/>
            <w:vAlign w:val="center"/>
          </w:tcPr>
          <w:p w14:paraId="6A7B15A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功能分类科目</w:t>
            </w:r>
          </w:p>
        </w:tc>
        <w:tc>
          <w:tcPr>
            <w:tcW w:w="1400" w:type="dxa"/>
            <w:vMerge w:val="restart"/>
            <w:vAlign w:val="center"/>
          </w:tcPr>
          <w:p w14:paraId="257CDF6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合 计</w:t>
            </w:r>
          </w:p>
        </w:tc>
        <w:tc>
          <w:tcPr>
            <w:tcW w:w="3440" w:type="dxa"/>
            <w:gridSpan w:val="2"/>
            <w:vAlign w:val="center"/>
          </w:tcPr>
          <w:p w14:paraId="62CA46A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其中</w:t>
            </w:r>
          </w:p>
        </w:tc>
      </w:tr>
      <w:tr w14:paraId="69D1A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26FBB73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科目编码</w:t>
            </w:r>
          </w:p>
        </w:tc>
        <w:tc>
          <w:tcPr>
            <w:tcW w:w="2180" w:type="dxa"/>
            <w:vAlign w:val="center"/>
          </w:tcPr>
          <w:p w14:paraId="5BFFD95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科目名称</w:t>
            </w:r>
          </w:p>
        </w:tc>
        <w:tc>
          <w:tcPr>
            <w:tcW w:w="1400" w:type="dxa"/>
            <w:vMerge w:val="continue"/>
          </w:tcPr>
          <w:p w14:paraId="61F13644"/>
        </w:tc>
        <w:tc>
          <w:tcPr>
            <w:tcW w:w="1560" w:type="dxa"/>
            <w:vAlign w:val="center"/>
          </w:tcPr>
          <w:p w14:paraId="13B66973">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基本支出</w:t>
            </w:r>
          </w:p>
        </w:tc>
        <w:tc>
          <w:tcPr>
            <w:tcW w:w="1880" w:type="dxa"/>
            <w:vAlign w:val="center"/>
          </w:tcPr>
          <w:p w14:paraId="50B79AE4">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项目支出</w:t>
            </w:r>
          </w:p>
        </w:tc>
      </w:tr>
      <w:tr w14:paraId="40C39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60" w:type="dxa"/>
            <w:vAlign w:val="center"/>
          </w:tcPr>
          <w:p w14:paraId="168CD1F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19AB833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400" w:type="dxa"/>
            <w:vAlign w:val="center"/>
          </w:tcPr>
          <w:p w14:paraId="296DBCA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c>
          <w:tcPr>
            <w:tcW w:w="1560" w:type="dxa"/>
            <w:vAlign w:val="center"/>
          </w:tcPr>
          <w:p w14:paraId="4E7103E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c>
          <w:tcPr>
            <w:tcW w:w="1880" w:type="dxa"/>
            <w:vAlign w:val="center"/>
          </w:tcPr>
          <w:p w14:paraId="772B4BB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66194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60" w:type="dxa"/>
            <w:vAlign w:val="center"/>
          </w:tcPr>
          <w:p w14:paraId="38D3030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1B02D8E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400" w:type="dxa"/>
            <w:vAlign w:val="center"/>
          </w:tcPr>
          <w:p w14:paraId="13D2BA7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60" w:type="dxa"/>
            <w:vAlign w:val="center"/>
          </w:tcPr>
          <w:p w14:paraId="23CC3CB7">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880" w:type="dxa"/>
            <w:vAlign w:val="center"/>
          </w:tcPr>
          <w:p w14:paraId="396F299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168BE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60" w:type="dxa"/>
            <w:vAlign w:val="center"/>
          </w:tcPr>
          <w:p w14:paraId="30C33EFF">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2EE10C6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400" w:type="dxa"/>
            <w:vAlign w:val="center"/>
          </w:tcPr>
          <w:p w14:paraId="3E53357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60" w:type="dxa"/>
            <w:vAlign w:val="center"/>
          </w:tcPr>
          <w:p w14:paraId="260AA69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880" w:type="dxa"/>
            <w:vAlign w:val="center"/>
          </w:tcPr>
          <w:p w14:paraId="7148AA5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79EA0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60" w:type="dxa"/>
            <w:vAlign w:val="center"/>
          </w:tcPr>
          <w:p w14:paraId="26F9F70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5289B21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400" w:type="dxa"/>
            <w:vAlign w:val="center"/>
          </w:tcPr>
          <w:p w14:paraId="30D3294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60" w:type="dxa"/>
            <w:vAlign w:val="center"/>
          </w:tcPr>
          <w:p w14:paraId="2E63702D">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880" w:type="dxa"/>
            <w:vAlign w:val="center"/>
          </w:tcPr>
          <w:p w14:paraId="142A283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bl>
    <w:p w14:paraId="2B03068C">
      <w:pPr>
        <w:wordWrap w:val="0"/>
        <w:spacing w:before="120" w:after="0" w:line="340" w:lineRule="atLeast"/>
        <w:ind w:left="280" w:right="0"/>
        <w:jc w:val="both"/>
        <w:textAlignment w:val="baseline"/>
        <w:rPr>
          <w:sz w:val="25"/>
        </w:rPr>
      </w:pPr>
      <w:r>
        <w:rPr>
          <w:rFonts w:ascii="宋体" w:hAnsi="宋体" w:eastAsia="宋体" w:cs="宋体"/>
          <w:b/>
          <w:i w:val="0"/>
          <w:color w:val="000000"/>
          <w:sz w:val="25"/>
        </w:rPr>
        <w:t>第三部分：部门2021年部门预算情况说明</w:t>
      </w:r>
    </w:p>
    <w:p w14:paraId="22561EF3">
      <w:pPr>
        <w:wordWrap w:val="0"/>
        <w:spacing w:before="180" w:after="0" w:line="340" w:lineRule="atLeast"/>
        <w:ind w:left="280" w:right="0"/>
        <w:jc w:val="both"/>
        <w:textAlignment w:val="baseline"/>
        <w:rPr>
          <w:sz w:val="25"/>
        </w:rPr>
      </w:pPr>
      <w:r>
        <w:rPr>
          <w:rFonts w:ascii="宋体" w:hAnsi="宋体" w:eastAsia="宋体" w:cs="宋体"/>
          <w:b/>
          <w:i w:val="0"/>
          <w:color w:val="000000"/>
          <w:sz w:val="25"/>
        </w:rPr>
        <w:t>一、2021年财政拨款收入支出情况说明</w:t>
      </w:r>
    </w:p>
    <w:p w14:paraId="79A98A36">
      <w:pPr>
        <w:wordWrap w:val="0"/>
        <w:spacing w:before="0" w:after="0" w:line="680" w:lineRule="atLeast"/>
        <w:ind w:left="280" w:right="260" w:firstLine="500"/>
        <w:jc w:val="both"/>
        <w:textAlignment w:val="baseline"/>
        <w:rPr>
          <w:sz w:val="26"/>
        </w:rPr>
      </w:pPr>
      <w:r>
        <w:rPr>
          <w:rFonts w:ascii="宋体" w:hAnsi="宋体" w:eastAsia="宋体" w:cs="宋体"/>
          <w:b w:val="0"/>
          <w:i w:val="0"/>
          <w:color w:val="000000"/>
          <w:sz w:val="26"/>
        </w:rPr>
        <w:t>2021年初预算总收入826747元, 其中: 工资福利支出 486720元，商品服务支出115027元，对个人和家庭补助支出0元，专项经费225000元。</w:t>
      </w:r>
    </w:p>
    <w:p w14:paraId="561DCD26">
      <w:pPr>
        <w:wordWrap w:val="0"/>
        <w:spacing w:before="0" w:after="0" w:line="340" w:lineRule="atLeast"/>
        <w:ind w:left="280" w:right="0"/>
        <w:jc w:val="both"/>
        <w:textAlignment w:val="baseline"/>
        <w:rPr>
          <w:sz w:val="25"/>
        </w:rPr>
      </w:pPr>
      <w:r>
        <w:rPr>
          <w:rFonts w:ascii="宋体" w:hAnsi="宋体" w:eastAsia="宋体" w:cs="宋体"/>
          <w:b/>
          <w:i w:val="0"/>
          <w:color w:val="000000"/>
          <w:sz w:val="25"/>
        </w:rPr>
        <w:t>二、预算收支增减变化说明</w:t>
      </w:r>
    </w:p>
    <w:p w14:paraId="4F4B574C">
      <w:pPr>
        <w:wordWrap w:val="0"/>
        <w:spacing w:before="0" w:after="0" w:line="680" w:lineRule="atLeast"/>
        <w:ind w:left="280" w:right="260" w:firstLine="500"/>
        <w:jc w:val="both"/>
        <w:textAlignment w:val="baseline"/>
        <w:rPr>
          <w:sz w:val="26"/>
        </w:rPr>
      </w:pPr>
      <w:r>
        <w:rPr>
          <w:rFonts w:ascii="宋体" w:hAnsi="宋体" w:eastAsia="宋体" w:cs="宋体"/>
          <w:b w:val="0"/>
          <w:i w:val="0"/>
          <w:color w:val="000000"/>
          <w:sz w:val="26"/>
        </w:rPr>
        <w:t>本单位2021年财政拨款预算收支826747元，比2020年预算收支1068429元减少241682元。减少原因: 2021 年严格压缩一般性支出及</w:t>
      </w:r>
      <w:r>
        <w:rPr>
          <w:rFonts w:hint="eastAsia" w:ascii="宋体" w:hAnsi="宋体" w:eastAsia="宋体" w:cs="宋体"/>
          <w:b w:val="0"/>
          <w:i w:val="0"/>
          <w:color w:val="000000"/>
          <w:sz w:val="26"/>
          <w:lang w:eastAsia="zh-CN"/>
        </w:rPr>
        <w:t>“三公”经费</w:t>
      </w:r>
      <w:r>
        <w:rPr>
          <w:rFonts w:ascii="宋体" w:hAnsi="宋体" w:eastAsia="宋体" w:cs="宋体"/>
          <w:b w:val="0"/>
          <w:i w:val="0"/>
          <w:color w:val="000000"/>
          <w:sz w:val="26"/>
        </w:rPr>
        <w:t>支出，公用经费预算比上年压减30%。</w:t>
      </w:r>
    </w:p>
    <w:p w14:paraId="5062B607">
      <w:pPr>
        <w:wordWrap w:val="0"/>
        <w:spacing w:before="0" w:after="0" w:line="340" w:lineRule="atLeast"/>
        <w:ind w:left="280" w:right="0"/>
        <w:jc w:val="both"/>
        <w:textAlignment w:val="baseline"/>
        <w:rPr>
          <w:sz w:val="25"/>
        </w:rPr>
      </w:pPr>
      <w:r>
        <w:rPr>
          <w:rFonts w:ascii="宋体" w:hAnsi="宋体" w:eastAsia="宋体" w:cs="宋体"/>
          <w:b/>
          <w:i w:val="0"/>
          <w:color w:val="000000"/>
          <w:sz w:val="25"/>
        </w:rPr>
        <w:t>三、机关运行经费安排情况明细说明及编制的具体标准</w:t>
      </w:r>
    </w:p>
    <w:p w14:paraId="187A5156">
      <w:pPr>
        <w:wordWrap w:val="0"/>
        <w:spacing w:before="0" w:after="0" w:line="680" w:lineRule="atLeast"/>
        <w:ind w:left="280" w:right="300" w:firstLine="500"/>
        <w:jc w:val="both"/>
        <w:textAlignment w:val="baseline"/>
        <w:rPr>
          <w:sz w:val="26"/>
        </w:rPr>
      </w:pPr>
      <w:r>
        <w:rPr>
          <w:rFonts w:ascii="宋体" w:hAnsi="宋体" w:eastAsia="宋体" w:cs="宋体"/>
          <w:b w:val="0"/>
          <w:i w:val="0"/>
          <w:color w:val="000000"/>
          <w:sz w:val="26"/>
        </w:rPr>
        <w:t>1、办公费中办公用品费按年人均200元计算，报刊资料费按县级年人均800元计算，其他人员按年人均300元计算。</w:t>
      </w:r>
    </w:p>
    <w:p w14:paraId="75916690">
      <w:pPr>
        <w:wordWrap w:val="0"/>
        <w:spacing w:before="0" w:after="0" w:line="680" w:lineRule="atLeast"/>
        <w:ind w:left="280" w:right="260" w:firstLine="500"/>
        <w:jc w:val="both"/>
        <w:textAlignment w:val="baseline"/>
        <w:rPr>
          <w:sz w:val="26"/>
        </w:rPr>
      </w:pPr>
      <w:r>
        <w:rPr>
          <w:rFonts w:ascii="宋体" w:hAnsi="宋体" w:eastAsia="宋体" w:cs="宋体"/>
          <w:b w:val="0"/>
          <w:i w:val="0"/>
          <w:color w:val="000000"/>
          <w:sz w:val="26"/>
        </w:rPr>
        <w:t>2、印刷费按年人均700元标准计算，人员少的部门不足3000元的考虑其特殊性按3000 元计算。</w:t>
      </w:r>
    </w:p>
    <w:p w14:paraId="7A722C7A">
      <w:pPr>
        <w:wordWrap w:val="0"/>
        <w:spacing w:before="0" w:after="0" w:line="680" w:lineRule="exact"/>
        <w:ind w:left="0" w:right="0"/>
        <w:jc w:val="both"/>
        <w:textAlignment w:val="baseline"/>
        <w:rPr>
          <w:sz w:val="26"/>
        </w:rPr>
      </w:pPr>
    </w:p>
    <w:p w14:paraId="03DDA0D0">
      <w:pPr>
        <w:wordWrap w:val="0"/>
        <w:spacing w:before="0" w:after="0" w:line="200" w:lineRule="atLeast"/>
        <w:ind w:left="0" w:right="0"/>
        <w:jc w:val="center"/>
        <w:textAlignment w:val="baseline"/>
        <w:rPr>
          <w:sz w:val="14"/>
        </w:rPr>
      </w:pPr>
      <w:r>
        <w:rPr>
          <w:rFonts w:ascii="楷体" w:hAnsi="楷体" w:eastAsia="楷体" w:cs="楷体"/>
          <w:b w:val="0"/>
          <w:i w:val="0"/>
          <w:color w:val="000000"/>
          <w:sz w:val="14"/>
        </w:rPr>
        <w:t>6</w:t>
      </w:r>
      <w:r>
        <w:br w:type="page"/>
      </w:r>
    </w:p>
    <w:p w14:paraId="1014A445">
      <w:pPr>
        <w:wordWrap w:val="0"/>
        <w:spacing w:before="40" w:after="0" w:line="620" w:lineRule="atLeast"/>
        <w:ind w:left="240" w:right="40" w:firstLine="520"/>
        <w:jc w:val="both"/>
        <w:textAlignment w:val="baseline"/>
        <w:rPr>
          <w:sz w:val="27"/>
        </w:rPr>
      </w:pPr>
      <w:r>
        <w:rPr>
          <w:rFonts w:ascii="宋体" w:hAnsi="宋体" w:eastAsia="宋体" w:cs="宋体"/>
          <w:b w:val="0"/>
          <w:i w:val="0"/>
          <w:color w:val="000000"/>
          <w:sz w:val="27"/>
        </w:rPr>
        <w:t>3、水费按年人均50元标准计算。电费按年人均1020元标准计算。在区政府大院办公的部门水电费直接划拨到行管处。</w:t>
      </w:r>
    </w:p>
    <w:p w14:paraId="0D038C23">
      <w:pPr>
        <w:wordWrap w:val="0"/>
        <w:spacing w:before="0" w:after="0" w:line="620" w:lineRule="atLeast"/>
        <w:ind w:left="240" w:right="20" w:firstLine="520"/>
        <w:jc w:val="both"/>
        <w:textAlignment w:val="baseline"/>
        <w:rPr>
          <w:sz w:val="27"/>
        </w:rPr>
      </w:pPr>
      <w:r>
        <w:rPr>
          <w:rFonts w:ascii="宋体" w:hAnsi="宋体" w:eastAsia="宋体" w:cs="宋体"/>
          <w:b w:val="0"/>
          <w:i w:val="0"/>
          <w:color w:val="000000"/>
          <w:sz w:val="27"/>
        </w:rPr>
        <w:t>4、邮电费按年人均940元标准计算。其中邮政费年人均100元，办公电话费年人均840元。个人职务通讯费补贴，具体标准按照市相关政策执行。</w:t>
      </w:r>
    </w:p>
    <w:p w14:paraId="1E2BA4E5">
      <w:pPr>
        <w:wordWrap w:val="0"/>
        <w:spacing w:before="0" w:after="0" w:line="620" w:lineRule="atLeast"/>
        <w:ind w:left="240" w:right="20" w:firstLine="520"/>
        <w:jc w:val="both"/>
        <w:textAlignment w:val="baseline"/>
        <w:rPr>
          <w:sz w:val="27"/>
        </w:rPr>
      </w:pPr>
      <w:r>
        <w:rPr>
          <w:rFonts w:ascii="宋体" w:hAnsi="宋体" w:eastAsia="宋体" w:cs="宋体"/>
          <w:b w:val="0"/>
          <w:i w:val="0"/>
          <w:color w:val="000000"/>
          <w:sz w:val="27"/>
        </w:rPr>
        <w:t>5、交通费中四大家机动车费用每年每车均按30000元标准计算，人员交通补贴按每人每月220元标准计算。按《黄石港区党政机关公务用车制度改革实施方案》，公务员按职级标准 (1040元、940元、650元、550元、450元)列入公务员公车改革补贴。</w:t>
      </w:r>
    </w:p>
    <w:p w14:paraId="505BC1C3">
      <w:pPr>
        <w:wordWrap w:val="0"/>
        <w:spacing w:before="0" w:after="0" w:line="620" w:lineRule="atLeast"/>
        <w:ind w:left="240" w:right="120" w:firstLine="520"/>
        <w:jc w:val="both"/>
        <w:textAlignment w:val="baseline"/>
        <w:rPr>
          <w:sz w:val="27"/>
        </w:rPr>
      </w:pPr>
      <w:r>
        <w:rPr>
          <w:rFonts w:ascii="宋体" w:hAnsi="宋体" w:eastAsia="宋体" w:cs="宋体"/>
          <w:b w:val="0"/>
          <w:i w:val="0"/>
          <w:color w:val="000000"/>
          <w:sz w:val="27"/>
        </w:rPr>
        <w:t>6、差旅费县级干部按年人均4000元，其他干部按年人均1000元计算。</w:t>
      </w:r>
    </w:p>
    <w:p w14:paraId="3D8FDA54">
      <w:pPr>
        <w:wordWrap w:val="0"/>
        <w:spacing w:before="0" w:after="0" w:line="620" w:lineRule="atLeast"/>
        <w:ind w:left="240" w:right="0" w:firstLine="520"/>
        <w:jc w:val="both"/>
        <w:textAlignment w:val="baseline"/>
        <w:rPr>
          <w:sz w:val="27"/>
        </w:rPr>
      </w:pPr>
      <w:r>
        <w:rPr>
          <w:rFonts w:ascii="宋体" w:hAnsi="宋体" w:eastAsia="宋体" w:cs="宋体"/>
          <w:b w:val="0"/>
          <w:i w:val="0"/>
          <w:color w:val="000000"/>
          <w:sz w:val="27"/>
        </w:rPr>
        <w:t>7、物业管理补贴，具体标准按照市相关政策执行。8、维修(维护)费按年人均100元标准计算，在区政府大院办公的部门预算的维修费直接划拨到行管处。</w:t>
      </w:r>
    </w:p>
    <w:p w14:paraId="43A10E0B">
      <w:pPr>
        <w:wordWrap w:val="0"/>
        <w:spacing w:before="0" w:after="0" w:line="620" w:lineRule="atLeast"/>
        <w:ind w:left="760" w:right="0"/>
        <w:jc w:val="both"/>
        <w:textAlignment w:val="baseline"/>
        <w:rPr>
          <w:sz w:val="27"/>
        </w:rPr>
      </w:pPr>
      <w:r>
        <w:rPr>
          <w:rFonts w:ascii="宋体" w:hAnsi="宋体" w:eastAsia="宋体" w:cs="宋体"/>
          <w:b w:val="0"/>
          <w:i w:val="0"/>
          <w:color w:val="000000"/>
          <w:sz w:val="27"/>
        </w:rPr>
        <w:t>9、业务招待费按区应急局原核定的标准安排。</w:t>
      </w:r>
    </w:p>
    <w:p w14:paraId="1DD702B4">
      <w:pPr>
        <w:wordWrap w:val="0"/>
        <w:spacing w:before="0" w:after="0" w:line="620" w:lineRule="atLeast"/>
        <w:ind w:left="240" w:right="120" w:firstLine="520"/>
        <w:jc w:val="both"/>
        <w:textAlignment w:val="baseline"/>
        <w:rPr>
          <w:sz w:val="27"/>
        </w:rPr>
      </w:pPr>
      <w:r>
        <w:rPr>
          <w:rFonts w:ascii="宋体" w:hAnsi="宋体" w:eastAsia="宋体" w:cs="宋体"/>
          <w:b w:val="0"/>
          <w:i w:val="0"/>
          <w:color w:val="000000"/>
          <w:sz w:val="27"/>
        </w:rPr>
        <w:t>10、培训 (职工教育)费按工资额的1.5%计算，工会经费按工资总额的2%计算，福利费按工资额的2.5%计算。</w:t>
      </w:r>
    </w:p>
    <w:p w14:paraId="11CA86E9">
      <w:pPr>
        <w:wordWrap w:val="0"/>
        <w:spacing w:before="0" w:after="0" w:line="620" w:lineRule="atLeast"/>
        <w:ind w:left="240" w:right="0"/>
        <w:jc w:val="both"/>
        <w:textAlignment w:val="baseline"/>
        <w:rPr>
          <w:sz w:val="27"/>
        </w:rPr>
      </w:pPr>
      <w:r>
        <w:rPr>
          <w:rFonts w:ascii="宋体" w:hAnsi="宋体" w:eastAsia="宋体" w:cs="宋体"/>
          <w:b w:val="0"/>
          <w:i w:val="0"/>
          <w:color w:val="000000"/>
          <w:sz w:val="27"/>
        </w:rPr>
        <w:t>11、其它商品和服务支出考虑部门实际情况和上年情况适当安排</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80"/>
        <w:gridCol w:w="1240"/>
        <w:gridCol w:w="1400"/>
        <w:gridCol w:w="2120"/>
      </w:tblGrid>
      <w:tr w14:paraId="6C8B4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3480" w:type="dxa"/>
            <w:vAlign w:val="center"/>
          </w:tcPr>
          <w:p w14:paraId="5851146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项目</w:t>
            </w:r>
          </w:p>
        </w:tc>
        <w:tc>
          <w:tcPr>
            <w:tcW w:w="1240" w:type="dxa"/>
            <w:vAlign w:val="center"/>
          </w:tcPr>
          <w:p w14:paraId="680E658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人数</w:t>
            </w:r>
          </w:p>
        </w:tc>
        <w:tc>
          <w:tcPr>
            <w:tcW w:w="1400" w:type="dxa"/>
            <w:vAlign w:val="center"/>
          </w:tcPr>
          <w:p w14:paraId="4A16AF5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人均标准</w:t>
            </w:r>
          </w:p>
        </w:tc>
        <w:tc>
          <w:tcPr>
            <w:tcW w:w="2120" w:type="dxa"/>
            <w:vAlign w:val="center"/>
          </w:tcPr>
          <w:p w14:paraId="3EAF0AE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金额</w:t>
            </w:r>
          </w:p>
        </w:tc>
      </w:tr>
      <w:tr w14:paraId="2B747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34D393B8">
            <w:pPr>
              <w:wordWrap w:val="0"/>
              <w:spacing w:before="0" w:after="0" w:line="280" w:lineRule="atLeast"/>
              <w:ind w:left="0" w:right="0"/>
              <w:jc w:val="both"/>
              <w:textAlignment w:val="baseline"/>
              <w:rPr>
                <w:sz w:val="22"/>
              </w:rPr>
            </w:pPr>
            <w:r>
              <w:rPr>
                <w:rFonts w:ascii="仿宋" w:hAnsi="仿宋" w:eastAsia="仿宋" w:cs="仿宋"/>
                <w:b w:val="0"/>
                <w:i w:val="0"/>
                <w:color w:val="000000"/>
                <w:sz w:val="22"/>
              </w:rPr>
              <w:t>二、商品和服务支出</w:t>
            </w:r>
          </w:p>
        </w:tc>
        <w:tc>
          <w:tcPr>
            <w:tcW w:w="1240" w:type="dxa"/>
            <w:vAlign w:val="center"/>
          </w:tcPr>
          <w:p w14:paraId="74417FE7">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5</w:t>
            </w:r>
          </w:p>
        </w:tc>
        <w:tc>
          <w:tcPr>
            <w:tcW w:w="1400" w:type="dxa"/>
            <w:vAlign w:val="center"/>
          </w:tcPr>
          <w:p w14:paraId="3E94E473">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23005</w:t>
            </w:r>
          </w:p>
        </w:tc>
        <w:tc>
          <w:tcPr>
            <w:tcW w:w="2120" w:type="dxa"/>
            <w:vAlign w:val="center"/>
          </w:tcPr>
          <w:p w14:paraId="0F382831">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115027</w:t>
            </w:r>
          </w:p>
        </w:tc>
      </w:tr>
      <w:tr w14:paraId="02675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406C8C72">
            <w:pPr>
              <w:wordWrap w:val="0"/>
              <w:spacing w:before="0" w:after="0" w:line="280" w:lineRule="atLeast"/>
              <w:ind w:left="0" w:right="0"/>
              <w:jc w:val="both"/>
              <w:textAlignment w:val="baseline"/>
              <w:rPr>
                <w:sz w:val="22"/>
              </w:rPr>
            </w:pPr>
            <w:r>
              <w:rPr>
                <w:rFonts w:ascii="仿宋" w:hAnsi="仿宋" w:eastAsia="仿宋" w:cs="仿宋"/>
                <w:b w:val="0"/>
                <w:i w:val="0"/>
                <w:color w:val="000000"/>
                <w:sz w:val="22"/>
              </w:rPr>
              <w:t>办公费</w:t>
            </w:r>
          </w:p>
        </w:tc>
        <w:tc>
          <w:tcPr>
            <w:tcW w:w="1240" w:type="dxa"/>
            <w:vAlign w:val="center"/>
          </w:tcPr>
          <w:p w14:paraId="0D77959C">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5</w:t>
            </w:r>
          </w:p>
        </w:tc>
        <w:tc>
          <w:tcPr>
            <w:tcW w:w="1400" w:type="dxa"/>
            <w:vAlign w:val="center"/>
          </w:tcPr>
          <w:p w14:paraId="1FF60909">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20" w:type="dxa"/>
            <w:vAlign w:val="center"/>
          </w:tcPr>
          <w:p w14:paraId="792E386D">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2500</w:t>
            </w:r>
          </w:p>
        </w:tc>
      </w:tr>
      <w:tr w14:paraId="5EF72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734D9D86">
            <w:pPr>
              <w:wordWrap w:val="0"/>
              <w:spacing w:before="0" w:after="0" w:line="280" w:lineRule="atLeast"/>
              <w:ind w:left="0" w:right="0"/>
              <w:jc w:val="both"/>
              <w:textAlignment w:val="baseline"/>
              <w:rPr>
                <w:sz w:val="22"/>
              </w:rPr>
            </w:pPr>
            <w:r>
              <w:rPr>
                <w:rFonts w:ascii="仿宋" w:hAnsi="仿宋" w:eastAsia="仿宋" w:cs="仿宋"/>
                <w:b w:val="0"/>
                <w:i w:val="0"/>
                <w:color w:val="000000"/>
                <w:sz w:val="22"/>
              </w:rPr>
              <w:t>日常办公用品费</w:t>
            </w:r>
          </w:p>
        </w:tc>
        <w:tc>
          <w:tcPr>
            <w:tcW w:w="1240" w:type="dxa"/>
            <w:vAlign w:val="center"/>
          </w:tcPr>
          <w:p w14:paraId="7CE9B1F5">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5</w:t>
            </w:r>
          </w:p>
        </w:tc>
        <w:tc>
          <w:tcPr>
            <w:tcW w:w="1400" w:type="dxa"/>
            <w:vAlign w:val="center"/>
          </w:tcPr>
          <w:p w14:paraId="3DF7FA13">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200</w:t>
            </w:r>
          </w:p>
        </w:tc>
        <w:tc>
          <w:tcPr>
            <w:tcW w:w="2120" w:type="dxa"/>
            <w:vAlign w:val="center"/>
          </w:tcPr>
          <w:p w14:paraId="64C97B6B">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1000</w:t>
            </w:r>
          </w:p>
        </w:tc>
      </w:tr>
      <w:tr w14:paraId="35199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10B05D3A">
            <w:pPr>
              <w:wordWrap w:val="0"/>
              <w:spacing w:before="0" w:after="0" w:line="280" w:lineRule="atLeast"/>
              <w:ind w:left="0" w:right="0"/>
              <w:jc w:val="both"/>
              <w:textAlignment w:val="baseline"/>
              <w:rPr>
                <w:sz w:val="22"/>
              </w:rPr>
            </w:pPr>
            <w:r>
              <w:rPr>
                <w:rFonts w:ascii="仿宋" w:hAnsi="仿宋" w:eastAsia="仿宋" w:cs="仿宋"/>
                <w:b w:val="0"/>
                <w:i w:val="0"/>
                <w:color w:val="000000"/>
                <w:sz w:val="22"/>
              </w:rPr>
              <w:t>报刊资料费</w:t>
            </w:r>
          </w:p>
        </w:tc>
        <w:tc>
          <w:tcPr>
            <w:tcW w:w="1240" w:type="dxa"/>
            <w:vAlign w:val="center"/>
          </w:tcPr>
          <w:p w14:paraId="233B131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400" w:type="dxa"/>
            <w:vAlign w:val="center"/>
          </w:tcPr>
          <w:p w14:paraId="63F84461">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20" w:type="dxa"/>
            <w:vAlign w:val="center"/>
          </w:tcPr>
          <w:p w14:paraId="23C7FE22">
            <w:pPr>
              <w:wordWrap w:val="0"/>
              <w:spacing w:before="0" w:after="0" w:line="280" w:lineRule="atLeast"/>
              <w:ind w:left="0" w:right="0"/>
              <w:jc w:val="center"/>
              <w:textAlignment w:val="baseline"/>
              <w:rPr>
                <w:sz w:val="22"/>
              </w:rPr>
            </w:pPr>
            <w:r>
              <w:rPr>
                <w:rFonts w:ascii="仿宋" w:hAnsi="仿宋" w:eastAsia="仿宋" w:cs="仿宋"/>
                <w:b w:val="0"/>
                <w:i w:val="0"/>
                <w:color w:val="000000"/>
                <w:sz w:val="22"/>
              </w:rPr>
              <w:t>1500</w:t>
            </w:r>
          </w:p>
        </w:tc>
      </w:tr>
    </w:tbl>
    <w:p w14:paraId="11085AEA">
      <w:pPr>
        <w:wordWrap w:val="0"/>
        <w:spacing w:before="0" w:after="0" w:line="160" w:lineRule="exact"/>
        <w:ind w:left="0" w:right="0"/>
        <w:jc w:val="left"/>
        <w:textAlignment w:val="baseline"/>
        <w:rPr>
          <w:sz w:val="14"/>
        </w:rPr>
      </w:pPr>
    </w:p>
    <w:p w14:paraId="3288343D">
      <w:pPr>
        <w:wordWrap w:val="0"/>
        <w:spacing w:before="0" w:after="0" w:line="160" w:lineRule="exact"/>
        <w:ind w:left="0" w:right="0"/>
        <w:jc w:val="left"/>
        <w:textAlignment w:val="baseline"/>
        <w:rPr>
          <w:sz w:val="14"/>
        </w:rPr>
      </w:pPr>
    </w:p>
    <w:p w14:paraId="07E9F411">
      <w:pPr>
        <w:wordWrap w:val="0"/>
        <w:spacing w:before="0" w:after="0" w:line="200" w:lineRule="atLeast"/>
        <w:ind w:left="0" w:right="0"/>
        <w:jc w:val="center"/>
        <w:textAlignment w:val="baseline"/>
        <w:rPr>
          <w:sz w:val="14"/>
        </w:rPr>
        <w:sectPr>
          <w:pgSz w:w="11900" w:h="16820"/>
          <w:pgMar w:top="1420" w:right="1780" w:bottom="1420" w:left="1780" w:header="720" w:footer="720" w:gutter="0"/>
          <w:cols w:space="720" w:num="1"/>
        </w:sectPr>
      </w:pPr>
      <w:r>
        <w:rPr>
          <w:rFonts w:ascii="仿宋" w:hAnsi="仿宋" w:eastAsia="仿宋" w:cs="仿宋"/>
          <w:b w:val="0"/>
          <w:i w:val="0"/>
          <w:color w:val="000000"/>
          <w:sz w:val="14"/>
        </w:rPr>
        <w:t>7</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20"/>
        <w:gridCol w:w="1320"/>
        <w:gridCol w:w="1480"/>
        <w:gridCol w:w="2140"/>
      </w:tblGrid>
      <w:tr w14:paraId="0BAFB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0C8398B5">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县团级</w:t>
            </w:r>
          </w:p>
        </w:tc>
        <w:tc>
          <w:tcPr>
            <w:tcW w:w="1320" w:type="dxa"/>
            <w:vAlign w:val="center"/>
          </w:tcPr>
          <w:p w14:paraId="237A999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225889D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800</w:t>
            </w:r>
          </w:p>
        </w:tc>
        <w:tc>
          <w:tcPr>
            <w:tcW w:w="2140" w:type="dxa"/>
            <w:vAlign w:val="center"/>
          </w:tcPr>
          <w:p w14:paraId="7DE3FF0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C778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78C39A56">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一般人员</w:t>
            </w:r>
          </w:p>
        </w:tc>
        <w:tc>
          <w:tcPr>
            <w:tcW w:w="1320" w:type="dxa"/>
            <w:vAlign w:val="center"/>
          </w:tcPr>
          <w:p w14:paraId="59DDBDC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w:t>
            </w:r>
          </w:p>
        </w:tc>
        <w:tc>
          <w:tcPr>
            <w:tcW w:w="1480" w:type="dxa"/>
            <w:vAlign w:val="center"/>
          </w:tcPr>
          <w:p w14:paraId="60D94EF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300</w:t>
            </w:r>
          </w:p>
        </w:tc>
        <w:tc>
          <w:tcPr>
            <w:tcW w:w="2140" w:type="dxa"/>
            <w:vAlign w:val="center"/>
          </w:tcPr>
          <w:p w14:paraId="0248370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1500</w:t>
            </w:r>
          </w:p>
        </w:tc>
      </w:tr>
      <w:tr w14:paraId="623D3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6228439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印刷费</w:t>
            </w:r>
          </w:p>
        </w:tc>
        <w:tc>
          <w:tcPr>
            <w:tcW w:w="1320" w:type="dxa"/>
            <w:vAlign w:val="center"/>
          </w:tcPr>
          <w:p w14:paraId="342A5704">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411D56E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700</w:t>
            </w:r>
          </w:p>
        </w:tc>
        <w:tc>
          <w:tcPr>
            <w:tcW w:w="2140" w:type="dxa"/>
            <w:vAlign w:val="center"/>
          </w:tcPr>
          <w:p w14:paraId="0BBAEA1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3500</w:t>
            </w:r>
          </w:p>
        </w:tc>
      </w:tr>
      <w:tr w14:paraId="0B11C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51EFB15D">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水费</w:t>
            </w:r>
          </w:p>
        </w:tc>
        <w:tc>
          <w:tcPr>
            <w:tcW w:w="1320" w:type="dxa"/>
            <w:vAlign w:val="center"/>
          </w:tcPr>
          <w:p w14:paraId="7E8CBE5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7D4D21C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w:t>
            </w:r>
          </w:p>
        </w:tc>
        <w:tc>
          <w:tcPr>
            <w:tcW w:w="2140" w:type="dxa"/>
            <w:vAlign w:val="center"/>
          </w:tcPr>
          <w:p w14:paraId="133B3E8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250</w:t>
            </w:r>
          </w:p>
        </w:tc>
      </w:tr>
      <w:tr w14:paraId="069CC3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3DB666A3">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电费</w:t>
            </w:r>
          </w:p>
        </w:tc>
        <w:tc>
          <w:tcPr>
            <w:tcW w:w="1320" w:type="dxa"/>
            <w:vAlign w:val="center"/>
          </w:tcPr>
          <w:p w14:paraId="25F2F5B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1CE1DA8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1020</w:t>
            </w:r>
          </w:p>
        </w:tc>
        <w:tc>
          <w:tcPr>
            <w:tcW w:w="2140" w:type="dxa"/>
            <w:vAlign w:val="center"/>
          </w:tcPr>
          <w:p w14:paraId="136C9CE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5100</w:t>
            </w:r>
          </w:p>
        </w:tc>
      </w:tr>
      <w:tr w14:paraId="216C9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70F51DD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邮电费</w:t>
            </w:r>
          </w:p>
        </w:tc>
        <w:tc>
          <w:tcPr>
            <w:tcW w:w="1320" w:type="dxa"/>
            <w:vAlign w:val="center"/>
          </w:tcPr>
          <w:p w14:paraId="4BF8E78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356EB45B">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612D27C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8540</w:t>
            </w:r>
          </w:p>
        </w:tc>
      </w:tr>
      <w:tr w14:paraId="60EE3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7D950AE2">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一般邮政费</w:t>
            </w:r>
          </w:p>
        </w:tc>
        <w:tc>
          <w:tcPr>
            <w:tcW w:w="1320" w:type="dxa"/>
            <w:vAlign w:val="center"/>
          </w:tcPr>
          <w:p w14:paraId="5E494714">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4B82BDE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w:t>
            </w:r>
          </w:p>
        </w:tc>
        <w:tc>
          <w:tcPr>
            <w:tcW w:w="2140" w:type="dxa"/>
            <w:vAlign w:val="center"/>
          </w:tcPr>
          <w:p w14:paraId="7459303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w:t>
            </w:r>
          </w:p>
        </w:tc>
      </w:tr>
      <w:tr w14:paraId="2BCB3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33455F8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办公电话费</w:t>
            </w:r>
          </w:p>
        </w:tc>
        <w:tc>
          <w:tcPr>
            <w:tcW w:w="1320" w:type="dxa"/>
            <w:vAlign w:val="center"/>
          </w:tcPr>
          <w:p w14:paraId="4A39D7CB">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2F4AAE1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840</w:t>
            </w:r>
          </w:p>
        </w:tc>
        <w:tc>
          <w:tcPr>
            <w:tcW w:w="2140" w:type="dxa"/>
            <w:vAlign w:val="center"/>
          </w:tcPr>
          <w:p w14:paraId="77356D4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4200</w:t>
            </w:r>
          </w:p>
        </w:tc>
      </w:tr>
      <w:tr w14:paraId="333AF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620" w:type="dxa"/>
            <w:vAlign w:val="center"/>
          </w:tcPr>
          <w:p w14:paraId="07CFB913">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通讯补贴</w:t>
            </w:r>
          </w:p>
        </w:tc>
        <w:tc>
          <w:tcPr>
            <w:tcW w:w="1320" w:type="dxa"/>
            <w:vAlign w:val="center"/>
          </w:tcPr>
          <w:p w14:paraId="3166332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w:t>
            </w:r>
          </w:p>
        </w:tc>
        <w:tc>
          <w:tcPr>
            <w:tcW w:w="1480" w:type="dxa"/>
            <w:vAlign w:val="center"/>
          </w:tcPr>
          <w:p w14:paraId="2C83159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320</w:t>
            </w:r>
          </w:p>
        </w:tc>
        <w:tc>
          <w:tcPr>
            <w:tcW w:w="2140" w:type="dxa"/>
            <w:vAlign w:val="center"/>
          </w:tcPr>
          <w:p w14:paraId="61A4651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3840</w:t>
            </w:r>
          </w:p>
        </w:tc>
      </w:tr>
      <w:tr w14:paraId="55D310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359E5B6E">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物业管理补贴</w:t>
            </w:r>
          </w:p>
        </w:tc>
        <w:tc>
          <w:tcPr>
            <w:tcW w:w="1320" w:type="dxa"/>
            <w:vAlign w:val="center"/>
          </w:tcPr>
          <w:p w14:paraId="39F3240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w:t>
            </w:r>
          </w:p>
        </w:tc>
        <w:tc>
          <w:tcPr>
            <w:tcW w:w="1480" w:type="dxa"/>
            <w:vAlign w:val="center"/>
          </w:tcPr>
          <w:p w14:paraId="05B794B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w:t>
            </w:r>
          </w:p>
        </w:tc>
        <w:tc>
          <w:tcPr>
            <w:tcW w:w="2140" w:type="dxa"/>
            <w:vAlign w:val="center"/>
          </w:tcPr>
          <w:p w14:paraId="4BAD024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12000</w:t>
            </w:r>
          </w:p>
        </w:tc>
      </w:tr>
      <w:tr w14:paraId="009B9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20" w:type="dxa"/>
            <w:vAlign w:val="center"/>
          </w:tcPr>
          <w:p w14:paraId="6EF7025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交通费</w:t>
            </w:r>
          </w:p>
        </w:tc>
        <w:tc>
          <w:tcPr>
            <w:tcW w:w="1320" w:type="dxa"/>
            <w:vAlign w:val="center"/>
          </w:tcPr>
          <w:p w14:paraId="53DA4E5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3C0879DB">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734D851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33000</w:t>
            </w:r>
          </w:p>
        </w:tc>
      </w:tr>
      <w:tr w14:paraId="4AC61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5AD94DCC">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机动车(交通)费用</w:t>
            </w:r>
          </w:p>
        </w:tc>
        <w:tc>
          <w:tcPr>
            <w:tcW w:w="1320" w:type="dxa"/>
            <w:vAlign w:val="center"/>
          </w:tcPr>
          <w:p w14:paraId="150887D4">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05B74254">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1F29350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EF17E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590C822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交通补贴</w:t>
            </w:r>
          </w:p>
        </w:tc>
        <w:tc>
          <w:tcPr>
            <w:tcW w:w="1320" w:type="dxa"/>
            <w:vAlign w:val="center"/>
          </w:tcPr>
          <w:p w14:paraId="7BF47E3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w:t>
            </w:r>
          </w:p>
        </w:tc>
        <w:tc>
          <w:tcPr>
            <w:tcW w:w="1480" w:type="dxa"/>
            <w:vAlign w:val="center"/>
          </w:tcPr>
          <w:p w14:paraId="45F4A71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220</w:t>
            </w:r>
          </w:p>
        </w:tc>
        <w:tc>
          <w:tcPr>
            <w:tcW w:w="2140" w:type="dxa"/>
            <w:vAlign w:val="center"/>
          </w:tcPr>
          <w:p w14:paraId="1ADD829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13200</w:t>
            </w:r>
          </w:p>
        </w:tc>
      </w:tr>
      <w:tr w14:paraId="57445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4854842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公务员公车改革补贴</w:t>
            </w:r>
          </w:p>
        </w:tc>
        <w:tc>
          <w:tcPr>
            <w:tcW w:w="1320" w:type="dxa"/>
            <w:vAlign w:val="center"/>
          </w:tcPr>
          <w:p w14:paraId="673B49F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w:t>
            </w:r>
          </w:p>
        </w:tc>
        <w:tc>
          <w:tcPr>
            <w:tcW w:w="1480" w:type="dxa"/>
            <w:vAlign w:val="center"/>
          </w:tcPr>
          <w:p w14:paraId="295EE55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1650</w:t>
            </w:r>
          </w:p>
        </w:tc>
        <w:tc>
          <w:tcPr>
            <w:tcW w:w="2140" w:type="dxa"/>
            <w:vAlign w:val="center"/>
          </w:tcPr>
          <w:p w14:paraId="0A10BC7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19800</w:t>
            </w:r>
          </w:p>
        </w:tc>
      </w:tr>
      <w:tr w14:paraId="7E37C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5E7E0F83">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差旅费</w:t>
            </w:r>
          </w:p>
        </w:tc>
        <w:tc>
          <w:tcPr>
            <w:tcW w:w="1320" w:type="dxa"/>
            <w:vAlign w:val="center"/>
          </w:tcPr>
          <w:p w14:paraId="2805FEB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7B323AD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4C26008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5000</w:t>
            </w:r>
          </w:p>
        </w:tc>
      </w:tr>
      <w:tr w14:paraId="7F1E5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05922ED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县团级</w:t>
            </w:r>
          </w:p>
        </w:tc>
        <w:tc>
          <w:tcPr>
            <w:tcW w:w="1320" w:type="dxa"/>
            <w:vAlign w:val="center"/>
          </w:tcPr>
          <w:p w14:paraId="6598357B">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260C783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4000</w:t>
            </w:r>
          </w:p>
        </w:tc>
        <w:tc>
          <w:tcPr>
            <w:tcW w:w="2140" w:type="dxa"/>
            <w:vAlign w:val="center"/>
          </w:tcPr>
          <w:p w14:paraId="55A0C71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21ACC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557AC92D">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一般人员</w:t>
            </w:r>
          </w:p>
        </w:tc>
        <w:tc>
          <w:tcPr>
            <w:tcW w:w="1320" w:type="dxa"/>
            <w:vAlign w:val="center"/>
          </w:tcPr>
          <w:p w14:paraId="49027E6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w:t>
            </w:r>
          </w:p>
        </w:tc>
        <w:tc>
          <w:tcPr>
            <w:tcW w:w="1480" w:type="dxa"/>
            <w:vAlign w:val="center"/>
          </w:tcPr>
          <w:p w14:paraId="19AA6F7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w:t>
            </w:r>
          </w:p>
        </w:tc>
        <w:tc>
          <w:tcPr>
            <w:tcW w:w="2140" w:type="dxa"/>
            <w:vAlign w:val="center"/>
          </w:tcPr>
          <w:p w14:paraId="2A3D2AB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5000</w:t>
            </w:r>
          </w:p>
        </w:tc>
      </w:tr>
      <w:tr w14:paraId="472F6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78312F2C">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出国费</w:t>
            </w:r>
          </w:p>
        </w:tc>
        <w:tc>
          <w:tcPr>
            <w:tcW w:w="1320" w:type="dxa"/>
            <w:vAlign w:val="center"/>
          </w:tcPr>
          <w:p w14:paraId="18C0410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281A2F1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09BFB1D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92FA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26C1FF2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维修(护)费</w:t>
            </w:r>
          </w:p>
        </w:tc>
        <w:tc>
          <w:tcPr>
            <w:tcW w:w="1320" w:type="dxa"/>
            <w:vAlign w:val="center"/>
          </w:tcPr>
          <w:p w14:paraId="1824207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5CC9121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w:t>
            </w:r>
          </w:p>
        </w:tc>
        <w:tc>
          <w:tcPr>
            <w:tcW w:w="2140" w:type="dxa"/>
            <w:vAlign w:val="center"/>
          </w:tcPr>
          <w:p w14:paraId="4768243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w:t>
            </w:r>
          </w:p>
        </w:tc>
      </w:tr>
      <w:tr w14:paraId="02517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396FE746">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租赁 (房屋设备网络)费</w:t>
            </w:r>
          </w:p>
        </w:tc>
        <w:tc>
          <w:tcPr>
            <w:tcW w:w="1320" w:type="dxa"/>
            <w:vAlign w:val="center"/>
          </w:tcPr>
          <w:p w14:paraId="69895DE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3639DDD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2545512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8897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22AFFD6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会议费</w:t>
            </w:r>
          </w:p>
        </w:tc>
        <w:tc>
          <w:tcPr>
            <w:tcW w:w="1320" w:type="dxa"/>
            <w:vAlign w:val="center"/>
          </w:tcPr>
          <w:p w14:paraId="12CF3FD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41C9694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086123F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3B1FB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3E773181">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培训(职工教育)费</w:t>
            </w:r>
          </w:p>
        </w:tc>
        <w:tc>
          <w:tcPr>
            <w:tcW w:w="1320" w:type="dxa"/>
            <w:vAlign w:val="center"/>
          </w:tcPr>
          <w:p w14:paraId="6834D68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316416</w:t>
            </w:r>
          </w:p>
        </w:tc>
        <w:tc>
          <w:tcPr>
            <w:tcW w:w="1480" w:type="dxa"/>
            <w:vAlign w:val="center"/>
          </w:tcPr>
          <w:p w14:paraId="23421B4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1.5%</w:t>
            </w:r>
          </w:p>
        </w:tc>
        <w:tc>
          <w:tcPr>
            <w:tcW w:w="2140" w:type="dxa"/>
            <w:vAlign w:val="center"/>
          </w:tcPr>
          <w:p w14:paraId="3A58E16D">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4746</w:t>
            </w:r>
          </w:p>
        </w:tc>
      </w:tr>
      <w:tr w14:paraId="382B4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1A04D2CF">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招待费</w:t>
            </w:r>
          </w:p>
        </w:tc>
        <w:tc>
          <w:tcPr>
            <w:tcW w:w="1320" w:type="dxa"/>
            <w:vAlign w:val="center"/>
          </w:tcPr>
          <w:p w14:paraId="158D0DB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1DB21A6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5336448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10000</w:t>
            </w:r>
          </w:p>
        </w:tc>
      </w:tr>
      <w:tr w14:paraId="69712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5DC964D5">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劳务费</w:t>
            </w:r>
          </w:p>
        </w:tc>
        <w:tc>
          <w:tcPr>
            <w:tcW w:w="1320" w:type="dxa"/>
            <w:vAlign w:val="center"/>
          </w:tcPr>
          <w:p w14:paraId="3BEBB68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42C6955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34B6815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3B94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620" w:type="dxa"/>
            <w:vAlign w:val="center"/>
          </w:tcPr>
          <w:p w14:paraId="3E0AF0D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工会经费</w:t>
            </w:r>
          </w:p>
        </w:tc>
        <w:tc>
          <w:tcPr>
            <w:tcW w:w="1320" w:type="dxa"/>
            <w:vAlign w:val="center"/>
          </w:tcPr>
          <w:p w14:paraId="2E01045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599000</w:t>
            </w:r>
          </w:p>
        </w:tc>
        <w:tc>
          <w:tcPr>
            <w:tcW w:w="1480" w:type="dxa"/>
            <w:vAlign w:val="center"/>
          </w:tcPr>
          <w:p w14:paraId="59E8BA7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2.0%</w:t>
            </w:r>
          </w:p>
        </w:tc>
        <w:tc>
          <w:tcPr>
            <w:tcW w:w="2140" w:type="dxa"/>
            <w:vAlign w:val="center"/>
          </w:tcPr>
          <w:p w14:paraId="0AFC2A8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11980</w:t>
            </w:r>
          </w:p>
        </w:tc>
      </w:tr>
      <w:tr w14:paraId="395F2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620" w:type="dxa"/>
            <w:vAlign w:val="center"/>
          </w:tcPr>
          <w:p w14:paraId="79167AEC">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福利费</w:t>
            </w:r>
          </w:p>
        </w:tc>
        <w:tc>
          <w:tcPr>
            <w:tcW w:w="1320" w:type="dxa"/>
            <w:vAlign w:val="center"/>
          </w:tcPr>
          <w:p w14:paraId="489FBCF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316416</w:t>
            </w:r>
          </w:p>
        </w:tc>
        <w:tc>
          <w:tcPr>
            <w:tcW w:w="1480" w:type="dxa"/>
            <w:vAlign w:val="center"/>
          </w:tcPr>
          <w:p w14:paraId="40F7E90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2.5%</w:t>
            </w:r>
          </w:p>
        </w:tc>
        <w:tc>
          <w:tcPr>
            <w:tcW w:w="2140" w:type="dxa"/>
            <w:vAlign w:val="center"/>
          </w:tcPr>
          <w:p w14:paraId="5FE6911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7910</w:t>
            </w:r>
          </w:p>
        </w:tc>
      </w:tr>
      <w:tr w14:paraId="05B02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20" w:type="dxa"/>
            <w:vAlign w:val="center"/>
          </w:tcPr>
          <w:p w14:paraId="7CDBCFA0">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其他商品和服务支出</w:t>
            </w:r>
          </w:p>
        </w:tc>
        <w:tc>
          <w:tcPr>
            <w:tcW w:w="1320" w:type="dxa"/>
            <w:vAlign w:val="center"/>
          </w:tcPr>
          <w:p w14:paraId="5238966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5D9E171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40" w:type="dxa"/>
            <w:vAlign w:val="center"/>
          </w:tcPr>
          <w:p w14:paraId="4CAF71C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10000</w:t>
            </w:r>
          </w:p>
        </w:tc>
      </w:tr>
    </w:tbl>
    <w:p w14:paraId="3E6E3F7F">
      <w:pPr>
        <w:wordWrap w:val="0"/>
        <w:spacing w:before="120" w:after="0" w:line="380" w:lineRule="atLeast"/>
        <w:ind w:left="240" w:right="0"/>
        <w:jc w:val="both"/>
        <w:textAlignment w:val="baseline"/>
        <w:rPr>
          <w:sz w:val="27"/>
        </w:rPr>
      </w:pPr>
      <w:r>
        <w:rPr>
          <w:rFonts w:ascii="宋体" w:hAnsi="宋体" w:eastAsia="宋体" w:cs="宋体"/>
          <w:b/>
          <w:i w:val="0"/>
          <w:color w:val="000000"/>
          <w:sz w:val="27"/>
        </w:rPr>
        <w:t>四、政府采购安排情况说明</w:t>
      </w:r>
    </w:p>
    <w:p w14:paraId="2155EA3D">
      <w:pPr>
        <w:wordWrap w:val="0"/>
        <w:spacing w:before="260" w:after="0" w:line="380" w:lineRule="atLeast"/>
        <w:ind w:left="240" w:right="0"/>
        <w:jc w:val="both"/>
        <w:textAlignment w:val="baseline"/>
        <w:rPr>
          <w:sz w:val="27"/>
        </w:rPr>
      </w:pPr>
      <w:r>
        <w:rPr>
          <w:rFonts w:ascii="宋体" w:hAnsi="宋体" w:eastAsia="宋体" w:cs="宋体"/>
          <w:b w:val="0"/>
          <w:i w:val="0"/>
          <w:color w:val="000000"/>
          <w:sz w:val="27"/>
        </w:rPr>
        <w:t>2021年度本单位暂无政府采购预算，由我区政府采购统筹安排。</w:t>
      </w:r>
    </w:p>
    <w:p w14:paraId="18BC161C">
      <w:pPr>
        <w:wordWrap w:val="0"/>
        <w:spacing w:before="240" w:after="0" w:line="380" w:lineRule="atLeast"/>
        <w:ind w:left="240" w:right="0"/>
        <w:jc w:val="both"/>
        <w:textAlignment w:val="baseline"/>
        <w:rPr>
          <w:sz w:val="27"/>
        </w:rPr>
      </w:pPr>
      <w:r>
        <w:rPr>
          <w:rFonts w:ascii="宋体" w:hAnsi="宋体" w:eastAsia="宋体" w:cs="宋体"/>
          <w:b/>
          <w:i w:val="0"/>
          <w:color w:val="000000"/>
          <w:sz w:val="27"/>
        </w:rPr>
        <w:t>五、  “三公”经费增减变化原因预算情况说明</w:t>
      </w:r>
    </w:p>
    <w:p w14:paraId="53796FFE">
      <w:pPr>
        <w:wordWrap w:val="0"/>
        <w:spacing w:before="0" w:after="0" w:line="360" w:lineRule="exact"/>
        <w:ind w:left="0" w:right="0"/>
        <w:jc w:val="both"/>
        <w:textAlignment w:val="baseline"/>
        <w:rPr>
          <w:sz w:val="27"/>
        </w:rPr>
      </w:pPr>
    </w:p>
    <w:p w14:paraId="69B7CE08">
      <w:pPr>
        <w:wordWrap w:val="0"/>
        <w:spacing w:before="0" w:after="0" w:line="360" w:lineRule="exact"/>
        <w:ind w:left="0" w:right="0"/>
        <w:jc w:val="both"/>
        <w:textAlignment w:val="baseline"/>
        <w:rPr>
          <w:sz w:val="27"/>
        </w:rPr>
      </w:pPr>
    </w:p>
    <w:p w14:paraId="32970CA0">
      <w:pPr>
        <w:wordWrap w:val="0"/>
        <w:spacing w:before="0" w:after="0" w:line="180" w:lineRule="atLeast"/>
        <w:ind w:left="0" w:right="0"/>
        <w:jc w:val="center"/>
        <w:textAlignment w:val="baseline"/>
        <w:rPr>
          <w:sz w:val="13"/>
        </w:rPr>
        <w:sectPr>
          <w:pgSz w:w="11900" w:h="16820"/>
          <w:pgMar w:top="1220" w:right="1640" w:bottom="1220" w:left="1640" w:header="720" w:footer="720" w:gutter="0"/>
          <w:cols w:space="720" w:num="1"/>
        </w:sectPr>
      </w:pPr>
      <w:r>
        <w:rPr>
          <w:rFonts w:ascii="仿宋" w:hAnsi="仿宋" w:eastAsia="仿宋" w:cs="仿宋"/>
          <w:b w:val="0"/>
          <w:i w:val="0"/>
          <w:color w:val="000000"/>
          <w:sz w:val="13"/>
        </w:rPr>
        <w:t>8</w:t>
      </w:r>
    </w:p>
    <w:p w14:paraId="4FBA96B3">
      <w:pPr>
        <w:wordWrap w:val="0"/>
        <w:spacing w:before="120" w:after="0" w:line="660" w:lineRule="atLeast"/>
        <w:ind w:left="20" w:right="140" w:firstLine="520"/>
        <w:jc w:val="both"/>
        <w:textAlignment w:val="baseline"/>
        <w:rPr>
          <w:sz w:val="28"/>
        </w:rPr>
      </w:pPr>
      <w:r>
        <w:rPr>
          <w:rFonts w:ascii="宋体" w:hAnsi="宋体" w:eastAsia="宋体" w:cs="宋体"/>
          <w:b w:val="0"/>
          <w:i w:val="0"/>
          <w:color w:val="000000"/>
          <w:sz w:val="28"/>
        </w:rPr>
        <w:t>2021年“三公”经费预算1万元，较2020年预算减少0万元。其中：</w:t>
      </w:r>
    </w:p>
    <w:p w14:paraId="7AC1EE9A">
      <w:pPr>
        <w:wordWrap w:val="0"/>
        <w:spacing w:before="0" w:after="0" w:line="660" w:lineRule="atLeast"/>
        <w:ind w:left="20" w:right="0" w:firstLine="520"/>
        <w:jc w:val="both"/>
        <w:textAlignment w:val="baseline"/>
        <w:rPr>
          <w:sz w:val="28"/>
        </w:rPr>
      </w:pPr>
      <w:r>
        <w:rPr>
          <w:rFonts w:ascii="宋体" w:hAnsi="宋体" w:eastAsia="宋体" w:cs="宋体"/>
          <w:b w:val="0"/>
          <w:i w:val="0"/>
          <w:color w:val="000000"/>
          <w:sz w:val="28"/>
        </w:rPr>
        <w:t>1、因公出国(境)经费预算0万元，与2020年预算一致。由于因公出国(境)计划审定晚于部门预算编制，因此，因公出国(境)经费预算为零，在实际执行中根据计划据实调整。</w:t>
      </w:r>
    </w:p>
    <w:p w14:paraId="6342ED2C">
      <w:pPr>
        <w:wordWrap w:val="0"/>
        <w:spacing w:before="0" w:after="0" w:line="660" w:lineRule="atLeast"/>
        <w:ind w:left="20" w:right="0" w:firstLine="520"/>
        <w:jc w:val="both"/>
        <w:textAlignment w:val="baseline"/>
        <w:rPr>
          <w:sz w:val="28"/>
        </w:rPr>
      </w:pPr>
      <w:r>
        <w:rPr>
          <w:rFonts w:ascii="宋体" w:hAnsi="宋体" w:eastAsia="宋体" w:cs="宋体"/>
          <w:b w:val="0"/>
          <w:i w:val="0"/>
          <w:color w:val="000000"/>
          <w:sz w:val="28"/>
        </w:rPr>
        <w:t>2、公务用车购置及运行维护费0万元，0车辆，与2020年预算一致。</w:t>
      </w:r>
    </w:p>
    <w:p w14:paraId="6CED0059">
      <w:pPr>
        <w:wordWrap w:val="0"/>
        <w:spacing w:before="0" w:after="0" w:line="660" w:lineRule="atLeast"/>
        <w:ind w:left="540" w:right="0"/>
        <w:jc w:val="both"/>
        <w:textAlignment w:val="baseline"/>
        <w:rPr>
          <w:sz w:val="28"/>
        </w:rPr>
      </w:pPr>
      <w:r>
        <w:rPr>
          <w:rFonts w:ascii="宋体" w:hAnsi="宋体" w:eastAsia="宋体" w:cs="宋体"/>
          <w:b w:val="0"/>
          <w:i w:val="0"/>
          <w:color w:val="000000"/>
          <w:sz w:val="28"/>
        </w:rPr>
        <w:t>3、公务接待费预算1万元，较2020年一致。</w:t>
      </w:r>
    </w:p>
    <w:p w14:paraId="32970359">
      <w:pPr>
        <w:wordWrap w:val="0"/>
        <w:spacing w:before="0" w:after="0" w:line="660" w:lineRule="atLeast"/>
        <w:ind w:left="20" w:right="0" w:firstLine="520"/>
        <w:jc w:val="both"/>
        <w:textAlignment w:val="baseline"/>
        <w:rPr>
          <w:sz w:val="28"/>
        </w:rPr>
      </w:pPr>
      <w:r>
        <w:rPr>
          <w:rFonts w:ascii="宋体" w:hAnsi="宋体" w:eastAsia="宋体" w:cs="宋体"/>
          <w:b w:val="0"/>
          <w:i w:val="0"/>
          <w:color w:val="000000"/>
          <w:sz w:val="28"/>
        </w:rPr>
        <w:t>本单位将切实</w:t>
      </w:r>
      <w:r>
        <w:rPr>
          <w:rFonts w:hint="eastAsia" w:ascii="宋体" w:hAnsi="宋体" w:eastAsia="宋体" w:cs="宋体"/>
          <w:b w:val="0"/>
          <w:i w:val="0"/>
          <w:color w:val="000000"/>
          <w:sz w:val="28"/>
          <w:lang w:eastAsia="zh-CN"/>
        </w:rPr>
        <w:t>贯彻落实中央八项规定</w:t>
      </w:r>
      <w:r>
        <w:rPr>
          <w:rFonts w:ascii="宋体" w:hAnsi="宋体" w:eastAsia="宋体" w:cs="宋体"/>
          <w:b w:val="0"/>
          <w:i w:val="0"/>
          <w:color w:val="000000"/>
          <w:sz w:val="28"/>
        </w:rPr>
        <w:t>和《党政机关厉行节约反对浪费条例》等制度，加强内部财务管理制度建设，严格控制压缩“三公”经费的支出，做到厉行节约。</w:t>
      </w:r>
    </w:p>
    <w:p w14:paraId="539D463A">
      <w:pPr>
        <w:wordWrap w:val="0"/>
        <w:spacing w:before="0" w:after="0" w:line="660" w:lineRule="atLeast"/>
        <w:ind w:left="20" w:right="0"/>
        <w:jc w:val="both"/>
        <w:textAlignment w:val="baseline"/>
        <w:rPr>
          <w:sz w:val="28"/>
        </w:rPr>
      </w:pPr>
      <w:r>
        <w:rPr>
          <w:rFonts w:ascii="宋体" w:hAnsi="宋体" w:eastAsia="宋体" w:cs="宋体"/>
          <w:b/>
          <w:i w:val="0"/>
          <w:color w:val="000000"/>
          <w:sz w:val="28"/>
        </w:rPr>
        <w:t>六、国有资产占有情况说明</w:t>
      </w:r>
    </w:p>
    <w:p w14:paraId="15F90ECB">
      <w:pPr>
        <w:wordWrap w:val="0"/>
        <w:spacing w:before="0" w:after="0" w:line="660" w:lineRule="atLeast"/>
        <w:ind w:left="20" w:right="0" w:firstLine="520"/>
        <w:jc w:val="both"/>
        <w:textAlignment w:val="baseline"/>
        <w:rPr>
          <w:sz w:val="28"/>
        </w:rPr>
      </w:pPr>
      <w:r>
        <w:rPr>
          <w:rFonts w:ascii="宋体" w:hAnsi="宋体" w:eastAsia="宋体" w:cs="宋体"/>
          <w:b w:val="0"/>
          <w:i w:val="0"/>
          <w:color w:val="000000"/>
          <w:sz w:val="28"/>
        </w:rPr>
        <w:t>截至2021年初，本部门共有车辆0辆；单位价值50万元以上通用设备0台(套)，单价100万元以上专用设备0台(套)。</w:t>
      </w:r>
    </w:p>
    <w:p w14:paraId="3D4E468A">
      <w:pPr>
        <w:wordWrap w:val="0"/>
        <w:spacing w:before="0" w:after="0" w:line="660" w:lineRule="atLeast"/>
        <w:ind w:left="20" w:right="0"/>
        <w:jc w:val="both"/>
        <w:textAlignment w:val="baseline"/>
        <w:rPr>
          <w:sz w:val="28"/>
        </w:rPr>
      </w:pPr>
      <w:r>
        <w:rPr>
          <w:rFonts w:ascii="宋体" w:hAnsi="宋体" w:eastAsia="宋体" w:cs="宋体"/>
          <w:b/>
          <w:i w:val="0"/>
          <w:color w:val="000000"/>
          <w:sz w:val="28"/>
        </w:rPr>
        <w:t>七、重点项目预算绩效目标等预算绩效情况说明</w:t>
      </w:r>
    </w:p>
    <w:p w14:paraId="66A85A07">
      <w:pPr>
        <w:wordWrap w:val="0"/>
        <w:spacing w:before="0" w:after="0" w:line="660" w:lineRule="atLeast"/>
        <w:ind w:left="540" w:right="0"/>
        <w:jc w:val="both"/>
        <w:textAlignment w:val="baseline"/>
        <w:rPr>
          <w:sz w:val="28"/>
        </w:rPr>
        <w:sectPr>
          <w:pgSz w:w="11900" w:h="16820"/>
          <w:pgMar w:top="1420" w:right="1780" w:bottom="1420" w:left="1780" w:header="720" w:footer="720" w:gutter="0"/>
          <w:cols w:space="720" w:num="1"/>
        </w:sectPr>
      </w:pPr>
      <w:r>
        <w:rPr>
          <w:rFonts w:ascii="宋体" w:hAnsi="宋体" w:eastAsia="宋体" w:cs="宋体"/>
          <w:b w:val="0"/>
          <w:i w:val="0"/>
          <w:color w:val="000000"/>
          <w:sz w:val="28"/>
        </w:rPr>
        <w:t>2021年度本单位无重点项目绩效目标等绩效情况。</w:t>
      </w:r>
    </w:p>
    <w:p w14:paraId="4A7BCA88">
      <w:pPr>
        <w:wordWrap w:val="0"/>
        <w:spacing w:before="1080" w:after="0" w:line="340" w:lineRule="atLeast"/>
        <w:ind w:left="220" w:right="0"/>
        <w:jc w:val="both"/>
        <w:textAlignment w:val="baseline"/>
        <w:rPr>
          <w:sz w:val="25"/>
        </w:rPr>
      </w:pPr>
      <w:r>
        <w:rPr>
          <w:rFonts w:ascii="黑体" w:hAnsi="黑体" w:eastAsia="黑体" w:cs="黑体"/>
          <w:b/>
          <w:i w:val="0"/>
          <w:color w:val="000000"/>
          <w:sz w:val="25"/>
        </w:rPr>
        <w:t>第四部分：名词解释</w:t>
      </w:r>
    </w:p>
    <w:p w14:paraId="0AC81B6A">
      <w:pPr>
        <w:wordWrap w:val="0"/>
        <w:spacing w:before="0" w:after="0" w:line="560" w:lineRule="atLeast"/>
        <w:ind w:left="680" w:right="0"/>
        <w:jc w:val="both"/>
        <w:textAlignment w:val="baseline"/>
        <w:rPr>
          <w:sz w:val="27"/>
        </w:rPr>
      </w:pPr>
      <w:r>
        <w:rPr>
          <w:rFonts w:ascii="宋体" w:hAnsi="宋体" w:eastAsia="宋体" w:cs="宋体"/>
          <w:b w:val="0"/>
          <w:i w:val="0"/>
          <w:color w:val="000000"/>
          <w:sz w:val="27"/>
        </w:rPr>
        <w:t>(一)财政拨款(补助)：指区级财政当年拨付的资金。</w:t>
      </w:r>
    </w:p>
    <w:p w14:paraId="73464D6F">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(二)事业收入：指事业单位开展专业业务活动及其辅助活动取得的收入。</w:t>
      </w:r>
    </w:p>
    <w:p w14:paraId="1C742648">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(三)其他收入：指预算单位在“财政拨款补助收入”、  “事业收入”、  “经营收入”以外取得的收入。</w:t>
      </w:r>
    </w:p>
    <w:p w14:paraId="17321A67">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(四)上年结转：指以前年度尚未完成、结转到本年仍按原规定用途继续使用的资金。</w:t>
      </w:r>
    </w:p>
    <w:p w14:paraId="0B5E2804">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(五)基本支出：指为保障机构正常运转、完成日常工作任务而发生的人员支出和公用支出。</w:t>
      </w:r>
    </w:p>
    <w:p w14:paraId="763C2ABF">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(六)项目支出：指为完成特定的行政工作任务或事业发展目标，在基本支出之外发生的各项支出。</w:t>
      </w:r>
    </w:p>
    <w:p w14:paraId="0E678803">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(七)  “三公”经费：指用财政拨款安排的因公出国 (境)费、公务接待费和公务用车购置及运行费。其中，因公出国(境)费，指单位工作人员公务出国 (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8F457D1">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(八)行政运行(项)：指机关和实行公务员法管理事业单位用于保障机构正常运转的基本支出。</w:t>
      </w:r>
    </w:p>
    <w:p w14:paraId="37C42373">
      <w:pPr>
        <w:wordWrap w:val="0"/>
        <w:spacing w:before="0" w:after="0" w:line="180" w:lineRule="exact"/>
        <w:ind w:left="0" w:right="0"/>
        <w:jc w:val="both"/>
        <w:textAlignment w:val="baseline"/>
        <w:rPr>
          <w:sz w:val="15"/>
        </w:rPr>
      </w:pPr>
    </w:p>
    <w:p w14:paraId="32F079BE">
      <w:pPr>
        <w:wordWrap w:val="0"/>
        <w:spacing w:before="0" w:after="0" w:line="180" w:lineRule="exact"/>
        <w:ind w:left="0" w:right="0"/>
        <w:jc w:val="both"/>
        <w:textAlignment w:val="baseline"/>
        <w:rPr>
          <w:sz w:val="15"/>
        </w:rPr>
      </w:pPr>
    </w:p>
    <w:p w14:paraId="57A289D4">
      <w:pPr>
        <w:wordWrap w:val="0"/>
        <w:spacing w:before="0" w:after="0" w:line="180" w:lineRule="exact"/>
        <w:ind w:left="0" w:right="0"/>
        <w:jc w:val="both"/>
        <w:textAlignment w:val="baseline"/>
        <w:rPr>
          <w:sz w:val="15"/>
        </w:rPr>
      </w:pPr>
    </w:p>
    <w:p w14:paraId="2C9ACB4B">
      <w:pPr>
        <w:wordWrap w:val="0"/>
        <w:spacing w:before="0" w:after="0" w:line="180" w:lineRule="exact"/>
        <w:ind w:left="0" w:right="0"/>
        <w:jc w:val="both"/>
        <w:textAlignment w:val="baseline"/>
        <w:rPr>
          <w:sz w:val="15"/>
        </w:rPr>
      </w:pPr>
    </w:p>
    <w:p w14:paraId="40EDECA5">
      <w:pPr>
        <w:wordWrap w:val="0"/>
        <w:spacing w:before="0" w:after="0" w:line="180" w:lineRule="exact"/>
        <w:ind w:left="0" w:right="0"/>
        <w:jc w:val="both"/>
        <w:textAlignment w:val="baseline"/>
        <w:rPr>
          <w:sz w:val="15"/>
        </w:rPr>
      </w:pPr>
    </w:p>
    <w:p w14:paraId="59DFE14F">
      <w:pPr>
        <w:wordWrap w:val="0"/>
        <w:spacing w:before="0" w:after="0" w:line="180" w:lineRule="exact"/>
        <w:ind w:left="0" w:right="0"/>
        <w:jc w:val="both"/>
        <w:textAlignment w:val="baseline"/>
        <w:rPr>
          <w:sz w:val="15"/>
        </w:rPr>
      </w:pPr>
    </w:p>
    <w:p w14:paraId="16A56B02">
      <w:pPr>
        <w:wordWrap w:val="0"/>
        <w:spacing w:before="0" w:after="0" w:line="180" w:lineRule="exact"/>
        <w:ind w:left="0" w:right="0"/>
        <w:jc w:val="both"/>
        <w:textAlignment w:val="baseline"/>
        <w:rPr>
          <w:sz w:val="15"/>
        </w:rPr>
      </w:pPr>
    </w:p>
    <w:p w14:paraId="3793D758">
      <w:pPr>
        <w:wordWrap w:val="0"/>
        <w:spacing w:before="0" w:after="0" w:line="180" w:lineRule="exact"/>
        <w:ind w:left="0" w:right="0"/>
        <w:jc w:val="both"/>
        <w:textAlignment w:val="baseline"/>
        <w:rPr>
          <w:sz w:val="15"/>
        </w:rPr>
      </w:pPr>
    </w:p>
    <w:p w14:paraId="0961570E">
      <w:pPr>
        <w:wordWrap w:val="0"/>
        <w:spacing w:before="0" w:after="0" w:line="220" w:lineRule="atLeast"/>
        <w:ind w:left="0" w:right="0"/>
        <w:jc w:val="center"/>
        <w:textAlignment w:val="baseline"/>
        <w:rPr>
          <w:sz w:val="15"/>
        </w:rPr>
      </w:pPr>
      <w:r>
        <w:rPr>
          <w:rFonts w:ascii="黑体" w:hAnsi="黑体" w:eastAsia="黑体" w:cs="黑体"/>
          <w:b w:val="0"/>
          <w:i w:val="0"/>
          <w:color w:val="000000"/>
          <w:sz w:val="15"/>
        </w:rPr>
        <w:t>10</w:t>
      </w:r>
    </w:p>
    <w:sectPr>
      <w:pgSz w:w="11900" w:h="16820"/>
      <w:pgMar w:top="1420" w:right="1860" w:bottom="1420" w:left="18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lTrailSpace/>
    <w:useFELayout/>
    <w:compatSetting w:name="compatibilityMode" w:uri="http://schemas.microsoft.com/office/word" w:val="15"/>
  </w:compat>
  <w:rsids>
    <w:rsidRoot w:val="00000000"/>
    <w:rsid w:val="320179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3992</Words>
  <Characters>4863</Characters>
  <TotalTime>1</TotalTime>
  <ScaleCrop>false</ScaleCrop>
  <LinksUpToDate>false</LinksUpToDate>
  <CharactersWithSpaces>5074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2025-03-06T09:19:00Z</dcterms:created>
  <dc:creator>Apache POI</dc:creator>
  <cp:lastModifiedBy>英甾</cp:lastModifiedBy>
  <dcterms:modified xsi:type="dcterms:W3CDTF">2025-03-06T09:21:16Z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eyJoZGlkIjoiMmEwODY1NTVkYWU2MmY3ZjA1NmUwM2E0YmM4MzhhNTAiLCJ1c2VySWQiOiIyNjYwNzM2MzQifQ==</vt:lpwstr>
  </property>
  <property fmtid="{D5CDD505-2E9C-101B-9397-08002B2CF9AE}" pid="3" name="KSOProductBuildVer">
    <vt:lpwstr>2052-12.1.0.20305</vt:lpwstr>
  </property>
  <property fmtid="{D5CDD505-2E9C-101B-9397-08002B2CF9AE}" pid="4" name="ICV">
    <vt:lpwstr>1FA85FB7E94A443EA14C5244989B83FC_13</vt:lpwstr>
  </property>
</Properties>
</file>