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D6F72">
      <w:pPr>
        <w:spacing w:after="0" w:line="360" w:lineRule="auto"/>
        <w:jc w:val="center"/>
        <w:rPr>
          <w:rFonts w:hint="eastAsia" w:ascii="方正小标宋简体" w:hAnsi="黑体" w:eastAsia="方正小标宋简体" w:cs="宋体"/>
          <w:sz w:val="44"/>
          <w:szCs w:val="36"/>
        </w:rPr>
      </w:pPr>
      <w:r>
        <w:rPr>
          <w:rFonts w:hint="eastAsia" w:ascii="方正小标宋简体" w:hAnsi="黑体" w:eastAsia="方正小标宋简体" w:cs="宋体"/>
          <w:bCs/>
          <w:spacing w:val="-4"/>
          <w:sz w:val="44"/>
          <w:szCs w:val="36"/>
          <w:lang w:val="en-US" w:eastAsia="zh-CN"/>
        </w:rPr>
        <w:t>黄石港区长江入河排污口整治验收销号具体清单(第9批24个)</w:t>
      </w:r>
    </w:p>
    <w:tbl>
      <w:tblPr>
        <w:tblStyle w:val="6"/>
        <w:tblW w:w="13358" w:type="dxa"/>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876"/>
        <w:gridCol w:w="709"/>
        <w:gridCol w:w="425"/>
        <w:gridCol w:w="567"/>
        <w:gridCol w:w="567"/>
        <w:gridCol w:w="567"/>
        <w:gridCol w:w="567"/>
        <w:gridCol w:w="1701"/>
        <w:gridCol w:w="709"/>
        <w:gridCol w:w="1275"/>
        <w:gridCol w:w="1445"/>
        <w:gridCol w:w="368"/>
        <w:gridCol w:w="382"/>
        <w:gridCol w:w="832"/>
        <w:gridCol w:w="423"/>
        <w:gridCol w:w="613"/>
        <w:gridCol w:w="887"/>
      </w:tblGrid>
      <w:tr w14:paraId="60065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445" w:type="dxa"/>
            <w:vMerge w:val="restart"/>
            <w:tcBorders>
              <w:bottom w:val="nil"/>
            </w:tcBorders>
            <w:textDirection w:val="tbRlV"/>
            <w:vAlign w:val="center"/>
          </w:tcPr>
          <w:p w14:paraId="1FB43BA2">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序号</w:t>
            </w:r>
          </w:p>
        </w:tc>
        <w:tc>
          <w:tcPr>
            <w:tcW w:w="2577" w:type="dxa"/>
            <w:gridSpan w:val="4"/>
            <w:vAlign w:val="center"/>
          </w:tcPr>
          <w:p w14:paraId="3663E675">
            <w:pPr>
              <w:spacing w:before="65" w:line="219" w:lineRule="auto"/>
              <w:ind w:left="119" w:firstLine="408" w:firstLineChars="200"/>
              <w:jc w:val="center"/>
              <w:rPr>
                <w:rFonts w:hint="eastAsia" w:ascii="黑体" w:hAnsi="黑体" w:eastAsia="黑体" w:cs="宋体"/>
                <w:spacing w:val="-3"/>
              </w:rPr>
            </w:pPr>
            <w:r>
              <w:rPr>
                <w:rFonts w:hint="eastAsia" w:ascii="黑体" w:hAnsi="黑体" w:eastAsia="黑体" w:cs="宋体"/>
                <w:spacing w:val="-3"/>
              </w:rPr>
              <w:t>排口基本信息</w:t>
            </w:r>
          </w:p>
        </w:tc>
        <w:tc>
          <w:tcPr>
            <w:tcW w:w="1134" w:type="dxa"/>
            <w:gridSpan w:val="2"/>
            <w:vAlign w:val="center"/>
          </w:tcPr>
          <w:p w14:paraId="54E32E8D">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排口类型</w:t>
            </w:r>
          </w:p>
        </w:tc>
        <w:tc>
          <w:tcPr>
            <w:tcW w:w="567" w:type="dxa"/>
            <w:vMerge w:val="restart"/>
            <w:tcBorders>
              <w:bottom w:val="nil"/>
            </w:tcBorders>
            <w:textDirection w:val="tbRlV"/>
            <w:vAlign w:val="center"/>
          </w:tcPr>
          <w:p w14:paraId="23AC982A">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所属流域</w:t>
            </w:r>
          </w:p>
        </w:tc>
        <w:tc>
          <w:tcPr>
            <w:tcW w:w="1701" w:type="dxa"/>
            <w:vMerge w:val="restart"/>
            <w:tcBorders>
              <w:bottom w:val="nil"/>
            </w:tcBorders>
            <w:vAlign w:val="center"/>
          </w:tcPr>
          <w:p w14:paraId="76FDE1ED">
            <w:pPr>
              <w:spacing w:before="65" w:line="219" w:lineRule="auto"/>
              <w:ind w:left="119" w:right="86"/>
              <w:jc w:val="center"/>
              <w:rPr>
                <w:rFonts w:hint="eastAsia" w:ascii="黑体" w:hAnsi="黑体" w:eastAsia="黑体" w:cs="宋体"/>
                <w:spacing w:val="-3"/>
              </w:rPr>
            </w:pPr>
            <w:r>
              <w:rPr>
                <w:rFonts w:hint="eastAsia" w:ascii="黑体" w:hAnsi="黑体" w:eastAsia="黑体" w:cs="宋体"/>
                <w:spacing w:val="-3"/>
              </w:rPr>
              <w:t>溯源发现的主 要问题</w:t>
            </w:r>
          </w:p>
        </w:tc>
        <w:tc>
          <w:tcPr>
            <w:tcW w:w="6934" w:type="dxa"/>
            <w:gridSpan w:val="9"/>
            <w:vAlign w:val="center"/>
          </w:tcPr>
          <w:p w14:paraId="34FAFBED">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整治方案</w:t>
            </w:r>
          </w:p>
        </w:tc>
      </w:tr>
      <w:tr w14:paraId="3B807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45" w:type="dxa"/>
            <w:vMerge w:val="continue"/>
            <w:tcBorders>
              <w:top w:val="nil"/>
              <w:bottom w:val="nil"/>
            </w:tcBorders>
            <w:textDirection w:val="tbRlV"/>
            <w:vAlign w:val="center"/>
          </w:tcPr>
          <w:p w14:paraId="4182BF87">
            <w:pPr>
              <w:spacing w:before="65" w:line="219" w:lineRule="auto"/>
              <w:ind w:left="119"/>
              <w:jc w:val="center"/>
              <w:rPr>
                <w:rFonts w:cs="宋体" w:asciiTheme="majorEastAsia" w:hAnsiTheme="majorEastAsia" w:eastAsiaTheme="majorEastAsia"/>
                <w:spacing w:val="-3"/>
              </w:rPr>
            </w:pPr>
          </w:p>
        </w:tc>
        <w:tc>
          <w:tcPr>
            <w:tcW w:w="876" w:type="dxa"/>
            <w:vMerge w:val="restart"/>
            <w:tcBorders>
              <w:bottom w:val="nil"/>
            </w:tcBorders>
            <w:textDirection w:val="tbRlV"/>
            <w:vAlign w:val="center"/>
          </w:tcPr>
          <w:p w14:paraId="13C22369">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正式命名</w:t>
            </w:r>
          </w:p>
        </w:tc>
        <w:tc>
          <w:tcPr>
            <w:tcW w:w="709" w:type="dxa"/>
            <w:vMerge w:val="restart"/>
            <w:tcBorders>
              <w:bottom w:val="nil"/>
            </w:tcBorders>
            <w:textDirection w:val="tbRlV"/>
            <w:vAlign w:val="center"/>
          </w:tcPr>
          <w:p w14:paraId="7F66EDF6">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正式编码</w:t>
            </w:r>
          </w:p>
        </w:tc>
        <w:tc>
          <w:tcPr>
            <w:tcW w:w="425" w:type="dxa"/>
            <w:vMerge w:val="restart"/>
            <w:tcBorders>
              <w:bottom w:val="nil"/>
            </w:tcBorders>
            <w:textDirection w:val="tbRlV"/>
            <w:vAlign w:val="center"/>
          </w:tcPr>
          <w:p w14:paraId="72D926B5">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经度</w:t>
            </w:r>
          </w:p>
        </w:tc>
        <w:tc>
          <w:tcPr>
            <w:tcW w:w="567" w:type="dxa"/>
            <w:vMerge w:val="restart"/>
            <w:tcBorders>
              <w:bottom w:val="nil"/>
            </w:tcBorders>
            <w:textDirection w:val="tbRlV"/>
            <w:vAlign w:val="center"/>
          </w:tcPr>
          <w:p w14:paraId="206A1462">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纬度</w:t>
            </w:r>
          </w:p>
        </w:tc>
        <w:tc>
          <w:tcPr>
            <w:tcW w:w="567" w:type="dxa"/>
            <w:vMerge w:val="restart"/>
            <w:tcBorders>
              <w:bottom w:val="nil"/>
            </w:tcBorders>
            <w:vAlign w:val="center"/>
          </w:tcPr>
          <w:p w14:paraId="2CEAF9D5">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大类</w:t>
            </w:r>
          </w:p>
        </w:tc>
        <w:tc>
          <w:tcPr>
            <w:tcW w:w="567" w:type="dxa"/>
            <w:vMerge w:val="restart"/>
            <w:tcBorders>
              <w:bottom w:val="nil"/>
            </w:tcBorders>
            <w:vAlign w:val="center"/>
          </w:tcPr>
          <w:p w14:paraId="5511FA14">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小类</w:t>
            </w:r>
          </w:p>
        </w:tc>
        <w:tc>
          <w:tcPr>
            <w:tcW w:w="567" w:type="dxa"/>
            <w:vMerge w:val="continue"/>
            <w:tcBorders>
              <w:top w:val="nil"/>
              <w:bottom w:val="nil"/>
            </w:tcBorders>
            <w:textDirection w:val="tbRlV"/>
            <w:vAlign w:val="center"/>
          </w:tcPr>
          <w:p w14:paraId="2E897364">
            <w:pPr>
              <w:spacing w:before="65" w:line="219" w:lineRule="auto"/>
              <w:ind w:left="119"/>
              <w:jc w:val="center"/>
              <w:rPr>
                <w:rFonts w:cs="宋体" w:asciiTheme="majorEastAsia" w:hAnsiTheme="majorEastAsia" w:eastAsiaTheme="majorEastAsia"/>
                <w:spacing w:val="-3"/>
              </w:rPr>
            </w:pPr>
          </w:p>
        </w:tc>
        <w:tc>
          <w:tcPr>
            <w:tcW w:w="1701" w:type="dxa"/>
            <w:vMerge w:val="continue"/>
            <w:tcBorders>
              <w:top w:val="nil"/>
              <w:bottom w:val="nil"/>
            </w:tcBorders>
            <w:vAlign w:val="center"/>
          </w:tcPr>
          <w:p w14:paraId="24B2BB0B">
            <w:pPr>
              <w:spacing w:before="65" w:line="219" w:lineRule="auto"/>
              <w:ind w:left="119"/>
              <w:jc w:val="center"/>
              <w:rPr>
                <w:rFonts w:cs="宋体" w:asciiTheme="majorEastAsia" w:hAnsiTheme="majorEastAsia" w:eastAsiaTheme="majorEastAsia"/>
                <w:spacing w:val="-3"/>
              </w:rPr>
            </w:pPr>
          </w:p>
        </w:tc>
        <w:tc>
          <w:tcPr>
            <w:tcW w:w="709" w:type="dxa"/>
            <w:vMerge w:val="restart"/>
            <w:tcBorders>
              <w:bottom w:val="nil"/>
            </w:tcBorders>
            <w:vAlign w:val="center"/>
          </w:tcPr>
          <w:p w14:paraId="0C7C814F">
            <w:pPr>
              <w:spacing w:before="65" w:line="219" w:lineRule="auto"/>
              <w:ind w:left="119" w:right="129"/>
              <w:jc w:val="center"/>
              <w:rPr>
                <w:rFonts w:hint="eastAsia" w:ascii="黑体" w:hAnsi="黑体" w:eastAsia="黑体" w:cs="宋体"/>
                <w:spacing w:val="-3"/>
              </w:rPr>
            </w:pPr>
            <w:r>
              <w:rPr>
                <w:rFonts w:hint="eastAsia" w:ascii="黑体" w:hAnsi="黑体" w:eastAsia="黑体" w:cs="宋体"/>
                <w:spacing w:val="-3"/>
              </w:rPr>
              <w:t>整治 类型</w:t>
            </w:r>
          </w:p>
        </w:tc>
        <w:tc>
          <w:tcPr>
            <w:tcW w:w="1275" w:type="dxa"/>
            <w:vMerge w:val="restart"/>
            <w:tcBorders>
              <w:bottom w:val="nil"/>
            </w:tcBorders>
            <w:vAlign w:val="center"/>
          </w:tcPr>
          <w:p w14:paraId="5CFC6114">
            <w:pPr>
              <w:spacing w:before="65" w:line="219" w:lineRule="auto"/>
              <w:ind w:left="119" w:right="108"/>
              <w:jc w:val="center"/>
              <w:rPr>
                <w:rFonts w:hint="eastAsia" w:ascii="黑体" w:hAnsi="黑体" w:eastAsia="黑体" w:cs="宋体"/>
                <w:spacing w:val="-3"/>
              </w:rPr>
            </w:pPr>
            <w:r>
              <w:rPr>
                <w:rFonts w:hint="eastAsia" w:ascii="黑体" w:hAnsi="黑体" w:eastAsia="黑体" w:cs="宋体"/>
                <w:spacing w:val="-3"/>
              </w:rPr>
              <w:t>整治目标</w:t>
            </w:r>
          </w:p>
        </w:tc>
        <w:tc>
          <w:tcPr>
            <w:tcW w:w="1445" w:type="dxa"/>
            <w:vMerge w:val="restart"/>
            <w:tcBorders>
              <w:bottom w:val="nil"/>
            </w:tcBorders>
            <w:vAlign w:val="center"/>
          </w:tcPr>
          <w:p w14:paraId="461DDF7C">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整治</w:t>
            </w:r>
          </w:p>
          <w:p w14:paraId="634D48F0">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措施</w:t>
            </w:r>
          </w:p>
        </w:tc>
        <w:tc>
          <w:tcPr>
            <w:tcW w:w="750" w:type="dxa"/>
            <w:gridSpan w:val="2"/>
            <w:vAlign w:val="center"/>
          </w:tcPr>
          <w:p w14:paraId="11391B47">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标识牌树立</w:t>
            </w:r>
          </w:p>
        </w:tc>
        <w:tc>
          <w:tcPr>
            <w:tcW w:w="832" w:type="dxa"/>
            <w:vMerge w:val="restart"/>
            <w:tcBorders>
              <w:bottom w:val="nil"/>
            </w:tcBorders>
            <w:vAlign w:val="center"/>
          </w:tcPr>
          <w:p w14:paraId="24549E7D">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完成</w:t>
            </w:r>
          </w:p>
          <w:p w14:paraId="2947E914">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时限</w:t>
            </w:r>
          </w:p>
        </w:tc>
        <w:tc>
          <w:tcPr>
            <w:tcW w:w="423" w:type="dxa"/>
            <w:vMerge w:val="restart"/>
            <w:tcBorders>
              <w:bottom w:val="nil"/>
            </w:tcBorders>
            <w:vAlign w:val="center"/>
          </w:tcPr>
          <w:p w14:paraId="4963E9CC">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是否</w:t>
            </w:r>
          </w:p>
          <w:p w14:paraId="1547C251">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完成</w:t>
            </w:r>
          </w:p>
          <w:p w14:paraId="42CF046C">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整治</w:t>
            </w:r>
          </w:p>
        </w:tc>
        <w:tc>
          <w:tcPr>
            <w:tcW w:w="613" w:type="dxa"/>
            <w:vMerge w:val="restart"/>
            <w:tcBorders>
              <w:bottom w:val="nil"/>
            </w:tcBorders>
            <w:vAlign w:val="center"/>
          </w:tcPr>
          <w:p w14:paraId="0C7FC3C1">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责任</w:t>
            </w:r>
          </w:p>
          <w:p w14:paraId="385C3DEB">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主体</w:t>
            </w:r>
          </w:p>
        </w:tc>
        <w:tc>
          <w:tcPr>
            <w:tcW w:w="887" w:type="dxa"/>
            <w:vMerge w:val="restart"/>
            <w:tcBorders>
              <w:bottom w:val="nil"/>
            </w:tcBorders>
            <w:vAlign w:val="center"/>
          </w:tcPr>
          <w:p w14:paraId="1023DD51">
            <w:pPr>
              <w:spacing w:before="65" w:line="219" w:lineRule="auto"/>
              <w:ind w:right="99"/>
              <w:jc w:val="center"/>
              <w:rPr>
                <w:rFonts w:hint="eastAsia" w:ascii="黑体" w:hAnsi="黑体" w:eastAsia="黑体" w:cs="宋体"/>
                <w:spacing w:val="-3"/>
              </w:rPr>
            </w:pPr>
            <w:r>
              <w:rPr>
                <w:rFonts w:hint="eastAsia" w:ascii="黑体" w:hAnsi="黑体" w:eastAsia="黑体" w:cs="宋体"/>
                <w:spacing w:val="-3"/>
              </w:rPr>
              <w:t>主管</w:t>
            </w:r>
          </w:p>
          <w:p w14:paraId="62005EDC">
            <w:pPr>
              <w:spacing w:before="65" w:line="219" w:lineRule="auto"/>
              <w:ind w:right="99"/>
              <w:jc w:val="center"/>
              <w:rPr>
                <w:rFonts w:hint="eastAsia" w:ascii="黑体" w:hAnsi="黑体" w:eastAsia="黑体" w:cs="宋体"/>
                <w:spacing w:val="-3"/>
              </w:rPr>
            </w:pPr>
            <w:r>
              <w:rPr>
                <w:rFonts w:hint="eastAsia" w:ascii="黑体" w:hAnsi="黑体" w:eastAsia="黑体" w:cs="宋体"/>
                <w:spacing w:val="-3"/>
              </w:rPr>
              <w:t>部门</w:t>
            </w:r>
          </w:p>
          <w:p w14:paraId="42312796">
            <w:pPr>
              <w:spacing w:before="65" w:line="219" w:lineRule="auto"/>
              <w:ind w:left="119" w:right="99" w:hanging="200"/>
              <w:rPr>
                <w:rFonts w:hint="eastAsia" w:ascii="黑体" w:hAnsi="黑体" w:eastAsia="黑体" w:cs="宋体"/>
                <w:spacing w:val="-3"/>
              </w:rPr>
            </w:pPr>
          </w:p>
        </w:tc>
      </w:tr>
      <w:tr w14:paraId="17EDE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445" w:type="dxa"/>
            <w:vMerge w:val="continue"/>
            <w:tcBorders>
              <w:top w:val="nil"/>
            </w:tcBorders>
            <w:textDirection w:val="tbRlV"/>
            <w:vAlign w:val="center"/>
          </w:tcPr>
          <w:p w14:paraId="7CFA9638">
            <w:pPr>
              <w:spacing w:before="65" w:line="219" w:lineRule="auto"/>
              <w:ind w:left="119"/>
              <w:jc w:val="center"/>
              <w:rPr>
                <w:rFonts w:cs="宋体" w:asciiTheme="majorEastAsia" w:hAnsiTheme="majorEastAsia" w:eastAsiaTheme="majorEastAsia"/>
                <w:spacing w:val="-3"/>
              </w:rPr>
            </w:pPr>
          </w:p>
        </w:tc>
        <w:tc>
          <w:tcPr>
            <w:tcW w:w="876" w:type="dxa"/>
            <w:vMerge w:val="continue"/>
            <w:tcBorders>
              <w:top w:val="nil"/>
            </w:tcBorders>
            <w:textDirection w:val="tbRlV"/>
            <w:vAlign w:val="center"/>
          </w:tcPr>
          <w:p w14:paraId="70A60D0A">
            <w:pPr>
              <w:spacing w:before="65" w:line="219" w:lineRule="auto"/>
              <w:ind w:left="119"/>
              <w:jc w:val="center"/>
              <w:rPr>
                <w:rFonts w:cs="宋体" w:asciiTheme="majorEastAsia" w:hAnsiTheme="majorEastAsia" w:eastAsiaTheme="majorEastAsia"/>
                <w:spacing w:val="-3"/>
              </w:rPr>
            </w:pPr>
          </w:p>
        </w:tc>
        <w:tc>
          <w:tcPr>
            <w:tcW w:w="709" w:type="dxa"/>
            <w:vMerge w:val="continue"/>
            <w:tcBorders>
              <w:top w:val="nil"/>
            </w:tcBorders>
            <w:textDirection w:val="tbRlV"/>
            <w:vAlign w:val="center"/>
          </w:tcPr>
          <w:p w14:paraId="73EC5507">
            <w:pPr>
              <w:spacing w:before="65" w:line="219" w:lineRule="auto"/>
              <w:ind w:left="119"/>
              <w:jc w:val="center"/>
              <w:rPr>
                <w:rFonts w:cs="宋体" w:asciiTheme="majorEastAsia" w:hAnsiTheme="majorEastAsia" w:eastAsiaTheme="majorEastAsia"/>
                <w:spacing w:val="-3"/>
              </w:rPr>
            </w:pPr>
          </w:p>
        </w:tc>
        <w:tc>
          <w:tcPr>
            <w:tcW w:w="425" w:type="dxa"/>
            <w:vMerge w:val="continue"/>
            <w:tcBorders>
              <w:top w:val="nil"/>
            </w:tcBorders>
            <w:textDirection w:val="tbRlV"/>
            <w:vAlign w:val="center"/>
          </w:tcPr>
          <w:p w14:paraId="0E78534A">
            <w:pPr>
              <w:spacing w:before="65" w:line="219" w:lineRule="auto"/>
              <w:ind w:left="119"/>
              <w:jc w:val="center"/>
              <w:rPr>
                <w:rFonts w:cs="宋体" w:asciiTheme="majorEastAsia" w:hAnsiTheme="majorEastAsia" w:eastAsiaTheme="majorEastAsia"/>
                <w:spacing w:val="-3"/>
              </w:rPr>
            </w:pPr>
          </w:p>
        </w:tc>
        <w:tc>
          <w:tcPr>
            <w:tcW w:w="567" w:type="dxa"/>
            <w:vMerge w:val="continue"/>
            <w:tcBorders>
              <w:top w:val="nil"/>
            </w:tcBorders>
            <w:textDirection w:val="tbRlV"/>
            <w:vAlign w:val="center"/>
          </w:tcPr>
          <w:p w14:paraId="253B182C">
            <w:pPr>
              <w:spacing w:before="65" w:line="219" w:lineRule="auto"/>
              <w:ind w:left="119"/>
              <w:jc w:val="center"/>
              <w:rPr>
                <w:rFonts w:cs="宋体" w:asciiTheme="majorEastAsia" w:hAnsiTheme="majorEastAsia" w:eastAsiaTheme="majorEastAsia"/>
                <w:spacing w:val="-3"/>
              </w:rPr>
            </w:pPr>
          </w:p>
        </w:tc>
        <w:tc>
          <w:tcPr>
            <w:tcW w:w="567" w:type="dxa"/>
            <w:vMerge w:val="continue"/>
            <w:tcBorders>
              <w:top w:val="nil"/>
            </w:tcBorders>
            <w:vAlign w:val="center"/>
          </w:tcPr>
          <w:p w14:paraId="33720EC8">
            <w:pPr>
              <w:spacing w:before="65" w:line="219" w:lineRule="auto"/>
              <w:ind w:left="119"/>
              <w:jc w:val="center"/>
              <w:rPr>
                <w:rFonts w:cs="宋体" w:asciiTheme="majorEastAsia" w:hAnsiTheme="majorEastAsia" w:eastAsiaTheme="majorEastAsia"/>
                <w:spacing w:val="-3"/>
              </w:rPr>
            </w:pPr>
          </w:p>
        </w:tc>
        <w:tc>
          <w:tcPr>
            <w:tcW w:w="567" w:type="dxa"/>
            <w:vMerge w:val="continue"/>
            <w:tcBorders>
              <w:top w:val="nil"/>
            </w:tcBorders>
            <w:vAlign w:val="center"/>
          </w:tcPr>
          <w:p w14:paraId="333DDEDB">
            <w:pPr>
              <w:spacing w:before="65" w:line="219" w:lineRule="auto"/>
              <w:ind w:left="119"/>
              <w:jc w:val="center"/>
              <w:rPr>
                <w:rFonts w:cs="宋体" w:asciiTheme="majorEastAsia" w:hAnsiTheme="majorEastAsia" w:eastAsiaTheme="majorEastAsia"/>
                <w:spacing w:val="-3"/>
              </w:rPr>
            </w:pPr>
          </w:p>
        </w:tc>
        <w:tc>
          <w:tcPr>
            <w:tcW w:w="567" w:type="dxa"/>
            <w:vMerge w:val="continue"/>
            <w:tcBorders>
              <w:top w:val="nil"/>
            </w:tcBorders>
            <w:textDirection w:val="tbRlV"/>
            <w:vAlign w:val="center"/>
          </w:tcPr>
          <w:p w14:paraId="75A8D503">
            <w:pPr>
              <w:spacing w:before="65" w:line="219" w:lineRule="auto"/>
              <w:ind w:left="119"/>
              <w:jc w:val="center"/>
              <w:rPr>
                <w:rFonts w:cs="宋体" w:asciiTheme="majorEastAsia" w:hAnsiTheme="majorEastAsia" w:eastAsiaTheme="majorEastAsia"/>
                <w:spacing w:val="-3"/>
              </w:rPr>
            </w:pPr>
          </w:p>
        </w:tc>
        <w:tc>
          <w:tcPr>
            <w:tcW w:w="1701" w:type="dxa"/>
            <w:vMerge w:val="continue"/>
            <w:tcBorders>
              <w:top w:val="nil"/>
            </w:tcBorders>
            <w:vAlign w:val="center"/>
          </w:tcPr>
          <w:p w14:paraId="135B6BF3">
            <w:pPr>
              <w:spacing w:before="65" w:line="219" w:lineRule="auto"/>
              <w:ind w:left="119"/>
              <w:jc w:val="center"/>
              <w:rPr>
                <w:rFonts w:cs="宋体" w:asciiTheme="majorEastAsia" w:hAnsiTheme="majorEastAsia" w:eastAsiaTheme="majorEastAsia"/>
                <w:spacing w:val="-3"/>
              </w:rPr>
            </w:pPr>
          </w:p>
        </w:tc>
        <w:tc>
          <w:tcPr>
            <w:tcW w:w="709" w:type="dxa"/>
            <w:vMerge w:val="continue"/>
            <w:tcBorders>
              <w:top w:val="nil"/>
            </w:tcBorders>
            <w:vAlign w:val="center"/>
          </w:tcPr>
          <w:p w14:paraId="35AB323E">
            <w:pPr>
              <w:spacing w:before="65" w:line="219" w:lineRule="auto"/>
              <w:ind w:left="119"/>
              <w:jc w:val="center"/>
              <w:rPr>
                <w:rFonts w:cs="宋体" w:asciiTheme="majorEastAsia" w:hAnsiTheme="majorEastAsia" w:eastAsiaTheme="majorEastAsia"/>
                <w:spacing w:val="-3"/>
              </w:rPr>
            </w:pPr>
          </w:p>
        </w:tc>
        <w:tc>
          <w:tcPr>
            <w:tcW w:w="1275" w:type="dxa"/>
            <w:vMerge w:val="continue"/>
            <w:tcBorders>
              <w:top w:val="nil"/>
            </w:tcBorders>
            <w:vAlign w:val="center"/>
          </w:tcPr>
          <w:p w14:paraId="6558E84A">
            <w:pPr>
              <w:spacing w:before="65" w:line="219" w:lineRule="auto"/>
              <w:ind w:left="119"/>
              <w:jc w:val="center"/>
              <w:rPr>
                <w:rFonts w:cs="宋体" w:asciiTheme="majorEastAsia" w:hAnsiTheme="majorEastAsia" w:eastAsiaTheme="majorEastAsia"/>
                <w:spacing w:val="-3"/>
              </w:rPr>
            </w:pPr>
          </w:p>
        </w:tc>
        <w:tc>
          <w:tcPr>
            <w:tcW w:w="1445" w:type="dxa"/>
            <w:vMerge w:val="continue"/>
            <w:tcBorders>
              <w:top w:val="nil"/>
            </w:tcBorders>
            <w:vAlign w:val="center"/>
          </w:tcPr>
          <w:p w14:paraId="0A552187">
            <w:pPr>
              <w:spacing w:before="65" w:line="219" w:lineRule="auto"/>
              <w:ind w:left="119"/>
              <w:jc w:val="center"/>
              <w:rPr>
                <w:rFonts w:cs="宋体" w:asciiTheme="majorEastAsia" w:hAnsiTheme="majorEastAsia" w:eastAsiaTheme="majorEastAsia"/>
                <w:spacing w:val="-3"/>
              </w:rPr>
            </w:pPr>
          </w:p>
        </w:tc>
        <w:tc>
          <w:tcPr>
            <w:tcW w:w="368" w:type="dxa"/>
            <w:vAlign w:val="center"/>
          </w:tcPr>
          <w:p w14:paraId="2C7C4DAB">
            <w:pPr>
              <w:spacing w:before="65" w:line="219" w:lineRule="auto"/>
              <w:ind w:right="110"/>
              <w:jc w:val="center"/>
              <w:rPr>
                <w:rFonts w:hint="eastAsia" w:ascii="黑体" w:hAnsi="黑体" w:eastAsia="黑体" w:cs="宋体"/>
                <w:spacing w:val="-3"/>
              </w:rPr>
            </w:pPr>
            <w:r>
              <w:rPr>
                <w:rFonts w:hint="eastAsia" w:ascii="黑体" w:hAnsi="黑体" w:eastAsia="黑体" w:cs="宋体"/>
                <w:spacing w:val="-3"/>
              </w:rPr>
              <w:t>是否 需要</w:t>
            </w:r>
          </w:p>
        </w:tc>
        <w:tc>
          <w:tcPr>
            <w:tcW w:w="382" w:type="dxa"/>
            <w:vAlign w:val="center"/>
          </w:tcPr>
          <w:p w14:paraId="1A492585">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是否</w:t>
            </w:r>
          </w:p>
          <w:p w14:paraId="5482DA1F">
            <w:pPr>
              <w:spacing w:before="65" w:line="219" w:lineRule="auto"/>
              <w:ind w:left="119"/>
              <w:jc w:val="center"/>
              <w:rPr>
                <w:rFonts w:hint="eastAsia" w:ascii="黑体" w:hAnsi="黑体" w:eastAsia="黑体" w:cs="宋体"/>
                <w:spacing w:val="-3"/>
              </w:rPr>
            </w:pPr>
            <w:r>
              <w:rPr>
                <w:rFonts w:hint="eastAsia" w:ascii="黑体" w:hAnsi="黑体" w:eastAsia="黑体" w:cs="宋体"/>
                <w:spacing w:val="-3"/>
              </w:rPr>
              <w:t>树立</w:t>
            </w:r>
          </w:p>
        </w:tc>
        <w:tc>
          <w:tcPr>
            <w:tcW w:w="832" w:type="dxa"/>
            <w:vMerge w:val="continue"/>
            <w:tcBorders>
              <w:top w:val="nil"/>
            </w:tcBorders>
            <w:vAlign w:val="center"/>
          </w:tcPr>
          <w:p w14:paraId="6D2CFDD5">
            <w:pPr>
              <w:spacing w:before="65" w:line="219" w:lineRule="auto"/>
              <w:ind w:left="119"/>
              <w:jc w:val="center"/>
              <w:rPr>
                <w:rFonts w:hint="eastAsia" w:ascii="仿宋_GB2312" w:eastAsia="仿宋_GB2312" w:cs="宋体" w:hAnsiTheme="majorEastAsia"/>
                <w:spacing w:val="-3"/>
              </w:rPr>
            </w:pPr>
          </w:p>
        </w:tc>
        <w:tc>
          <w:tcPr>
            <w:tcW w:w="423" w:type="dxa"/>
            <w:vMerge w:val="continue"/>
            <w:tcBorders>
              <w:top w:val="nil"/>
            </w:tcBorders>
            <w:vAlign w:val="center"/>
          </w:tcPr>
          <w:p w14:paraId="2F84B3CA">
            <w:pPr>
              <w:spacing w:before="65" w:line="219" w:lineRule="auto"/>
              <w:ind w:left="119"/>
              <w:jc w:val="center"/>
              <w:rPr>
                <w:rFonts w:hint="eastAsia" w:ascii="仿宋_GB2312" w:eastAsia="仿宋_GB2312" w:cs="宋体" w:hAnsiTheme="majorEastAsia"/>
                <w:spacing w:val="-3"/>
              </w:rPr>
            </w:pPr>
          </w:p>
        </w:tc>
        <w:tc>
          <w:tcPr>
            <w:tcW w:w="613" w:type="dxa"/>
            <w:vMerge w:val="continue"/>
            <w:tcBorders>
              <w:top w:val="nil"/>
            </w:tcBorders>
            <w:vAlign w:val="center"/>
          </w:tcPr>
          <w:p w14:paraId="75C38889">
            <w:pPr>
              <w:spacing w:before="65" w:line="219" w:lineRule="auto"/>
              <w:ind w:left="119"/>
              <w:jc w:val="center"/>
              <w:rPr>
                <w:rFonts w:hint="eastAsia" w:ascii="仿宋_GB2312" w:eastAsia="仿宋_GB2312" w:cs="宋体" w:hAnsiTheme="majorEastAsia"/>
                <w:spacing w:val="-3"/>
              </w:rPr>
            </w:pPr>
          </w:p>
        </w:tc>
        <w:tc>
          <w:tcPr>
            <w:tcW w:w="887" w:type="dxa"/>
            <w:vMerge w:val="continue"/>
            <w:tcBorders>
              <w:top w:val="nil"/>
            </w:tcBorders>
            <w:vAlign w:val="center"/>
          </w:tcPr>
          <w:p w14:paraId="5085D1B8">
            <w:pPr>
              <w:spacing w:before="65" w:line="219" w:lineRule="auto"/>
              <w:ind w:left="119"/>
              <w:jc w:val="center"/>
              <w:rPr>
                <w:rFonts w:hint="eastAsia" w:ascii="仿宋_GB2312" w:eastAsia="仿宋_GB2312" w:cs="宋体" w:hAnsiTheme="majorEastAsia"/>
                <w:spacing w:val="-3"/>
              </w:rPr>
            </w:pPr>
          </w:p>
        </w:tc>
      </w:tr>
      <w:tr w14:paraId="63897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5" w:type="dxa"/>
            <w:vAlign w:val="center"/>
          </w:tcPr>
          <w:p w14:paraId="5560AFE5">
            <w:pPr>
              <w:numPr>
                <w:ilvl w:val="0"/>
                <w:numId w:val="0"/>
              </w:numPr>
              <w:spacing w:line="264" w:lineRule="auto"/>
              <w:ind w:left="425" w:leftChars="0" w:hanging="425" w:firstLineChars="0"/>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napToGrid w:val="0"/>
                <w:color w:val="000000"/>
                <w:kern w:val="0"/>
                <w:sz w:val="15"/>
                <w:szCs w:val="15"/>
                <w:lang w:val="en-US" w:eastAsia="zh-CN"/>
              </w:rPr>
              <w:t>1</w:t>
            </w:r>
          </w:p>
        </w:tc>
        <w:tc>
          <w:tcPr>
            <w:tcW w:w="876" w:type="dxa"/>
            <w:vAlign w:val="center"/>
          </w:tcPr>
          <w:p w14:paraId="4F072693">
            <w:pPr>
              <w:spacing w:line="264" w:lineRule="auto"/>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黄石市黄石港区志成创业示范园东</w:t>
            </w:r>
            <w:r>
              <w:rPr>
                <w:rFonts w:hint="default" w:ascii="仿宋_GB2312" w:hAnsi="仿宋_GB2312" w:eastAsia="仿宋_GB2312" w:cs="仿宋_GB2312"/>
                <w:sz w:val="15"/>
                <w:szCs w:val="15"/>
                <w:lang w:val="en-US" w:eastAsia="zh-CN"/>
              </w:rPr>
              <w:t>20</w:t>
            </w:r>
            <w:r>
              <w:rPr>
                <w:rFonts w:hint="eastAsia" w:ascii="仿宋_GB2312" w:hAnsi="仿宋_GB2312" w:eastAsia="仿宋_GB2312" w:cs="仿宋_GB2312"/>
                <w:sz w:val="15"/>
                <w:szCs w:val="15"/>
                <w:lang w:val="en-US" w:eastAsia="zh-CN"/>
              </w:rPr>
              <w:t>米雨洪排口</w:t>
            </w:r>
          </w:p>
        </w:tc>
        <w:tc>
          <w:tcPr>
            <w:tcW w:w="709" w:type="dxa"/>
            <w:vAlign w:val="center"/>
          </w:tcPr>
          <w:p w14:paraId="4A3BB06A">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FA4202020003YH00</w:t>
            </w:r>
          </w:p>
        </w:tc>
        <w:tc>
          <w:tcPr>
            <w:tcW w:w="425" w:type="dxa"/>
            <w:vAlign w:val="center"/>
          </w:tcPr>
          <w:p w14:paraId="6C566C51">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115.0633376</w:t>
            </w:r>
          </w:p>
        </w:tc>
        <w:tc>
          <w:tcPr>
            <w:tcW w:w="567" w:type="dxa"/>
            <w:vAlign w:val="center"/>
          </w:tcPr>
          <w:p w14:paraId="6F851992">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30.2400847</w:t>
            </w:r>
          </w:p>
        </w:tc>
        <w:tc>
          <w:tcPr>
            <w:tcW w:w="567" w:type="dxa"/>
            <w:vAlign w:val="center"/>
          </w:tcPr>
          <w:p w14:paraId="45B32C5B">
            <w:pPr>
              <w:spacing w:line="264" w:lineRule="auto"/>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vAlign w:val="center"/>
          </w:tcPr>
          <w:p w14:paraId="6508972A">
            <w:pPr>
              <w:spacing w:line="264" w:lineRule="auto"/>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vAlign w:val="center"/>
          </w:tcPr>
          <w:p w14:paraId="037151BA">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长江</w:t>
            </w:r>
          </w:p>
        </w:tc>
        <w:tc>
          <w:tcPr>
            <w:tcW w:w="1701" w:type="dxa"/>
            <w:vAlign w:val="center"/>
          </w:tcPr>
          <w:p w14:paraId="025893CE">
            <w:pPr>
              <w:spacing w:line="264" w:lineRule="auto"/>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该排口位于黄石港区黄石港街道青山湖</w:t>
            </w:r>
            <w:r>
              <w:rPr>
                <w:rFonts w:hint="default" w:ascii="仿宋_GB2312" w:hAnsi="仿宋_GB2312" w:eastAsia="仿宋_GB2312" w:cs="仿宋_GB2312"/>
                <w:sz w:val="15"/>
                <w:szCs w:val="15"/>
                <w:lang w:val="en-US" w:eastAsia="zh-CN"/>
              </w:rPr>
              <w:t>4</w:t>
            </w:r>
            <w:r>
              <w:rPr>
                <w:rFonts w:hint="eastAsia" w:ascii="仿宋_GB2312" w:hAnsi="仿宋_GB2312" w:eastAsia="仿宋_GB2312" w:cs="仿宋_GB2312"/>
                <w:sz w:val="15"/>
                <w:szCs w:val="15"/>
                <w:lang w:val="en-US" w:eastAsia="zh-CN"/>
              </w:rPr>
              <w:t>号湖西侧黄石大道，主要排水方向由西至东，经过排查确定</w:t>
            </w:r>
            <w:r>
              <w:rPr>
                <w:rFonts w:hint="default" w:ascii="仿宋_GB2312" w:hAnsi="仿宋_GB2312" w:eastAsia="仿宋_GB2312" w:cs="仿宋_GB2312"/>
                <w:sz w:val="15"/>
                <w:szCs w:val="15"/>
                <w:lang w:val="en-US" w:eastAsia="zh-CN"/>
              </w:rPr>
              <w:t>3</w:t>
            </w:r>
            <w:r>
              <w:rPr>
                <w:rFonts w:hint="eastAsia" w:ascii="仿宋_GB2312" w:hAnsi="仿宋_GB2312" w:eastAsia="仿宋_GB2312" w:cs="仿宋_GB2312"/>
                <w:sz w:val="15"/>
                <w:szCs w:val="15"/>
                <w:lang w:val="en-US" w:eastAsia="zh-CN"/>
              </w:rPr>
              <w:t>号排口为雨水排口，连接黄石大道雨水箅子，雨水箅子未联通其他管线，汇集黄石大道两侧道路雨水，该路段排口雨水箅子均独立连接道路两侧无横向延伸，因此各排口均独立。</w:t>
            </w:r>
          </w:p>
        </w:tc>
        <w:tc>
          <w:tcPr>
            <w:tcW w:w="709" w:type="dxa"/>
            <w:vAlign w:val="center"/>
          </w:tcPr>
          <w:p w14:paraId="3D398B88">
            <w:pPr>
              <w:spacing w:line="264" w:lineRule="auto"/>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规范</w:t>
            </w:r>
          </w:p>
        </w:tc>
        <w:tc>
          <w:tcPr>
            <w:tcW w:w="1275" w:type="dxa"/>
            <w:vAlign w:val="center"/>
          </w:tcPr>
          <w:p w14:paraId="417023F3">
            <w:pPr>
              <w:spacing w:line="264" w:lineRule="auto"/>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确保无污水接入雨洪排口上游管道，排水水质执行稳定达到《地表水环境质量标准》（</w:t>
            </w:r>
            <w:r>
              <w:rPr>
                <w:rFonts w:hint="default" w:ascii="仿宋_GB2312" w:hAnsi="仿宋_GB2312" w:eastAsia="仿宋_GB2312" w:cs="仿宋_GB2312"/>
                <w:sz w:val="15"/>
                <w:szCs w:val="15"/>
                <w:lang w:val="en-US" w:eastAsia="zh-CN"/>
              </w:rPr>
              <w:t>GB3838-2002</w:t>
            </w:r>
            <w:r>
              <w:rPr>
                <w:rFonts w:hint="eastAsia" w:ascii="仿宋_GB2312" w:hAnsi="仿宋_GB2312" w:eastAsia="仿宋_GB2312" w:cs="仿宋_GB2312"/>
                <w:sz w:val="15"/>
                <w:szCs w:val="15"/>
                <w:lang w:val="en-US" w:eastAsia="zh-CN"/>
              </w:rPr>
              <w:t>）</w:t>
            </w:r>
            <w:r>
              <w:rPr>
                <w:rFonts w:hint="default" w:ascii="仿宋_GB2312" w:hAnsi="仿宋_GB2312" w:eastAsia="仿宋_GB2312" w:cs="仿宋_GB2312"/>
                <w:sz w:val="15"/>
                <w:szCs w:val="15"/>
                <w:lang w:val="en-US" w:eastAsia="zh-CN"/>
              </w:rPr>
              <w:t>V</w:t>
            </w:r>
            <w:r>
              <w:rPr>
                <w:rFonts w:hint="eastAsia" w:ascii="仿宋_GB2312" w:hAnsi="仿宋_GB2312" w:eastAsia="仿宋_GB2312" w:cs="仿宋_GB2312"/>
                <w:sz w:val="15"/>
                <w:szCs w:val="15"/>
                <w:lang w:val="en-US" w:eastAsia="zh-CN"/>
              </w:rPr>
              <w:t>类标准。</w:t>
            </w:r>
          </w:p>
        </w:tc>
        <w:tc>
          <w:tcPr>
            <w:tcW w:w="1445" w:type="dxa"/>
            <w:vAlign w:val="center"/>
          </w:tcPr>
          <w:p w14:paraId="7D13E504">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建议清理排口淤泥，完善汇水区范围市政管网建设及雨污分流改造，确保无生活污水混入雨水管网，持续推进汇水区内城镇生活垃圾集中收集、转运和无害化处理水平。完成整治后设置标志牌</w:t>
            </w:r>
            <w:r>
              <w:rPr>
                <w:rFonts w:hint="default"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lang w:val="en-US" w:eastAsia="zh-CN"/>
              </w:rPr>
              <w:t>套，建立长效管理机制。</w:t>
            </w:r>
          </w:p>
        </w:tc>
        <w:tc>
          <w:tcPr>
            <w:tcW w:w="368" w:type="dxa"/>
            <w:vAlign w:val="center"/>
          </w:tcPr>
          <w:p w14:paraId="00B2EF32">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382" w:type="dxa"/>
            <w:vAlign w:val="center"/>
          </w:tcPr>
          <w:p w14:paraId="5078286B">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832" w:type="dxa"/>
            <w:vAlign w:val="center"/>
          </w:tcPr>
          <w:p w14:paraId="57B2F4B5">
            <w:pPr>
              <w:spacing w:line="264" w:lineRule="auto"/>
              <w:jc w:val="center"/>
              <w:rPr>
                <w:rFonts w:hint="default" w:ascii="仿宋_GB2312" w:hAnsi="仿宋_GB2312" w:eastAsia="仿宋_GB2312" w:cs="仿宋_GB2312"/>
                <w:snapToGrid w:val="0"/>
                <w:color w:val="000000"/>
                <w:kern w:val="0"/>
                <w:sz w:val="15"/>
                <w:szCs w:val="15"/>
                <w:lang w:val="en-US" w:eastAsia="zh-CN"/>
              </w:rPr>
            </w:pPr>
            <w:r>
              <w:rPr>
                <w:rFonts w:hint="default" w:ascii="仿宋_GB2312" w:hAnsi="仿宋_GB2312" w:eastAsia="仿宋_GB2312" w:cs="仿宋_GB2312"/>
                <w:sz w:val="15"/>
                <w:szCs w:val="15"/>
                <w:lang w:val="en-US" w:eastAsia="zh-CN"/>
              </w:rPr>
              <w:t>2023</w:t>
            </w:r>
            <w:r>
              <w:rPr>
                <w:rFonts w:hint="eastAsia" w:ascii="仿宋_GB2312" w:hAnsi="仿宋_GB2312" w:eastAsia="仿宋_GB2312" w:cs="仿宋_GB2312"/>
                <w:sz w:val="15"/>
                <w:szCs w:val="15"/>
                <w:lang w:val="en-US" w:eastAsia="zh-CN"/>
              </w:rPr>
              <w:t>年</w:t>
            </w:r>
          </w:p>
        </w:tc>
        <w:tc>
          <w:tcPr>
            <w:tcW w:w="423" w:type="dxa"/>
            <w:vAlign w:val="center"/>
          </w:tcPr>
          <w:p w14:paraId="34114530">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613" w:type="dxa"/>
            <w:vAlign w:val="center"/>
          </w:tcPr>
          <w:p w14:paraId="71D242C9">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vAlign w:val="center"/>
          </w:tcPr>
          <w:p w14:paraId="766F4E6A">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71448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445" w:type="dxa"/>
            <w:vAlign w:val="center"/>
          </w:tcPr>
          <w:p w14:paraId="3164ECA6">
            <w:pPr>
              <w:numPr>
                <w:ilvl w:val="0"/>
                <w:numId w:val="0"/>
              </w:numPr>
              <w:spacing w:line="264" w:lineRule="auto"/>
              <w:ind w:left="425" w:leftChars="0" w:hanging="425" w:firstLineChars="0"/>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napToGrid w:val="0"/>
                <w:color w:val="000000"/>
                <w:kern w:val="0"/>
                <w:sz w:val="15"/>
                <w:szCs w:val="15"/>
                <w:lang w:val="en-US" w:eastAsia="zh-CN"/>
              </w:rPr>
              <w:t>2</w:t>
            </w:r>
          </w:p>
        </w:tc>
        <w:tc>
          <w:tcPr>
            <w:tcW w:w="876" w:type="dxa"/>
            <w:vAlign w:val="center"/>
          </w:tcPr>
          <w:p w14:paraId="61DCD256">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黄石市黄石港区新闸社区1号生活污水排污口</w:t>
            </w:r>
          </w:p>
        </w:tc>
        <w:tc>
          <w:tcPr>
            <w:tcW w:w="709" w:type="dxa"/>
            <w:shd w:val="clear" w:color="auto" w:fill="auto"/>
            <w:vAlign w:val="center"/>
          </w:tcPr>
          <w:p w14:paraId="3417EAA2">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FA4202020006SH00</w:t>
            </w:r>
          </w:p>
        </w:tc>
        <w:tc>
          <w:tcPr>
            <w:tcW w:w="425" w:type="dxa"/>
            <w:shd w:val="clear" w:color="auto" w:fill="auto"/>
            <w:vAlign w:val="center"/>
          </w:tcPr>
          <w:p w14:paraId="25416D22">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115.0569952</w:t>
            </w:r>
          </w:p>
        </w:tc>
        <w:tc>
          <w:tcPr>
            <w:tcW w:w="567" w:type="dxa"/>
            <w:shd w:val="clear" w:color="auto" w:fill="auto"/>
            <w:vAlign w:val="center"/>
          </w:tcPr>
          <w:p w14:paraId="0CC733CC">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30.25630537</w:t>
            </w:r>
          </w:p>
        </w:tc>
        <w:tc>
          <w:tcPr>
            <w:tcW w:w="567" w:type="dxa"/>
            <w:shd w:val="clear" w:color="auto" w:fill="auto"/>
            <w:vAlign w:val="center"/>
          </w:tcPr>
          <w:p w14:paraId="5F0048DD">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城镇生活污水排污口</w:t>
            </w:r>
          </w:p>
        </w:tc>
        <w:tc>
          <w:tcPr>
            <w:tcW w:w="567" w:type="dxa"/>
            <w:shd w:val="clear" w:color="auto" w:fill="auto"/>
            <w:vAlign w:val="center"/>
          </w:tcPr>
          <w:p w14:paraId="020D5F1B">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生活污水排污口</w:t>
            </w:r>
          </w:p>
        </w:tc>
        <w:tc>
          <w:tcPr>
            <w:tcW w:w="567" w:type="dxa"/>
            <w:shd w:val="clear" w:color="auto" w:fill="auto"/>
            <w:vAlign w:val="center"/>
          </w:tcPr>
          <w:p w14:paraId="0F0B7A91">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长江</w:t>
            </w:r>
          </w:p>
        </w:tc>
        <w:tc>
          <w:tcPr>
            <w:tcW w:w="1701" w:type="dxa"/>
            <w:shd w:val="clear" w:color="auto" w:fill="auto"/>
            <w:vAlign w:val="center"/>
          </w:tcPr>
          <w:p w14:paraId="4BCC584B">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该排口位于黄石港区黄石港街道新闸社区新闸港北侧，目前新闸社区黄石大道左侧新闸港北岸均已完成污水管建设，纳入花湖污水处理厂统一处理后达标排放。</w:t>
            </w:r>
          </w:p>
        </w:tc>
        <w:tc>
          <w:tcPr>
            <w:tcW w:w="709" w:type="dxa"/>
            <w:shd w:val="clear" w:color="auto" w:fill="auto"/>
            <w:vAlign w:val="center"/>
          </w:tcPr>
          <w:p w14:paraId="606A55FC">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清理合并</w:t>
            </w:r>
          </w:p>
        </w:tc>
        <w:tc>
          <w:tcPr>
            <w:tcW w:w="1275" w:type="dxa"/>
            <w:shd w:val="clear" w:color="auto" w:fill="auto"/>
            <w:vAlign w:val="center"/>
          </w:tcPr>
          <w:p w14:paraId="001F1856">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已完成整治</w:t>
            </w:r>
          </w:p>
        </w:tc>
        <w:tc>
          <w:tcPr>
            <w:tcW w:w="1445" w:type="dxa"/>
            <w:shd w:val="clear" w:color="auto" w:fill="auto"/>
            <w:vAlign w:val="center"/>
          </w:tcPr>
          <w:p w14:paraId="41E2BD92">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已纳入花湖污水处理厂集中处理，已完成整治</w:t>
            </w:r>
          </w:p>
        </w:tc>
        <w:tc>
          <w:tcPr>
            <w:tcW w:w="368" w:type="dxa"/>
            <w:vAlign w:val="center"/>
          </w:tcPr>
          <w:p w14:paraId="41CCF9EA">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否</w:t>
            </w:r>
          </w:p>
        </w:tc>
        <w:tc>
          <w:tcPr>
            <w:tcW w:w="382" w:type="dxa"/>
            <w:vAlign w:val="center"/>
          </w:tcPr>
          <w:p w14:paraId="5855C0FA">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否</w:t>
            </w:r>
          </w:p>
        </w:tc>
        <w:tc>
          <w:tcPr>
            <w:tcW w:w="832" w:type="dxa"/>
            <w:shd w:val="clear" w:color="auto" w:fill="auto"/>
            <w:vAlign w:val="center"/>
          </w:tcPr>
          <w:p w14:paraId="1AC08761">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2021</w:t>
            </w:r>
            <w:r>
              <w:rPr>
                <w:rFonts w:hint="eastAsia" w:ascii="仿宋_GB2312" w:hAnsi="仿宋_GB2312" w:eastAsia="仿宋_GB2312" w:cs="仿宋_GB2312"/>
                <w:sz w:val="15"/>
                <w:szCs w:val="15"/>
                <w:lang w:val="en-US" w:eastAsia="zh-CN"/>
              </w:rPr>
              <w:t>年</w:t>
            </w:r>
          </w:p>
        </w:tc>
        <w:tc>
          <w:tcPr>
            <w:tcW w:w="423" w:type="dxa"/>
            <w:shd w:val="clear" w:color="auto" w:fill="auto"/>
            <w:vAlign w:val="center"/>
          </w:tcPr>
          <w:p w14:paraId="7AD0C655">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613" w:type="dxa"/>
            <w:shd w:val="clear" w:color="auto" w:fill="auto"/>
            <w:vAlign w:val="center"/>
          </w:tcPr>
          <w:p w14:paraId="58A45882">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shd w:val="clear" w:color="auto" w:fill="auto"/>
            <w:vAlign w:val="center"/>
          </w:tcPr>
          <w:p w14:paraId="715B7B20">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7A5D1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8" w:hRule="atLeast"/>
        </w:trPr>
        <w:tc>
          <w:tcPr>
            <w:tcW w:w="445" w:type="dxa"/>
            <w:vAlign w:val="center"/>
          </w:tcPr>
          <w:p w14:paraId="1507F225">
            <w:pPr>
              <w:numPr>
                <w:ilvl w:val="0"/>
                <w:numId w:val="0"/>
              </w:numPr>
              <w:spacing w:line="264" w:lineRule="auto"/>
              <w:ind w:left="425" w:leftChars="0" w:hanging="425" w:firstLineChars="0"/>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napToGrid w:val="0"/>
                <w:color w:val="000000"/>
                <w:kern w:val="0"/>
                <w:sz w:val="15"/>
                <w:szCs w:val="15"/>
                <w:lang w:val="en-US" w:eastAsia="zh-CN"/>
              </w:rPr>
              <w:t>3</w:t>
            </w:r>
          </w:p>
        </w:tc>
        <w:tc>
          <w:tcPr>
            <w:tcW w:w="876" w:type="dxa"/>
            <w:vAlign w:val="center"/>
          </w:tcPr>
          <w:p w14:paraId="5AB0EFA1">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黄石市黄石港区黄石大道和凉亭山路交界处雨洪排口</w:t>
            </w:r>
          </w:p>
        </w:tc>
        <w:tc>
          <w:tcPr>
            <w:tcW w:w="709" w:type="dxa"/>
            <w:vAlign w:val="center"/>
          </w:tcPr>
          <w:p w14:paraId="7B5ACFD6">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FA4202020007YH00</w:t>
            </w:r>
          </w:p>
        </w:tc>
        <w:tc>
          <w:tcPr>
            <w:tcW w:w="425" w:type="dxa"/>
            <w:vAlign w:val="center"/>
          </w:tcPr>
          <w:p w14:paraId="1E8E9AAB">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115.06593</w:t>
            </w:r>
          </w:p>
        </w:tc>
        <w:tc>
          <w:tcPr>
            <w:tcW w:w="567" w:type="dxa"/>
            <w:vAlign w:val="center"/>
          </w:tcPr>
          <w:p w14:paraId="6352EE96">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30.235058</w:t>
            </w:r>
          </w:p>
        </w:tc>
        <w:tc>
          <w:tcPr>
            <w:tcW w:w="567" w:type="dxa"/>
            <w:vAlign w:val="center"/>
          </w:tcPr>
          <w:p w14:paraId="5C830E8C">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vAlign w:val="center"/>
          </w:tcPr>
          <w:p w14:paraId="346782C0">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vAlign w:val="center"/>
          </w:tcPr>
          <w:p w14:paraId="283C88A8">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长江</w:t>
            </w:r>
          </w:p>
        </w:tc>
        <w:tc>
          <w:tcPr>
            <w:tcW w:w="1701" w:type="dxa"/>
            <w:vAlign w:val="center"/>
          </w:tcPr>
          <w:p w14:paraId="4755FB40">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该排口位于黄石港区黄石港街道覆盆山社区黄石大道青山湖大桥南侧桥头，主要排水方向由西南至东北，经过溯源确定</w:t>
            </w:r>
            <w:r>
              <w:rPr>
                <w:rFonts w:hint="default" w:ascii="仿宋_GB2312" w:hAnsi="仿宋_GB2312" w:eastAsia="仿宋_GB2312" w:cs="仿宋_GB2312"/>
                <w:sz w:val="15"/>
                <w:szCs w:val="15"/>
                <w:lang w:val="en-US" w:eastAsia="zh-CN"/>
              </w:rPr>
              <w:t>7</w:t>
            </w:r>
            <w:r>
              <w:rPr>
                <w:rFonts w:hint="eastAsia" w:ascii="仿宋_GB2312" w:hAnsi="仿宋_GB2312" w:eastAsia="仿宋_GB2312" w:cs="仿宋_GB2312"/>
                <w:sz w:val="15"/>
                <w:szCs w:val="15"/>
                <w:lang w:val="en-US" w:eastAsia="zh-CN"/>
              </w:rPr>
              <w:t>号排口为雨水排口，连接黄石大道西侧雨水箅子，与</w:t>
            </w:r>
            <w:r>
              <w:rPr>
                <w:rFonts w:hint="default" w:ascii="仿宋_GB2312" w:hAnsi="仿宋_GB2312" w:eastAsia="仿宋_GB2312" w:cs="仿宋_GB2312"/>
                <w:sz w:val="15"/>
                <w:szCs w:val="15"/>
                <w:lang w:val="en-US" w:eastAsia="zh-CN"/>
              </w:rPr>
              <w:t>5</w:t>
            </w:r>
            <w:r>
              <w:rPr>
                <w:rFonts w:hint="eastAsia" w:ascii="仿宋_GB2312" w:hAnsi="仿宋_GB2312" w:eastAsia="仿宋_GB2312" w:cs="仿宋_GB2312"/>
                <w:sz w:val="15"/>
                <w:szCs w:val="15"/>
                <w:lang w:val="en-US" w:eastAsia="zh-CN"/>
              </w:rPr>
              <w:t>号排口对称均为桥头雨水排口，无沿路（桥）纵向延伸管道，雨水经边沟经汇集至此，桥上约</w:t>
            </w:r>
            <w:r>
              <w:rPr>
                <w:rFonts w:hint="default" w:ascii="仿宋_GB2312" w:hAnsi="仿宋_GB2312" w:eastAsia="仿宋_GB2312" w:cs="仿宋_GB2312"/>
                <w:sz w:val="15"/>
                <w:szCs w:val="15"/>
                <w:lang w:val="en-US" w:eastAsia="zh-CN"/>
              </w:rPr>
              <w:t>50</w:t>
            </w:r>
            <w:r>
              <w:rPr>
                <w:rFonts w:hint="eastAsia" w:ascii="仿宋_GB2312" w:hAnsi="仿宋_GB2312" w:eastAsia="仿宋_GB2312" w:cs="仿宋_GB2312"/>
                <w:sz w:val="15"/>
                <w:szCs w:val="15"/>
                <w:lang w:val="en-US" w:eastAsia="zh-CN"/>
              </w:rPr>
              <w:t>米一个雨水箅子，均直接排放至桥下。</w:t>
            </w:r>
          </w:p>
        </w:tc>
        <w:tc>
          <w:tcPr>
            <w:tcW w:w="709" w:type="dxa"/>
            <w:vAlign w:val="center"/>
          </w:tcPr>
          <w:p w14:paraId="3AB154C8">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规范</w:t>
            </w:r>
          </w:p>
        </w:tc>
        <w:tc>
          <w:tcPr>
            <w:tcW w:w="1275" w:type="dxa"/>
            <w:vAlign w:val="center"/>
          </w:tcPr>
          <w:p w14:paraId="6F9E1D5F">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确保无污水接入雨洪排口上游管道，排水水质执行稳定达到《地表水环境质量标准》（</w:t>
            </w:r>
            <w:r>
              <w:rPr>
                <w:rFonts w:hint="default" w:ascii="仿宋_GB2312" w:hAnsi="仿宋_GB2312" w:eastAsia="仿宋_GB2312" w:cs="仿宋_GB2312"/>
                <w:sz w:val="15"/>
                <w:szCs w:val="15"/>
                <w:lang w:val="en-US" w:eastAsia="zh-CN"/>
              </w:rPr>
              <w:t>GB3838-2002</w:t>
            </w:r>
            <w:r>
              <w:rPr>
                <w:rFonts w:hint="eastAsia" w:ascii="仿宋_GB2312" w:hAnsi="仿宋_GB2312" w:eastAsia="仿宋_GB2312" w:cs="仿宋_GB2312"/>
                <w:sz w:val="15"/>
                <w:szCs w:val="15"/>
                <w:lang w:val="en-US" w:eastAsia="zh-CN"/>
              </w:rPr>
              <w:t>）</w:t>
            </w:r>
            <w:r>
              <w:rPr>
                <w:rFonts w:hint="default" w:ascii="仿宋_GB2312" w:hAnsi="仿宋_GB2312" w:eastAsia="仿宋_GB2312" w:cs="仿宋_GB2312"/>
                <w:sz w:val="15"/>
                <w:szCs w:val="15"/>
                <w:lang w:val="en-US" w:eastAsia="zh-CN"/>
              </w:rPr>
              <w:t>V</w:t>
            </w:r>
            <w:r>
              <w:rPr>
                <w:rFonts w:hint="eastAsia" w:ascii="仿宋_GB2312" w:hAnsi="仿宋_GB2312" w:eastAsia="仿宋_GB2312" w:cs="仿宋_GB2312"/>
                <w:sz w:val="15"/>
                <w:szCs w:val="15"/>
                <w:lang w:val="en-US" w:eastAsia="zh-CN"/>
              </w:rPr>
              <w:t>类标准。</w:t>
            </w:r>
          </w:p>
        </w:tc>
        <w:tc>
          <w:tcPr>
            <w:tcW w:w="1445" w:type="dxa"/>
            <w:vAlign w:val="center"/>
          </w:tcPr>
          <w:p w14:paraId="02B9EE57">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建议完善汇水区范围市政管网建设及雨污分流改造，确保无生活污水混入雨水管网，持续推进汇水区内城镇生活垃圾集中收集、转运和无害化处理水平。设置标志牌</w:t>
            </w:r>
            <w:r>
              <w:rPr>
                <w:rFonts w:hint="default"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lang w:val="en-US" w:eastAsia="zh-CN"/>
              </w:rPr>
              <w:t>套，建立长效管理机制。</w:t>
            </w:r>
          </w:p>
        </w:tc>
        <w:tc>
          <w:tcPr>
            <w:tcW w:w="368" w:type="dxa"/>
            <w:vAlign w:val="center"/>
          </w:tcPr>
          <w:p w14:paraId="6112348B">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382" w:type="dxa"/>
            <w:vAlign w:val="center"/>
          </w:tcPr>
          <w:p w14:paraId="47A942E0">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832" w:type="dxa"/>
            <w:vAlign w:val="center"/>
          </w:tcPr>
          <w:p w14:paraId="68EB5EDC">
            <w:pPr>
              <w:spacing w:line="264" w:lineRule="auto"/>
              <w:jc w:val="center"/>
              <w:rPr>
                <w:rFonts w:hint="default" w:ascii="仿宋_GB2312" w:hAnsi="仿宋_GB2312" w:eastAsia="仿宋_GB2312" w:cs="仿宋_GB2312"/>
                <w:snapToGrid w:val="0"/>
                <w:color w:val="000000"/>
                <w:kern w:val="0"/>
                <w:sz w:val="15"/>
                <w:szCs w:val="15"/>
                <w:lang w:val="en-US" w:eastAsia="zh-CN"/>
              </w:rPr>
            </w:pPr>
            <w:r>
              <w:rPr>
                <w:rFonts w:hint="default" w:ascii="仿宋_GB2312" w:hAnsi="仿宋_GB2312" w:eastAsia="仿宋_GB2312" w:cs="仿宋_GB2312"/>
                <w:sz w:val="15"/>
                <w:szCs w:val="15"/>
                <w:lang w:val="en-US" w:eastAsia="zh-CN"/>
              </w:rPr>
              <w:t>202</w:t>
            </w:r>
            <w:r>
              <w:rPr>
                <w:rFonts w:hint="eastAsia" w:ascii="仿宋_GB2312" w:hAnsi="仿宋_GB2312" w:eastAsia="仿宋_GB2312" w:cs="仿宋_GB2312"/>
                <w:sz w:val="15"/>
                <w:szCs w:val="15"/>
                <w:lang w:val="en-US" w:eastAsia="zh-CN"/>
              </w:rPr>
              <w:t>1年</w:t>
            </w:r>
          </w:p>
        </w:tc>
        <w:tc>
          <w:tcPr>
            <w:tcW w:w="423" w:type="dxa"/>
            <w:vAlign w:val="center"/>
          </w:tcPr>
          <w:p w14:paraId="14404E2A">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613" w:type="dxa"/>
            <w:vAlign w:val="center"/>
          </w:tcPr>
          <w:p w14:paraId="060A4FB4">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vAlign w:val="center"/>
          </w:tcPr>
          <w:p w14:paraId="74BD7641">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3E0E9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9" w:hRule="atLeast"/>
        </w:trPr>
        <w:tc>
          <w:tcPr>
            <w:tcW w:w="445" w:type="dxa"/>
            <w:vAlign w:val="center"/>
          </w:tcPr>
          <w:p w14:paraId="3D924719">
            <w:pPr>
              <w:numPr>
                <w:ilvl w:val="0"/>
                <w:numId w:val="0"/>
              </w:numPr>
              <w:spacing w:line="264" w:lineRule="auto"/>
              <w:ind w:left="425" w:leftChars="0" w:hanging="425" w:firstLineChars="0"/>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napToGrid w:val="0"/>
                <w:color w:val="000000"/>
                <w:kern w:val="0"/>
                <w:sz w:val="15"/>
                <w:szCs w:val="15"/>
                <w:lang w:val="en-US" w:eastAsia="zh-CN"/>
              </w:rPr>
              <w:t>4</w:t>
            </w:r>
          </w:p>
        </w:tc>
        <w:tc>
          <w:tcPr>
            <w:tcW w:w="876" w:type="dxa"/>
            <w:vAlign w:val="center"/>
          </w:tcPr>
          <w:p w14:paraId="3899E748">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黄石市黄石港区师院路5号雨洪排口</w:t>
            </w:r>
          </w:p>
        </w:tc>
        <w:tc>
          <w:tcPr>
            <w:tcW w:w="709" w:type="dxa"/>
            <w:vAlign w:val="center"/>
          </w:tcPr>
          <w:p w14:paraId="173C1782">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FA4202020008YH00</w:t>
            </w:r>
          </w:p>
        </w:tc>
        <w:tc>
          <w:tcPr>
            <w:tcW w:w="425" w:type="dxa"/>
            <w:vAlign w:val="center"/>
          </w:tcPr>
          <w:p w14:paraId="34668393">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115.06566</w:t>
            </w:r>
            <w:r>
              <w:rPr>
                <w:rFonts w:hint="eastAsia" w:ascii="仿宋_GB2312" w:hAnsi="仿宋_GB2312" w:eastAsia="仿宋_GB2312" w:cs="仿宋_GB2312"/>
                <w:sz w:val="15"/>
                <w:szCs w:val="15"/>
                <w:lang w:val="en-US" w:eastAsia="zh-CN"/>
              </w:rPr>
              <w:t>4</w:t>
            </w:r>
          </w:p>
        </w:tc>
        <w:tc>
          <w:tcPr>
            <w:tcW w:w="567" w:type="dxa"/>
            <w:vAlign w:val="center"/>
          </w:tcPr>
          <w:p w14:paraId="2E49F431">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30.23456</w:t>
            </w:r>
            <w:r>
              <w:rPr>
                <w:rFonts w:hint="eastAsia" w:ascii="仿宋_GB2312" w:hAnsi="仿宋_GB2312" w:eastAsia="仿宋_GB2312" w:cs="仿宋_GB2312"/>
                <w:sz w:val="15"/>
                <w:szCs w:val="15"/>
                <w:lang w:val="en-US" w:eastAsia="zh-CN"/>
              </w:rPr>
              <w:t>5</w:t>
            </w:r>
          </w:p>
        </w:tc>
        <w:tc>
          <w:tcPr>
            <w:tcW w:w="567" w:type="dxa"/>
            <w:vAlign w:val="center"/>
          </w:tcPr>
          <w:p w14:paraId="5E724E15">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vAlign w:val="center"/>
          </w:tcPr>
          <w:p w14:paraId="69B2F3BB">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vAlign w:val="center"/>
          </w:tcPr>
          <w:p w14:paraId="6DB57A50">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长江</w:t>
            </w:r>
          </w:p>
        </w:tc>
        <w:tc>
          <w:tcPr>
            <w:tcW w:w="1701" w:type="dxa"/>
            <w:vAlign w:val="center"/>
          </w:tcPr>
          <w:p w14:paraId="7B57256A">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该排口位于黄石港区黄石港街道覆盆山社区师院路北侧，主要排水方向由南至北，经过排查确定</w:t>
            </w:r>
            <w:r>
              <w:rPr>
                <w:rFonts w:hint="default" w:ascii="仿宋_GB2312" w:hAnsi="仿宋_GB2312" w:eastAsia="仿宋_GB2312" w:cs="仿宋_GB2312"/>
                <w:sz w:val="15"/>
                <w:szCs w:val="15"/>
                <w:lang w:val="en-US" w:eastAsia="zh-CN"/>
              </w:rPr>
              <w:t>8</w:t>
            </w:r>
            <w:r>
              <w:rPr>
                <w:rFonts w:hint="eastAsia" w:ascii="仿宋_GB2312" w:hAnsi="仿宋_GB2312" w:eastAsia="仿宋_GB2312" w:cs="仿宋_GB2312"/>
                <w:sz w:val="15"/>
                <w:szCs w:val="15"/>
                <w:lang w:val="en-US" w:eastAsia="zh-CN"/>
              </w:rPr>
              <w:t>号排口为雨水排口，连接师院路道路两侧边沟雨水箅子，汇集师院路道路雨水，该路段排口雨水箅子均独立连接道路两侧无横向延伸，因此各排口均独立。</w:t>
            </w:r>
          </w:p>
        </w:tc>
        <w:tc>
          <w:tcPr>
            <w:tcW w:w="709" w:type="dxa"/>
            <w:vAlign w:val="center"/>
          </w:tcPr>
          <w:p w14:paraId="137EE140">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规范</w:t>
            </w:r>
          </w:p>
        </w:tc>
        <w:tc>
          <w:tcPr>
            <w:tcW w:w="1275" w:type="dxa"/>
            <w:vAlign w:val="center"/>
          </w:tcPr>
          <w:p w14:paraId="19E107AB">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确保无污水接入雨洪排口上游管道，排水水质执行稳定达到《地表水环境质量标准》（</w:t>
            </w:r>
            <w:r>
              <w:rPr>
                <w:rFonts w:hint="default" w:ascii="仿宋_GB2312" w:hAnsi="仿宋_GB2312" w:eastAsia="仿宋_GB2312" w:cs="仿宋_GB2312"/>
                <w:sz w:val="15"/>
                <w:szCs w:val="15"/>
                <w:lang w:val="en-US" w:eastAsia="zh-CN"/>
              </w:rPr>
              <w:t>GB3838-2002</w:t>
            </w:r>
            <w:r>
              <w:rPr>
                <w:rFonts w:hint="eastAsia" w:ascii="仿宋_GB2312" w:hAnsi="仿宋_GB2312" w:eastAsia="仿宋_GB2312" w:cs="仿宋_GB2312"/>
                <w:sz w:val="15"/>
                <w:szCs w:val="15"/>
                <w:lang w:val="en-US" w:eastAsia="zh-CN"/>
              </w:rPr>
              <w:t>）</w:t>
            </w:r>
            <w:r>
              <w:rPr>
                <w:rFonts w:hint="default" w:ascii="仿宋_GB2312" w:hAnsi="仿宋_GB2312" w:eastAsia="仿宋_GB2312" w:cs="仿宋_GB2312"/>
                <w:sz w:val="15"/>
                <w:szCs w:val="15"/>
                <w:lang w:val="en-US" w:eastAsia="zh-CN"/>
              </w:rPr>
              <w:t>V</w:t>
            </w:r>
            <w:r>
              <w:rPr>
                <w:rFonts w:hint="eastAsia" w:ascii="仿宋_GB2312" w:hAnsi="仿宋_GB2312" w:eastAsia="仿宋_GB2312" w:cs="仿宋_GB2312"/>
                <w:sz w:val="15"/>
                <w:szCs w:val="15"/>
                <w:lang w:val="en-US" w:eastAsia="zh-CN"/>
              </w:rPr>
              <w:t>类标准。</w:t>
            </w:r>
          </w:p>
        </w:tc>
        <w:tc>
          <w:tcPr>
            <w:tcW w:w="1445" w:type="dxa"/>
            <w:vAlign w:val="center"/>
          </w:tcPr>
          <w:p w14:paraId="2A67660E">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建议完善汇水区范围市政管网建设及雨污分流改造，确保无生活污水混入雨水管网，持续推进汇水区内城镇生活垃圾集中收集、转运和无害化处理水平。设置标志牌</w:t>
            </w:r>
            <w:r>
              <w:rPr>
                <w:rFonts w:hint="default"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lang w:val="en-US" w:eastAsia="zh-CN"/>
              </w:rPr>
              <w:t>套，建立长效管理机制。</w:t>
            </w:r>
          </w:p>
        </w:tc>
        <w:tc>
          <w:tcPr>
            <w:tcW w:w="368" w:type="dxa"/>
            <w:vAlign w:val="center"/>
          </w:tcPr>
          <w:p w14:paraId="359500AF">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是</w:t>
            </w:r>
          </w:p>
        </w:tc>
        <w:tc>
          <w:tcPr>
            <w:tcW w:w="382" w:type="dxa"/>
            <w:vAlign w:val="center"/>
          </w:tcPr>
          <w:p w14:paraId="147CD798">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是</w:t>
            </w:r>
          </w:p>
        </w:tc>
        <w:tc>
          <w:tcPr>
            <w:tcW w:w="832" w:type="dxa"/>
            <w:vAlign w:val="center"/>
          </w:tcPr>
          <w:p w14:paraId="61B6E44F">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202</w:t>
            </w:r>
            <w:r>
              <w:rPr>
                <w:rFonts w:hint="eastAsia" w:ascii="仿宋_GB2312" w:hAnsi="仿宋_GB2312" w:eastAsia="仿宋_GB2312" w:cs="仿宋_GB2312"/>
                <w:sz w:val="15"/>
                <w:szCs w:val="15"/>
                <w:lang w:val="en-US" w:eastAsia="zh-CN"/>
              </w:rPr>
              <w:t>1年</w:t>
            </w:r>
          </w:p>
        </w:tc>
        <w:tc>
          <w:tcPr>
            <w:tcW w:w="423" w:type="dxa"/>
            <w:vAlign w:val="center"/>
          </w:tcPr>
          <w:p w14:paraId="38598E9C">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是</w:t>
            </w:r>
          </w:p>
        </w:tc>
        <w:tc>
          <w:tcPr>
            <w:tcW w:w="613" w:type="dxa"/>
            <w:vAlign w:val="center"/>
          </w:tcPr>
          <w:p w14:paraId="4EA7B4C5">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vAlign w:val="center"/>
          </w:tcPr>
          <w:p w14:paraId="6C6881B4">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2BD3A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4" w:hRule="atLeast"/>
        </w:trPr>
        <w:tc>
          <w:tcPr>
            <w:tcW w:w="445" w:type="dxa"/>
            <w:vAlign w:val="center"/>
          </w:tcPr>
          <w:p w14:paraId="33D9D287">
            <w:pPr>
              <w:keepNext w:val="0"/>
              <w:keepLines w:val="0"/>
              <w:widowControl/>
              <w:numPr>
                <w:ilvl w:val="0"/>
                <w:numId w:val="0"/>
              </w:numPr>
              <w:suppressLineNumbers w:val="0"/>
              <w:ind w:left="425" w:leftChars="0" w:hanging="425" w:firstLineChars="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default" w:ascii="仿宋_GB2312" w:hAnsi="仿宋_GB2312" w:eastAsia="仿宋_GB2312" w:cs="仿宋_GB2312"/>
                <w:i w:val="0"/>
                <w:iCs w:val="0"/>
                <w:snapToGrid w:val="0"/>
                <w:color w:val="000000"/>
                <w:kern w:val="0"/>
                <w:sz w:val="15"/>
                <w:szCs w:val="15"/>
                <w:lang w:val="en-US" w:eastAsia="zh-CN" w:bidi="ar"/>
              </w:rPr>
              <w:t>5</w:t>
            </w:r>
          </w:p>
        </w:tc>
        <w:tc>
          <w:tcPr>
            <w:tcW w:w="876" w:type="dxa"/>
            <w:vAlign w:val="center"/>
          </w:tcPr>
          <w:p w14:paraId="6CE0E84E">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黄石市黄石港区延安路</w:t>
            </w:r>
            <w:r>
              <w:rPr>
                <w:rFonts w:hint="default"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lang w:val="en-US" w:eastAsia="zh-CN"/>
              </w:rPr>
              <w:t>号雨洪排口</w:t>
            </w:r>
          </w:p>
        </w:tc>
        <w:tc>
          <w:tcPr>
            <w:tcW w:w="709" w:type="dxa"/>
            <w:vAlign w:val="center"/>
          </w:tcPr>
          <w:p w14:paraId="5817095F">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FA4202020012YH00</w:t>
            </w:r>
          </w:p>
        </w:tc>
        <w:tc>
          <w:tcPr>
            <w:tcW w:w="425" w:type="dxa"/>
            <w:vAlign w:val="center"/>
          </w:tcPr>
          <w:p w14:paraId="2F21B9DF">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115.065691</w:t>
            </w:r>
          </w:p>
        </w:tc>
        <w:tc>
          <w:tcPr>
            <w:tcW w:w="567" w:type="dxa"/>
            <w:vAlign w:val="center"/>
          </w:tcPr>
          <w:p w14:paraId="47D36436">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30.241288</w:t>
            </w:r>
          </w:p>
        </w:tc>
        <w:tc>
          <w:tcPr>
            <w:tcW w:w="567" w:type="dxa"/>
            <w:vAlign w:val="center"/>
          </w:tcPr>
          <w:p w14:paraId="1971E447">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vAlign w:val="center"/>
          </w:tcPr>
          <w:p w14:paraId="7AA091B9">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vAlign w:val="center"/>
          </w:tcPr>
          <w:p w14:paraId="3F0ED818">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长江</w:t>
            </w:r>
          </w:p>
        </w:tc>
        <w:tc>
          <w:tcPr>
            <w:tcW w:w="1701" w:type="dxa"/>
            <w:vAlign w:val="center"/>
          </w:tcPr>
          <w:p w14:paraId="7EBC518A">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因为建筑工地的原因，延安路该段会有洒水车定时洒水，并且裹挟大量泥沙进入雨水管。</w:t>
            </w:r>
          </w:p>
        </w:tc>
        <w:tc>
          <w:tcPr>
            <w:tcW w:w="709" w:type="dxa"/>
            <w:vAlign w:val="center"/>
          </w:tcPr>
          <w:p w14:paraId="4E1CE924">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规范</w:t>
            </w:r>
          </w:p>
        </w:tc>
        <w:tc>
          <w:tcPr>
            <w:tcW w:w="1275" w:type="dxa"/>
            <w:vAlign w:val="center"/>
          </w:tcPr>
          <w:p w14:paraId="6D1997D4">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确保无污水接入雨洪排口上游管道，排水水质执行稳定达到《地表水环境质量标准》（</w:t>
            </w:r>
            <w:r>
              <w:rPr>
                <w:rFonts w:hint="default" w:ascii="仿宋_GB2312" w:hAnsi="仿宋_GB2312" w:eastAsia="仿宋_GB2312" w:cs="仿宋_GB2312"/>
                <w:sz w:val="15"/>
                <w:szCs w:val="15"/>
                <w:lang w:val="en-US" w:eastAsia="zh-CN"/>
              </w:rPr>
              <w:t>GB3838-2002</w:t>
            </w:r>
            <w:r>
              <w:rPr>
                <w:rFonts w:hint="eastAsia" w:ascii="仿宋_GB2312" w:hAnsi="仿宋_GB2312" w:eastAsia="仿宋_GB2312" w:cs="仿宋_GB2312"/>
                <w:sz w:val="15"/>
                <w:szCs w:val="15"/>
                <w:lang w:val="en-US" w:eastAsia="zh-CN"/>
              </w:rPr>
              <w:t>）</w:t>
            </w:r>
            <w:r>
              <w:rPr>
                <w:rFonts w:hint="default" w:ascii="仿宋_GB2312" w:hAnsi="仿宋_GB2312" w:eastAsia="仿宋_GB2312" w:cs="仿宋_GB2312"/>
                <w:sz w:val="15"/>
                <w:szCs w:val="15"/>
                <w:lang w:val="en-US" w:eastAsia="zh-CN"/>
              </w:rPr>
              <w:t>V</w:t>
            </w:r>
            <w:r>
              <w:rPr>
                <w:rFonts w:hint="eastAsia" w:ascii="仿宋_GB2312" w:hAnsi="仿宋_GB2312" w:eastAsia="仿宋_GB2312" w:cs="仿宋_GB2312"/>
                <w:sz w:val="15"/>
                <w:szCs w:val="15"/>
                <w:lang w:val="en-US" w:eastAsia="zh-CN"/>
              </w:rPr>
              <w:t>类标准。</w:t>
            </w:r>
          </w:p>
        </w:tc>
        <w:tc>
          <w:tcPr>
            <w:tcW w:w="1445" w:type="dxa"/>
            <w:vAlign w:val="center"/>
          </w:tcPr>
          <w:p w14:paraId="506AC59D">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建议清理排口淤泥，完善汇水区范围市政管网建设及雨污分流改造，确保无生活污水混入雨水管网，持续推进汇水区内城镇生活垃圾集中收集、转运和无害化处理水平。完成整治后设置标志牌</w:t>
            </w:r>
            <w:r>
              <w:rPr>
                <w:rFonts w:hint="default"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lang w:val="en-US" w:eastAsia="zh-CN"/>
              </w:rPr>
              <w:t>套，建立长效管理机制。</w:t>
            </w:r>
          </w:p>
        </w:tc>
        <w:tc>
          <w:tcPr>
            <w:tcW w:w="368" w:type="dxa"/>
            <w:vAlign w:val="center"/>
          </w:tcPr>
          <w:p w14:paraId="6989BDDC">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382" w:type="dxa"/>
            <w:vAlign w:val="center"/>
          </w:tcPr>
          <w:p w14:paraId="3C99D9C4">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832" w:type="dxa"/>
            <w:vAlign w:val="center"/>
          </w:tcPr>
          <w:p w14:paraId="1F91302B">
            <w:pPr>
              <w:spacing w:line="264" w:lineRule="auto"/>
              <w:jc w:val="center"/>
              <w:rPr>
                <w:rFonts w:hint="default" w:ascii="仿宋_GB2312" w:hAnsi="仿宋_GB2312" w:eastAsia="仿宋_GB2312" w:cs="仿宋_GB2312"/>
                <w:snapToGrid w:val="0"/>
                <w:color w:val="000000"/>
                <w:kern w:val="0"/>
                <w:sz w:val="15"/>
                <w:szCs w:val="15"/>
                <w:lang w:val="en-US" w:eastAsia="zh-CN"/>
              </w:rPr>
            </w:pPr>
            <w:r>
              <w:rPr>
                <w:rFonts w:hint="default" w:ascii="仿宋_GB2312" w:hAnsi="仿宋_GB2312" w:eastAsia="仿宋_GB2312" w:cs="仿宋_GB2312"/>
                <w:sz w:val="15"/>
                <w:szCs w:val="15"/>
                <w:lang w:val="en-US" w:eastAsia="zh-CN"/>
              </w:rPr>
              <w:t>202</w:t>
            </w:r>
            <w:r>
              <w:rPr>
                <w:rFonts w:hint="eastAsia" w:ascii="仿宋_GB2312" w:hAnsi="仿宋_GB2312" w:eastAsia="仿宋_GB2312" w:cs="仿宋_GB2312"/>
                <w:sz w:val="15"/>
                <w:szCs w:val="15"/>
                <w:lang w:val="en-US" w:eastAsia="zh-CN"/>
              </w:rPr>
              <w:t>3年</w:t>
            </w:r>
          </w:p>
        </w:tc>
        <w:tc>
          <w:tcPr>
            <w:tcW w:w="423" w:type="dxa"/>
            <w:vAlign w:val="center"/>
          </w:tcPr>
          <w:p w14:paraId="7A945F1F">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613" w:type="dxa"/>
            <w:vAlign w:val="center"/>
          </w:tcPr>
          <w:p w14:paraId="5A5C6E06">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vAlign w:val="center"/>
          </w:tcPr>
          <w:p w14:paraId="17F1CA40">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3B03D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445" w:type="dxa"/>
            <w:shd w:val="clear" w:color="auto" w:fill="auto"/>
            <w:vAlign w:val="center"/>
          </w:tcPr>
          <w:p w14:paraId="20FD792E">
            <w:pPr>
              <w:numPr>
                <w:ilvl w:val="0"/>
                <w:numId w:val="0"/>
              </w:numPr>
              <w:spacing w:before="65" w:line="183" w:lineRule="auto"/>
              <w:ind w:left="425" w:leftChars="0" w:hanging="425" w:firstLineChars="0"/>
              <w:jc w:val="center"/>
              <w:rPr>
                <w:rFonts w:hint="default" w:ascii="仿宋_GB2312" w:hAnsi="仿宋_GB2312" w:eastAsia="仿宋_GB2312" w:cs="仿宋_GB2312"/>
                <w:snapToGrid w:val="0"/>
                <w:color w:val="000000"/>
                <w:kern w:val="0"/>
                <w:sz w:val="15"/>
                <w:szCs w:val="15"/>
                <w:lang w:val="en-US" w:eastAsia="zh-CN"/>
              </w:rPr>
            </w:pPr>
            <w:r>
              <w:rPr>
                <w:rFonts w:hint="default" w:ascii="仿宋_GB2312" w:hAnsi="仿宋_GB2312" w:eastAsia="仿宋_GB2312" w:cs="仿宋_GB2312"/>
                <w:snapToGrid w:val="0"/>
                <w:color w:val="000000"/>
                <w:kern w:val="0"/>
                <w:sz w:val="15"/>
                <w:szCs w:val="15"/>
                <w:lang w:val="en-US" w:eastAsia="zh-CN"/>
              </w:rPr>
              <w:t>6</w:t>
            </w:r>
          </w:p>
        </w:tc>
        <w:tc>
          <w:tcPr>
            <w:tcW w:w="876" w:type="dxa"/>
            <w:shd w:val="clear" w:color="auto" w:fill="auto"/>
            <w:vAlign w:val="center"/>
          </w:tcPr>
          <w:p w14:paraId="7C187C64">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黄石市黄石港区花湖水城取水车间东南侧10米雨洪排口</w:t>
            </w:r>
          </w:p>
        </w:tc>
        <w:tc>
          <w:tcPr>
            <w:tcW w:w="709" w:type="dxa"/>
            <w:shd w:val="clear" w:color="auto" w:fill="auto"/>
            <w:vAlign w:val="center"/>
          </w:tcPr>
          <w:p w14:paraId="5842AD42">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FA4202020015YH00</w:t>
            </w:r>
          </w:p>
        </w:tc>
        <w:tc>
          <w:tcPr>
            <w:tcW w:w="425" w:type="dxa"/>
            <w:shd w:val="clear" w:color="auto" w:fill="auto"/>
            <w:vAlign w:val="center"/>
          </w:tcPr>
          <w:p w14:paraId="2121AC29">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115.066362</w:t>
            </w:r>
          </w:p>
        </w:tc>
        <w:tc>
          <w:tcPr>
            <w:tcW w:w="567" w:type="dxa"/>
            <w:shd w:val="clear" w:color="auto" w:fill="auto"/>
            <w:vAlign w:val="center"/>
          </w:tcPr>
          <w:p w14:paraId="2753B3C4">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30.244736</w:t>
            </w:r>
          </w:p>
        </w:tc>
        <w:tc>
          <w:tcPr>
            <w:tcW w:w="567" w:type="dxa"/>
            <w:shd w:val="clear" w:color="auto" w:fill="auto"/>
            <w:vAlign w:val="center"/>
          </w:tcPr>
          <w:p w14:paraId="3C57327E">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default" w:ascii="仿宋_GB2312" w:hAnsi="仿宋_GB2312" w:eastAsia="仿宋_GB2312" w:cs="仿宋_GB2312"/>
                <w:i w:val="0"/>
                <w:iCs w:val="0"/>
                <w:snapToGrid w:val="0"/>
                <w:color w:val="000000"/>
                <w:kern w:val="0"/>
                <w:sz w:val="15"/>
                <w:szCs w:val="15"/>
                <w:u w:val="none"/>
                <w:lang w:val="en-US" w:eastAsia="zh-CN" w:bidi="ar"/>
              </w:rPr>
              <w:t>城镇雨洪排口</w:t>
            </w:r>
          </w:p>
        </w:tc>
        <w:tc>
          <w:tcPr>
            <w:tcW w:w="567" w:type="dxa"/>
            <w:shd w:val="clear" w:color="auto" w:fill="auto"/>
            <w:vAlign w:val="center"/>
          </w:tcPr>
          <w:p w14:paraId="361ECC7E">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default" w:ascii="仿宋_GB2312" w:hAnsi="仿宋_GB2312" w:eastAsia="仿宋_GB2312" w:cs="仿宋_GB2312"/>
                <w:i w:val="0"/>
                <w:iCs w:val="0"/>
                <w:snapToGrid w:val="0"/>
                <w:color w:val="000000"/>
                <w:kern w:val="0"/>
                <w:sz w:val="15"/>
                <w:szCs w:val="15"/>
                <w:u w:val="none"/>
                <w:lang w:val="en-US" w:eastAsia="zh-CN" w:bidi="ar"/>
              </w:rPr>
              <w:t>城镇雨洪排口</w:t>
            </w:r>
          </w:p>
        </w:tc>
        <w:tc>
          <w:tcPr>
            <w:tcW w:w="567" w:type="dxa"/>
            <w:shd w:val="clear" w:color="auto" w:fill="auto"/>
            <w:vAlign w:val="center"/>
          </w:tcPr>
          <w:p w14:paraId="455D22CC">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长江</w:t>
            </w:r>
          </w:p>
        </w:tc>
        <w:tc>
          <w:tcPr>
            <w:tcW w:w="1701" w:type="dxa"/>
            <w:shd w:val="clear" w:color="auto" w:fill="auto"/>
            <w:vAlign w:val="center"/>
          </w:tcPr>
          <w:p w14:paraId="573CED99">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此排口处于花湖水厂饮用水水源地一级保护区，西北方向10米处有花湖水城取水车间，正西方向50米处有一在建居民小区，西南方向20米处有水文站，排口收集花湖水厂取水区间西南、水文站北边，及在建居民小区东边南北走向公路间的雨水，收集雨水均在江堤外侧，江堤外侧未见污染源。</w:t>
            </w:r>
          </w:p>
        </w:tc>
        <w:tc>
          <w:tcPr>
            <w:tcW w:w="709" w:type="dxa"/>
            <w:shd w:val="clear" w:color="auto" w:fill="auto"/>
            <w:vAlign w:val="center"/>
          </w:tcPr>
          <w:p w14:paraId="4DFD389B">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规范</w:t>
            </w:r>
          </w:p>
        </w:tc>
        <w:tc>
          <w:tcPr>
            <w:tcW w:w="1275" w:type="dxa"/>
            <w:shd w:val="clear" w:color="auto" w:fill="auto"/>
            <w:vAlign w:val="center"/>
          </w:tcPr>
          <w:p w14:paraId="4EEFEA60">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确保无污水接入雨洪排口上游管道，排水水质执行稳定达到《地表水环境质量标准》（GB3838-2002）V类标准。</w:t>
            </w:r>
          </w:p>
        </w:tc>
        <w:tc>
          <w:tcPr>
            <w:tcW w:w="1445" w:type="dxa"/>
            <w:shd w:val="clear" w:color="auto" w:fill="auto"/>
            <w:vAlign w:val="center"/>
          </w:tcPr>
          <w:p w14:paraId="313FB47B">
            <w:pPr>
              <w:keepNext w:val="0"/>
              <w:keepLines w:val="0"/>
              <w:widowControl/>
              <w:suppressLineNumbers w:val="0"/>
              <w:tabs>
                <w:tab w:val="left" w:pos="502"/>
              </w:tabs>
              <w:jc w:val="left"/>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建议完善汇水区范围市政管网建设及雨污分流改造，确保无生活污水混入雨水管网，持续推进汇水区内城镇生活垃圾集中收集、转运和无害化处理水平。设置标志牌1套，建立长效管理机制。</w:t>
            </w:r>
          </w:p>
        </w:tc>
        <w:tc>
          <w:tcPr>
            <w:tcW w:w="368" w:type="dxa"/>
            <w:shd w:val="clear" w:color="auto" w:fill="auto"/>
            <w:vAlign w:val="center"/>
          </w:tcPr>
          <w:p w14:paraId="33FBB571">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是</w:t>
            </w:r>
          </w:p>
        </w:tc>
        <w:tc>
          <w:tcPr>
            <w:tcW w:w="382" w:type="dxa"/>
            <w:shd w:val="clear" w:color="auto" w:fill="auto"/>
            <w:vAlign w:val="center"/>
          </w:tcPr>
          <w:p w14:paraId="42AD98B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是</w:t>
            </w:r>
          </w:p>
        </w:tc>
        <w:tc>
          <w:tcPr>
            <w:tcW w:w="832" w:type="dxa"/>
            <w:shd w:val="clear" w:color="auto" w:fill="auto"/>
            <w:vAlign w:val="center"/>
          </w:tcPr>
          <w:p w14:paraId="3115F631">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2021年</w:t>
            </w:r>
          </w:p>
        </w:tc>
        <w:tc>
          <w:tcPr>
            <w:tcW w:w="423" w:type="dxa"/>
            <w:shd w:val="clear" w:color="auto" w:fill="auto"/>
            <w:vAlign w:val="center"/>
          </w:tcPr>
          <w:p w14:paraId="6E82AAEE">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是</w:t>
            </w:r>
          </w:p>
        </w:tc>
        <w:tc>
          <w:tcPr>
            <w:tcW w:w="613" w:type="dxa"/>
            <w:shd w:val="clear" w:color="auto" w:fill="auto"/>
            <w:vAlign w:val="center"/>
          </w:tcPr>
          <w:p w14:paraId="1F8F5F3F">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黄石港区黄石港街道办事处</w:t>
            </w:r>
          </w:p>
        </w:tc>
        <w:tc>
          <w:tcPr>
            <w:tcW w:w="887" w:type="dxa"/>
            <w:shd w:val="clear" w:color="auto" w:fill="auto"/>
            <w:vAlign w:val="center"/>
          </w:tcPr>
          <w:p w14:paraId="4F1D75FD">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黄石港区城市管理执法局</w:t>
            </w:r>
          </w:p>
        </w:tc>
      </w:tr>
      <w:tr w14:paraId="778C8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0" w:hRule="atLeast"/>
        </w:trPr>
        <w:tc>
          <w:tcPr>
            <w:tcW w:w="445" w:type="dxa"/>
            <w:vAlign w:val="center"/>
          </w:tcPr>
          <w:p w14:paraId="7D2D521B">
            <w:pPr>
              <w:numPr>
                <w:ilvl w:val="0"/>
                <w:numId w:val="0"/>
              </w:numPr>
              <w:spacing w:line="264" w:lineRule="auto"/>
              <w:ind w:left="425" w:leftChars="0" w:hanging="425" w:firstLineChars="0"/>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napToGrid w:val="0"/>
                <w:color w:val="000000"/>
                <w:kern w:val="0"/>
                <w:sz w:val="15"/>
                <w:szCs w:val="15"/>
                <w:lang w:val="en-US" w:eastAsia="zh-CN"/>
              </w:rPr>
              <w:t>7</w:t>
            </w:r>
          </w:p>
        </w:tc>
        <w:tc>
          <w:tcPr>
            <w:tcW w:w="876" w:type="dxa"/>
            <w:vAlign w:val="center"/>
          </w:tcPr>
          <w:p w14:paraId="1A804C75">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黄石市黄石港区青山湖广场南侧</w:t>
            </w:r>
            <w:r>
              <w:rPr>
                <w:rFonts w:hint="default"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lang w:val="en-US" w:eastAsia="zh-CN"/>
              </w:rPr>
              <w:t>号雨洪排口</w:t>
            </w:r>
          </w:p>
        </w:tc>
        <w:tc>
          <w:tcPr>
            <w:tcW w:w="709" w:type="dxa"/>
            <w:vAlign w:val="center"/>
          </w:tcPr>
          <w:p w14:paraId="7FBCF2F8">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FA4202020017YH00</w:t>
            </w:r>
          </w:p>
        </w:tc>
        <w:tc>
          <w:tcPr>
            <w:tcW w:w="425" w:type="dxa"/>
            <w:vAlign w:val="center"/>
          </w:tcPr>
          <w:p w14:paraId="0337A95F">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115.052407</w:t>
            </w:r>
          </w:p>
        </w:tc>
        <w:tc>
          <w:tcPr>
            <w:tcW w:w="567" w:type="dxa"/>
            <w:vAlign w:val="center"/>
          </w:tcPr>
          <w:p w14:paraId="30FA4356">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30.22801</w:t>
            </w:r>
            <w:r>
              <w:rPr>
                <w:rFonts w:hint="eastAsia" w:ascii="仿宋_GB2312" w:hAnsi="仿宋_GB2312" w:eastAsia="仿宋_GB2312" w:cs="仿宋_GB2312"/>
                <w:sz w:val="15"/>
                <w:szCs w:val="15"/>
                <w:lang w:val="en-US" w:eastAsia="zh-CN"/>
              </w:rPr>
              <w:t>6</w:t>
            </w:r>
          </w:p>
        </w:tc>
        <w:tc>
          <w:tcPr>
            <w:tcW w:w="567" w:type="dxa"/>
            <w:vAlign w:val="center"/>
          </w:tcPr>
          <w:p w14:paraId="787ED8C5">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vAlign w:val="center"/>
          </w:tcPr>
          <w:p w14:paraId="71436213">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vAlign w:val="center"/>
          </w:tcPr>
          <w:p w14:paraId="4DC3FBB2">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长江</w:t>
            </w:r>
          </w:p>
        </w:tc>
        <w:tc>
          <w:tcPr>
            <w:tcW w:w="1701" w:type="dxa"/>
            <w:vAlign w:val="center"/>
          </w:tcPr>
          <w:p w14:paraId="0AE171D6">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排口出水是公园路道路的雨水排口，因池塘在西侧转向进入青山湖。</w:t>
            </w:r>
          </w:p>
        </w:tc>
        <w:tc>
          <w:tcPr>
            <w:tcW w:w="709" w:type="dxa"/>
            <w:vAlign w:val="center"/>
          </w:tcPr>
          <w:p w14:paraId="00753D69">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规范</w:t>
            </w:r>
          </w:p>
        </w:tc>
        <w:tc>
          <w:tcPr>
            <w:tcW w:w="1275" w:type="dxa"/>
            <w:vAlign w:val="center"/>
          </w:tcPr>
          <w:p w14:paraId="0D911C70">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确保无污水接入雨洪排口上游管道，排水水质执行稳定达到《地表水环境质量标准》（</w:t>
            </w:r>
            <w:r>
              <w:rPr>
                <w:rFonts w:hint="default" w:ascii="仿宋_GB2312" w:hAnsi="仿宋_GB2312" w:eastAsia="仿宋_GB2312" w:cs="仿宋_GB2312"/>
                <w:sz w:val="15"/>
                <w:szCs w:val="15"/>
                <w:lang w:val="en-US" w:eastAsia="zh-CN"/>
              </w:rPr>
              <w:t>GB3838-2002</w:t>
            </w:r>
            <w:r>
              <w:rPr>
                <w:rFonts w:hint="eastAsia" w:ascii="仿宋_GB2312" w:hAnsi="仿宋_GB2312" w:eastAsia="仿宋_GB2312" w:cs="仿宋_GB2312"/>
                <w:sz w:val="15"/>
                <w:szCs w:val="15"/>
                <w:lang w:val="en-US" w:eastAsia="zh-CN"/>
              </w:rPr>
              <w:t>）</w:t>
            </w:r>
            <w:r>
              <w:rPr>
                <w:rFonts w:hint="default" w:ascii="仿宋_GB2312" w:hAnsi="仿宋_GB2312" w:eastAsia="仿宋_GB2312" w:cs="仿宋_GB2312"/>
                <w:sz w:val="15"/>
                <w:szCs w:val="15"/>
                <w:lang w:val="en-US" w:eastAsia="zh-CN"/>
              </w:rPr>
              <w:t>V</w:t>
            </w:r>
            <w:r>
              <w:rPr>
                <w:rFonts w:hint="eastAsia" w:ascii="仿宋_GB2312" w:hAnsi="仿宋_GB2312" w:eastAsia="仿宋_GB2312" w:cs="仿宋_GB2312"/>
                <w:sz w:val="15"/>
                <w:szCs w:val="15"/>
                <w:lang w:val="en-US" w:eastAsia="zh-CN"/>
              </w:rPr>
              <w:t>类标准。</w:t>
            </w:r>
          </w:p>
        </w:tc>
        <w:tc>
          <w:tcPr>
            <w:tcW w:w="1445" w:type="dxa"/>
            <w:vAlign w:val="center"/>
          </w:tcPr>
          <w:p w14:paraId="6A941DD2">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排口出水是公园路道路的雨水排口，因池塘在西侧转向进入青山湖，完善汇水区范围市政管网建设及雨污分流改造，确保无生活污水混入雨水管网，持续推进汇水区内城镇生活垃圾集中收集、转运和无害化处理水平，设置标志牌1套，建立长效管理机制。</w:t>
            </w:r>
          </w:p>
        </w:tc>
        <w:tc>
          <w:tcPr>
            <w:tcW w:w="368" w:type="dxa"/>
            <w:vAlign w:val="center"/>
          </w:tcPr>
          <w:p w14:paraId="5E25A422">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否</w:t>
            </w:r>
          </w:p>
        </w:tc>
        <w:tc>
          <w:tcPr>
            <w:tcW w:w="382" w:type="dxa"/>
            <w:vAlign w:val="center"/>
          </w:tcPr>
          <w:p w14:paraId="7B0907CB">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否</w:t>
            </w:r>
          </w:p>
        </w:tc>
        <w:tc>
          <w:tcPr>
            <w:tcW w:w="832" w:type="dxa"/>
            <w:vAlign w:val="center"/>
          </w:tcPr>
          <w:p w14:paraId="53F92930">
            <w:pPr>
              <w:spacing w:line="264" w:lineRule="auto"/>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2023年</w:t>
            </w:r>
          </w:p>
        </w:tc>
        <w:tc>
          <w:tcPr>
            <w:tcW w:w="423" w:type="dxa"/>
            <w:vAlign w:val="center"/>
          </w:tcPr>
          <w:p w14:paraId="68BB9661">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是</w:t>
            </w:r>
          </w:p>
        </w:tc>
        <w:tc>
          <w:tcPr>
            <w:tcW w:w="613" w:type="dxa"/>
            <w:vAlign w:val="center"/>
          </w:tcPr>
          <w:p w14:paraId="3A5DF0D6">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vAlign w:val="center"/>
          </w:tcPr>
          <w:p w14:paraId="047F3089">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03A86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8" w:hRule="atLeast"/>
        </w:trPr>
        <w:tc>
          <w:tcPr>
            <w:tcW w:w="445" w:type="dxa"/>
            <w:vAlign w:val="center"/>
          </w:tcPr>
          <w:p w14:paraId="07614FF6">
            <w:pPr>
              <w:numPr>
                <w:ilvl w:val="0"/>
                <w:numId w:val="0"/>
              </w:numPr>
              <w:spacing w:line="264" w:lineRule="auto"/>
              <w:ind w:left="425" w:leftChars="0" w:hanging="425" w:firstLineChars="0"/>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napToGrid w:val="0"/>
                <w:color w:val="000000"/>
                <w:kern w:val="0"/>
                <w:sz w:val="15"/>
                <w:szCs w:val="15"/>
                <w:lang w:val="en-US" w:eastAsia="zh-CN"/>
              </w:rPr>
              <w:t>8</w:t>
            </w:r>
          </w:p>
        </w:tc>
        <w:tc>
          <w:tcPr>
            <w:tcW w:w="876" w:type="dxa"/>
            <w:shd w:val="clear" w:color="auto" w:fill="auto"/>
            <w:vAlign w:val="center"/>
          </w:tcPr>
          <w:p w14:paraId="45EF059A">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黄石市黄石港区志成创业示范园东南</w:t>
            </w:r>
            <w:r>
              <w:rPr>
                <w:rFonts w:hint="default" w:ascii="仿宋_GB2312" w:hAnsi="仿宋_GB2312" w:eastAsia="仿宋_GB2312" w:cs="仿宋_GB2312"/>
                <w:sz w:val="15"/>
                <w:szCs w:val="15"/>
                <w:lang w:val="en-US" w:eastAsia="zh-CN"/>
              </w:rPr>
              <w:t>50</w:t>
            </w:r>
            <w:r>
              <w:rPr>
                <w:rFonts w:hint="eastAsia" w:ascii="仿宋_GB2312" w:hAnsi="仿宋_GB2312" w:eastAsia="仿宋_GB2312" w:cs="仿宋_GB2312"/>
                <w:sz w:val="15"/>
                <w:szCs w:val="15"/>
                <w:lang w:val="en-US" w:eastAsia="zh-CN"/>
              </w:rPr>
              <w:t>米雨洪排口</w:t>
            </w:r>
          </w:p>
        </w:tc>
        <w:tc>
          <w:tcPr>
            <w:tcW w:w="709" w:type="dxa"/>
            <w:shd w:val="clear" w:color="auto" w:fill="auto"/>
            <w:vAlign w:val="center"/>
          </w:tcPr>
          <w:p w14:paraId="41AFE7E8">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FA4202020025YH00</w:t>
            </w:r>
          </w:p>
        </w:tc>
        <w:tc>
          <w:tcPr>
            <w:tcW w:w="425" w:type="dxa"/>
            <w:shd w:val="clear" w:color="auto" w:fill="auto"/>
            <w:vAlign w:val="center"/>
          </w:tcPr>
          <w:p w14:paraId="17916F92">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115.06336</w:t>
            </w:r>
            <w:r>
              <w:rPr>
                <w:rFonts w:hint="eastAsia" w:ascii="仿宋_GB2312" w:hAnsi="仿宋_GB2312" w:eastAsia="仿宋_GB2312" w:cs="仿宋_GB2312"/>
                <w:sz w:val="15"/>
                <w:szCs w:val="15"/>
                <w:lang w:val="en-US" w:eastAsia="zh-CN"/>
              </w:rPr>
              <w:t>2</w:t>
            </w:r>
          </w:p>
        </w:tc>
        <w:tc>
          <w:tcPr>
            <w:tcW w:w="567" w:type="dxa"/>
            <w:shd w:val="clear" w:color="auto" w:fill="auto"/>
            <w:vAlign w:val="center"/>
          </w:tcPr>
          <w:p w14:paraId="47395234">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30.239708</w:t>
            </w:r>
          </w:p>
        </w:tc>
        <w:tc>
          <w:tcPr>
            <w:tcW w:w="567" w:type="dxa"/>
            <w:shd w:val="clear" w:color="auto" w:fill="auto"/>
            <w:vAlign w:val="center"/>
          </w:tcPr>
          <w:p w14:paraId="0DA293B6">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shd w:val="clear" w:color="auto" w:fill="auto"/>
            <w:vAlign w:val="center"/>
          </w:tcPr>
          <w:p w14:paraId="595A8262">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shd w:val="clear" w:color="auto" w:fill="auto"/>
            <w:vAlign w:val="center"/>
          </w:tcPr>
          <w:p w14:paraId="192D5D41">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长江</w:t>
            </w:r>
          </w:p>
        </w:tc>
        <w:tc>
          <w:tcPr>
            <w:tcW w:w="1701" w:type="dxa"/>
            <w:shd w:val="clear" w:color="auto" w:fill="auto"/>
            <w:vAlign w:val="center"/>
          </w:tcPr>
          <w:p w14:paraId="082E8E68">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该排口位于黄石港区黄石港街道青山湖</w:t>
            </w:r>
            <w:r>
              <w:rPr>
                <w:rFonts w:hint="default" w:ascii="仿宋_GB2312" w:hAnsi="仿宋_GB2312" w:eastAsia="仿宋_GB2312" w:cs="仿宋_GB2312"/>
                <w:sz w:val="15"/>
                <w:szCs w:val="15"/>
                <w:lang w:val="en-US" w:eastAsia="zh-CN"/>
              </w:rPr>
              <w:t>4</w:t>
            </w:r>
            <w:r>
              <w:rPr>
                <w:rFonts w:hint="eastAsia" w:ascii="仿宋_GB2312" w:hAnsi="仿宋_GB2312" w:eastAsia="仿宋_GB2312" w:cs="仿宋_GB2312"/>
                <w:sz w:val="15"/>
                <w:szCs w:val="15"/>
                <w:lang w:val="en-US" w:eastAsia="zh-CN"/>
              </w:rPr>
              <w:t>号湖西侧黄石大道，主要排水方向由西至东，经过排查确定</w:t>
            </w:r>
            <w:r>
              <w:rPr>
                <w:rFonts w:hint="default" w:ascii="仿宋_GB2312" w:hAnsi="仿宋_GB2312" w:eastAsia="仿宋_GB2312" w:cs="仿宋_GB2312"/>
                <w:sz w:val="15"/>
                <w:szCs w:val="15"/>
                <w:lang w:val="en-US" w:eastAsia="zh-CN"/>
              </w:rPr>
              <w:t>25</w:t>
            </w:r>
            <w:r>
              <w:rPr>
                <w:rFonts w:hint="eastAsia" w:ascii="仿宋_GB2312" w:hAnsi="仿宋_GB2312" w:eastAsia="仿宋_GB2312" w:cs="仿宋_GB2312"/>
                <w:sz w:val="15"/>
                <w:szCs w:val="15"/>
                <w:lang w:val="en-US" w:eastAsia="zh-CN"/>
              </w:rPr>
              <w:t>号排口为雨水排口，连接黄石大道雨水箅子，雨水箅子未联通其他管线，汇集黄石大道两侧道路雨水，该路段排口雨水箅子均独立连接道路两侧无横向延伸，因此各排口均独立。</w:t>
            </w:r>
          </w:p>
        </w:tc>
        <w:tc>
          <w:tcPr>
            <w:tcW w:w="709" w:type="dxa"/>
            <w:shd w:val="clear" w:color="auto" w:fill="auto"/>
            <w:vAlign w:val="center"/>
          </w:tcPr>
          <w:p w14:paraId="7BDE504F">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规范</w:t>
            </w:r>
          </w:p>
        </w:tc>
        <w:tc>
          <w:tcPr>
            <w:tcW w:w="1275" w:type="dxa"/>
            <w:shd w:val="clear" w:color="auto" w:fill="auto"/>
            <w:vAlign w:val="center"/>
          </w:tcPr>
          <w:p w14:paraId="28D50B7A">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确保无污水接入雨洪排口上游管道，排水水质执行稳定达到《地表水环境质量标准》（</w:t>
            </w:r>
            <w:r>
              <w:rPr>
                <w:rFonts w:hint="default" w:ascii="仿宋_GB2312" w:hAnsi="仿宋_GB2312" w:eastAsia="仿宋_GB2312" w:cs="仿宋_GB2312"/>
                <w:sz w:val="15"/>
                <w:szCs w:val="15"/>
                <w:lang w:val="en-US" w:eastAsia="zh-CN"/>
              </w:rPr>
              <w:t>GB3838-2002</w:t>
            </w:r>
            <w:r>
              <w:rPr>
                <w:rFonts w:hint="eastAsia" w:ascii="仿宋_GB2312" w:hAnsi="仿宋_GB2312" w:eastAsia="仿宋_GB2312" w:cs="仿宋_GB2312"/>
                <w:sz w:val="15"/>
                <w:szCs w:val="15"/>
                <w:lang w:val="en-US" w:eastAsia="zh-CN"/>
              </w:rPr>
              <w:t>）</w:t>
            </w:r>
            <w:r>
              <w:rPr>
                <w:rFonts w:hint="default" w:ascii="仿宋_GB2312" w:hAnsi="仿宋_GB2312" w:eastAsia="仿宋_GB2312" w:cs="仿宋_GB2312"/>
                <w:sz w:val="15"/>
                <w:szCs w:val="15"/>
                <w:lang w:val="en-US" w:eastAsia="zh-CN"/>
              </w:rPr>
              <w:t>V</w:t>
            </w:r>
            <w:r>
              <w:rPr>
                <w:rFonts w:hint="eastAsia" w:ascii="仿宋_GB2312" w:hAnsi="仿宋_GB2312" w:eastAsia="仿宋_GB2312" w:cs="仿宋_GB2312"/>
                <w:sz w:val="15"/>
                <w:szCs w:val="15"/>
                <w:lang w:val="en-US" w:eastAsia="zh-CN"/>
              </w:rPr>
              <w:t>类标准</w:t>
            </w:r>
          </w:p>
        </w:tc>
        <w:tc>
          <w:tcPr>
            <w:tcW w:w="1445" w:type="dxa"/>
            <w:shd w:val="clear" w:color="auto" w:fill="auto"/>
            <w:vAlign w:val="center"/>
          </w:tcPr>
          <w:p w14:paraId="69ADBD35">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建议清理排口淤泥，完善汇水区范围市政管网建设及雨污分流改造，确保无生活污水混入雨水管网，持续推进汇水区内城镇生活垃圾集中收集、转运和无害化处理水平。完成整治后设置标志牌</w:t>
            </w:r>
            <w:r>
              <w:rPr>
                <w:rFonts w:hint="default"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lang w:val="en-US" w:eastAsia="zh-CN"/>
              </w:rPr>
              <w:t>套，建立长效管理机制。</w:t>
            </w:r>
          </w:p>
        </w:tc>
        <w:tc>
          <w:tcPr>
            <w:tcW w:w="368" w:type="dxa"/>
            <w:shd w:val="clear" w:color="auto" w:fill="auto"/>
            <w:vAlign w:val="center"/>
          </w:tcPr>
          <w:p w14:paraId="35522C5D">
            <w:pPr>
              <w:spacing w:line="264" w:lineRule="auto"/>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是</w:t>
            </w:r>
          </w:p>
        </w:tc>
        <w:tc>
          <w:tcPr>
            <w:tcW w:w="382" w:type="dxa"/>
            <w:shd w:val="clear" w:color="auto" w:fill="auto"/>
            <w:vAlign w:val="center"/>
          </w:tcPr>
          <w:p w14:paraId="58669709">
            <w:pPr>
              <w:spacing w:line="264" w:lineRule="auto"/>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是</w:t>
            </w:r>
          </w:p>
        </w:tc>
        <w:tc>
          <w:tcPr>
            <w:tcW w:w="832" w:type="dxa"/>
            <w:shd w:val="clear" w:color="auto" w:fill="auto"/>
            <w:vAlign w:val="center"/>
          </w:tcPr>
          <w:p w14:paraId="446FD596">
            <w:pPr>
              <w:spacing w:line="264" w:lineRule="auto"/>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2023年</w:t>
            </w:r>
          </w:p>
        </w:tc>
        <w:tc>
          <w:tcPr>
            <w:tcW w:w="423" w:type="dxa"/>
            <w:shd w:val="clear" w:color="auto" w:fill="auto"/>
            <w:vAlign w:val="center"/>
          </w:tcPr>
          <w:p w14:paraId="69AAD22A">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是</w:t>
            </w:r>
          </w:p>
        </w:tc>
        <w:tc>
          <w:tcPr>
            <w:tcW w:w="613" w:type="dxa"/>
            <w:shd w:val="clear" w:color="auto" w:fill="auto"/>
            <w:vAlign w:val="center"/>
          </w:tcPr>
          <w:p w14:paraId="641207A2">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shd w:val="clear" w:color="auto" w:fill="auto"/>
            <w:vAlign w:val="center"/>
          </w:tcPr>
          <w:p w14:paraId="39324141">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24300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445" w:type="dxa"/>
            <w:vAlign w:val="center"/>
          </w:tcPr>
          <w:p w14:paraId="5DFEBD94">
            <w:pPr>
              <w:keepNext w:val="0"/>
              <w:keepLines w:val="0"/>
              <w:widowControl/>
              <w:numPr>
                <w:ilvl w:val="0"/>
                <w:numId w:val="0"/>
              </w:numPr>
              <w:suppressLineNumbers w:val="0"/>
              <w:ind w:left="425" w:leftChars="0" w:hanging="425" w:firstLineChars="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default" w:ascii="仿宋_GB2312" w:hAnsi="仿宋_GB2312" w:eastAsia="仿宋_GB2312" w:cs="仿宋_GB2312"/>
                <w:i w:val="0"/>
                <w:iCs w:val="0"/>
                <w:snapToGrid w:val="0"/>
                <w:color w:val="000000"/>
                <w:kern w:val="0"/>
                <w:sz w:val="15"/>
                <w:szCs w:val="15"/>
                <w:lang w:val="en-US" w:eastAsia="zh-CN" w:bidi="ar"/>
              </w:rPr>
              <w:t>9</w:t>
            </w:r>
          </w:p>
        </w:tc>
        <w:tc>
          <w:tcPr>
            <w:tcW w:w="876" w:type="dxa"/>
            <w:shd w:val="clear" w:color="auto" w:fill="auto"/>
            <w:vAlign w:val="center"/>
          </w:tcPr>
          <w:p w14:paraId="2B8EDC75">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黄石市黄石港区新闸社区</w:t>
            </w:r>
            <w:r>
              <w:rPr>
                <w:rFonts w:hint="default" w:ascii="仿宋_GB2312" w:hAnsi="仿宋_GB2312" w:eastAsia="仿宋_GB2312" w:cs="仿宋_GB2312"/>
                <w:sz w:val="15"/>
                <w:szCs w:val="15"/>
                <w:lang w:val="en-US" w:eastAsia="zh-CN"/>
              </w:rPr>
              <w:t>2</w:t>
            </w:r>
            <w:r>
              <w:rPr>
                <w:rFonts w:hint="eastAsia" w:ascii="仿宋_GB2312" w:hAnsi="仿宋_GB2312" w:eastAsia="仿宋_GB2312" w:cs="仿宋_GB2312"/>
                <w:sz w:val="15"/>
                <w:szCs w:val="15"/>
                <w:lang w:val="en-US" w:eastAsia="zh-CN"/>
              </w:rPr>
              <w:t>号生活污水排污口</w:t>
            </w:r>
          </w:p>
        </w:tc>
        <w:tc>
          <w:tcPr>
            <w:tcW w:w="709" w:type="dxa"/>
            <w:shd w:val="clear" w:color="auto" w:fill="auto"/>
            <w:vAlign w:val="center"/>
          </w:tcPr>
          <w:p w14:paraId="79ED9671">
            <w:pPr>
              <w:spacing w:line="264" w:lineRule="auto"/>
              <w:jc w:val="center"/>
              <w:rPr>
                <w:rFonts w:hint="eastAsia"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FA4202020027SH00</w:t>
            </w:r>
          </w:p>
        </w:tc>
        <w:tc>
          <w:tcPr>
            <w:tcW w:w="425" w:type="dxa"/>
            <w:shd w:val="clear" w:color="auto" w:fill="auto"/>
            <w:vAlign w:val="center"/>
          </w:tcPr>
          <w:p w14:paraId="4E8B362D">
            <w:pPr>
              <w:spacing w:line="264" w:lineRule="auto"/>
              <w:jc w:val="center"/>
              <w:rPr>
                <w:rFonts w:hint="eastAsia"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115.055179</w:t>
            </w:r>
          </w:p>
        </w:tc>
        <w:tc>
          <w:tcPr>
            <w:tcW w:w="567" w:type="dxa"/>
            <w:shd w:val="clear" w:color="auto" w:fill="auto"/>
            <w:vAlign w:val="center"/>
          </w:tcPr>
          <w:p w14:paraId="721D967A">
            <w:pPr>
              <w:spacing w:line="264" w:lineRule="auto"/>
              <w:jc w:val="center"/>
              <w:rPr>
                <w:rFonts w:hint="eastAsia"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30.257785</w:t>
            </w:r>
          </w:p>
        </w:tc>
        <w:tc>
          <w:tcPr>
            <w:tcW w:w="567" w:type="dxa"/>
            <w:shd w:val="clear" w:color="auto" w:fill="auto"/>
            <w:vAlign w:val="center"/>
          </w:tcPr>
          <w:p w14:paraId="781973BC">
            <w:pPr>
              <w:spacing w:line="264" w:lineRule="auto"/>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城镇生活污水排污口</w:t>
            </w:r>
          </w:p>
        </w:tc>
        <w:tc>
          <w:tcPr>
            <w:tcW w:w="567" w:type="dxa"/>
            <w:shd w:val="clear" w:color="auto" w:fill="auto"/>
            <w:vAlign w:val="center"/>
          </w:tcPr>
          <w:p w14:paraId="1F83C72C">
            <w:pPr>
              <w:spacing w:line="264" w:lineRule="auto"/>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生活污水排污口</w:t>
            </w:r>
          </w:p>
        </w:tc>
        <w:tc>
          <w:tcPr>
            <w:tcW w:w="567" w:type="dxa"/>
            <w:shd w:val="clear" w:color="auto" w:fill="auto"/>
            <w:vAlign w:val="center"/>
          </w:tcPr>
          <w:p w14:paraId="3FEFF887">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长江</w:t>
            </w:r>
          </w:p>
        </w:tc>
        <w:tc>
          <w:tcPr>
            <w:tcW w:w="1701" w:type="dxa"/>
            <w:shd w:val="clear" w:color="auto" w:fill="auto"/>
            <w:vAlign w:val="center"/>
          </w:tcPr>
          <w:p w14:paraId="596C3EA4">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该排口位于黄石港区黄石港街道新闸社区新闸港北侧，目前新闸社区黄石大道左侧新闸港北岸均已完成污水管建设，纳入花湖污水处理厂统一处理后达标排放。</w:t>
            </w:r>
          </w:p>
        </w:tc>
        <w:tc>
          <w:tcPr>
            <w:tcW w:w="709" w:type="dxa"/>
            <w:shd w:val="clear" w:color="auto" w:fill="auto"/>
            <w:vAlign w:val="center"/>
          </w:tcPr>
          <w:p w14:paraId="28EBECAD">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清理合并</w:t>
            </w:r>
          </w:p>
        </w:tc>
        <w:tc>
          <w:tcPr>
            <w:tcW w:w="1275" w:type="dxa"/>
            <w:shd w:val="clear" w:color="auto" w:fill="auto"/>
            <w:vAlign w:val="center"/>
          </w:tcPr>
          <w:p w14:paraId="34D06DCB">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已完成整治</w:t>
            </w:r>
          </w:p>
        </w:tc>
        <w:tc>
          <w:tcPr>
            <w:tcW w:w="1445" w:type="dxa"/>
            <w:shd w:val="clear" w:color="auto" w:fill="auto"/>
            <w:vAlign w:val="center"/>
          </w:tcPr>
          <w:p w14:paraId="19643846">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已清理合并至黄石大道北延主管网。</w:t>
            </w:r>
          </w:p>
        </w:tc>
        <w:tc>
          <w:tcPr>
            <w:tcW w:w="368" w:type="dxa"/>
            <w:shd w:val="clear" w:color="auto" w:fill="auto"/>
            <w:vAlign w:val="center"/>
          </w:tcPr>
          <w:p w14:paraId="5CA81EE6">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否</w:t>
            </w:r>
          </w:p>
        </w:tc>
        <w:tc>
          <w:tcPr>
            <w:tcW w:w="382" w:type="dxa"/>
            <w:shd w:val="clear" w:color="auto" w:fill="auto"/>
            <w:vAlign w:val="center"/>
          </w:tcPr>
          <w:p w14:paraId="19AEF0BA">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否</w:t>
            </w:r>
          </w:p>
        </w:tc>
        <w:tc>
          <w:tcPr>
            <w:tcW w:w="832" w:type="dxa"/>
            <w:shd w:val="clear" w:color="auto" w:fill="auto"/>
            <w:vAlign w:val="center"/>
          </w:tcPr>
          <w:p w14:paraId="33C68553">
            <w:pPr>
              <w:spacing w:line="264" w:lineRule="auto"/>
              <w:jc w:val="center"/>
              <w:rPr>
                <w:rFonts w:hint="default" w:ascii="仿宋_GB2312" w:hAnsi="仿宋_GB2312" w:eastAsia="仿宋_GB2312" w:cs="仿宋_GB2312"/>
                <w:snapToGrid w:val="0"/>
                <w:color w:val="000000"/>
                <w:kern w:val="0"/>
                <w:sz w:val="15"/>
                <w:szCs w:val="15"/>
                <w:lang w:val="en-US" w:eastAsia="zh-CN"/>
              </w:rPr>
            </w:pPr>
            <w:r>
              <w:rPr>
                <w:rFonts w:hint="default" w:ascii="仿宋_GB2312" w:hAnsi="仿宋_GB2312" w:eastAsia="仿宋_GB2312" w:cs="仿宋_GB2312"/>
                <w:sz w:val="15"/>
                <w:szCs w:val="15"/>
                <w:lang w:val="en-US" w:eastAsia="zh-CN"/>
              </w:rPr>
              <w:t>2021</w:t>
            </w:r>
            <w:r>
              <w:rPr>
                <w:rFonts w:hint="eastAsia" w:ascii="仿宋_GB2312" w:hAnsi="仿宋_GB2312" w:eastAsia="仿宋_GB2312" w:cs="仿宋_GB2312"/>
                <w:sz w:val="15"/>
                <w:szCs w:val="15"/>
                <w:lang w:val="en-US" w:eastAsia="zh-CN"/>
              </w:rPr>
              <w:t>年</w:t>
            </w:r>
          </w:p>
        </w:tc>
        <w:tc>
          <w:tcPr>
            <w:tcW w:w="423" w:type="dxa"/>
            <w:shd w:val="clear" w:color="auto" w:fill="auto"/>
            <w:vAlign w:val="center"/>
          </w:tcPr>
          <w:p w14:paraId="03BB96AE">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613" w:type="dxa"/>
            <w:shd w:val="clear" w:color="auto" w:fill="auto"/>
            <w:vAlign w:val="center"/>
          </w:tcPr>
          <w:p w14:paraId="40C4D78E">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shd w:val="clear" w:color="auto" w:fill="auto"/>
            <w:vAlign w:val="center"/>
          </w:tcPr>
          <w:p w14:paraId="1B6FB473">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5642A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trPr>
        <w:tc>
          <w:tcPr>
            <w:tcW w:w="445" w:type="dxa"/>
            <w:vAlign w:val="center"/>
          </w:tcPr>
          <w:p w14:paraId="201B5698">
            <w:pPr>
              <w:keepNext w:val="0"/>
              <w:keepLines w:val="0"/>
              <w:widowControl/>
              <w:numPr>
                <w:ilvl w:val="0"/>
                <w:numId w:val="0"/>
              </w:numPr>
              <w:suppressLineNumbers w:val="0"/>
              <w:ind w:left="425" w:leftChars="0" w:hanging="425" w:firstLineChars="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default" w:ascii="仿宋_GB2312" w:hAnsi="仿宋_GB2312" w:eastAsia="仿宋_GB2312" w:cs="仿宋_GB2312"/>
                <w:i w:val="0"/>
                <w:iCs w:val="0"/>
                <w:snapToGrid w:val="0"/>
                <w:color w:val="000000"/>
                <w:kern w:val="0"/>
                <w:sz w:val="15"/>
                <w:szCs w:val="15"/>
                <w:lang w:val="en-US" w:eastAsia="zh-CN" w:bidi="ar"/>
              </w:rPr>
              <w:t>10</w:t>
            </w:r>
          </w:p>
        </w:tc>
        <w:tc>
          <w:tcPr>
            <w:tcW w:w="876" w:type="dxa"/>
            <w:shd w:val="clear" w:color="auto" w:fill="auto"/>
            <w:vAlign w:val="center"/>
          </w:tcPr>
          <w:p w14:paraId="71FCCD7E">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黄石市黄石港区新闸社区</w:t>
            </w:r>
            <w:r>
              <w:rPr>
                <w:rFonts w:hint="default" w:ascii="仿宋_GB2312" w:hAnsi="仿宋_GB2312" w:eastAsia="仿宋_GB2312" w:cs="仿宋_GB2312"/>
                <w:sz w:val="15"/>
                <w:szCs w:val="15"/>
                <w:lang w:val="en-US" w:eastAsia="zh-CN"/>
              </w:rPr>
              <w:t>3</w:t>
            </w:r>
            <w:r>
              <w:rPr>
                <w:rFonts w:hint="eastAsia" w:ascii="仿宋_GB2312" w:hAnsi="仿宋_GB2312" w:eastAsia="仿宋_GB2312" w:cs="仿宋_GB2312"/>
                <w:sz w:val="15"/>
                <w:szCs w:val="15"/>
                <w:lang w:val="en-US" w:eastAsia="zh-CN"/>
              </w:rPr>
              <w:t>号生活污水排污口</w:t>
            </w:r>
          </w:p>
        </w:tc>
        <w:tc>
          <w:tcPr>
            <w:tcW w:w="709" w:type="dxa"/>
            <w:shd w:val="clear" w:color="auto" w:fill="auto"/>
            <w:vAlign w:val="center"/>
          </w:tcPr>
          <w:p w14:paraId="2949E1D1">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FA4202020029SH00</w:t>
            </w:r>
          </w:p>
        </w:tc>
        <w:tc>
          <w:tcPr>
            <w:tcW w:w="425" w:type="dxa"/>
            <w:shd w:val="clear" w:color="auto" w:fill="auto"/>
            <w:vAlign w:val="center"/>
          </w:tcPr>
          <w:p w14:paraId="19247033">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115.05530</w:t>
            </w:r>
            <w:r>
              <w:rPr>
                <w:rFonts w:hint="eastAsia" w:ascii="仿宋_GB2312" w:hAnsi="仿宋_GB2312" w:eastAsia="仿宋_GB2312" w:cs="仿宋_GB2312"/>
                <w:sz w:val="15"/>
                <w:szCs w:val="15"/>
                <w:lang w:val="en-US" w:eastAsia="zh-CN"/>
              </w:rPr>
              <w:t>9</w:t>
            </w:r>
          </w:p>
        </w:tc>
        <w:tc>
          <w:tcPr>
            <w:tcW w:w="567" w:type="dxa"/>
            <w:shd w:val="clear" w:color="auto" w:fill="auto"/>
            <w:vAlign w:val="center"/>
          </w:tcPr>
          <w:p w14:paraId="3AB27001">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30.257785</w:t>
            </w:r>
          </w:p>
        </w:tc>
        <w:tc>
          <w:tcPr>
            <w:tcW w:w="567" w:type="dxa"/>
            <w:shd w:val="clear" w:color="auto" w:fill="auto"/>
            <w:vAlign w:val="center"/>
          </w:tcPr>
          <w:p w14:paraId="23407866">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城镇生活污水排污口</w:t>
            </w:r>
          </w:p>
        </w:tc>
        <w:tc>
          <w:tcPr>
            <w:tcW w:w="567" w:type="dxa"/>
            <w:shd w:val="clear" w:color="auto" w:fill="auto"/>
            <w:vAlign w:val="center"/>
          </w:tcPr>
          <w:p w14:paraId="44574C12">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生活污水排污口</w:t>
            </w:r>
          </w:p>
        </w:tc>
        <w:tc>
          <w:tcPr>
            <w:tcW w:w="567" w:type="dxa"/>
            <w:shd w:val="clear" w:color="auto" w:fill="auto"/>
            <w:vAlign w:val="center"/>
          </w:tcPr>
          <w:p w14:paraId="523F6C6E">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长江</w:t>
            </w:r>
          </w:p>
        </w:tc>
        <w:tc>
          <w:tcPr>
            <w:tcW w:w="1701" w:type="dxa"/>
            <w:shd w:val="clear" w:color="auto" w:fill="auto"/>
            <w:vAlign w:val="center"/>
          </w:tcPr>
          <w:p w14:paraId="3562E015">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该排口位于黄石港区黄石港街道新闸社区新闸港北侧，目前新闸社区黄石大道左侧新闸港北岸均已完成污水管建设。</w:t>
            </w:r>
          </w:p>
        </w:tc>
        <w:tc>
          <w:tcPr>
            <w:tcW w:w="709" w:type="dxa"/>
            <w:shd w:val="clear" w:color="auto" w:fill="auto"/>
            <w:vAlign w:val="center"/>
          </w:tcPr>
          <w:p w14:paraId="4575DF3C">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清理合并</w:t>
            </w:r>
          </w:p>
        </w:tc>
        <w:tc>
          <w:tcPr>
            <w:tcW w:w="1275" w:type="dxa"/>
            <w:shd w:val="clear" w:color="auto" w:fill="auto"/>
            <w:vAlign w:val="center"/>
          </w:tcPr>
          <w:p w14:paraId="15F948E6">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已完成整治</w:t>
            </w:r>
          </w:p>
        </w:tc>
        <w:tc>
          <w:tcPr>
            <w:tcW w:w="1445" w:type="dxa"/>
            <w:shd w:val="clear" w:color="auto" w:fill="auto"/>
            <w:vAlign w:val="center"/>
          </w:tcPr>
          <w:p w14:paraId="789F662B">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已清理合并至黄石大道北延主管网。</w:t>
            </w:r>
          </w:p>
        </w:tc>
        <w:tc>
          <w:tcPr>
            <w:tcW w:w="368" w:type="dxa"/>
            <w:shd w:val="clear" w:color="auto" w:fill="auto"/>
            <w:vAlign w:val="center"/>
          </w:tcPr>
          <w:p w14:paraId="3A3442C1">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否</w:t>
            </w:r>
          </w:p>
        </w:tc>
        <w:tc>
          <w:tcPr>
            <w:tcW w:w="382" w:type="dxa"/>
            <w:shd w:val="clear" w:color="auto" w:fill="auto"/>
            <w:vAlign w:val="center"/>
          </w:tcPr>
          <w:p w14:paraId="28A9A284">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否</w:t>
            </w:r>
          </w:p>
        </w:tc>
        <w:tc>
          <w:tcPr>
            <w:tcW w:w="832" w:type="dxa"/>
            <w:shd w:val="clear" w:color="auto" w:fill="auto"/>
            <w:vAlign w:val="center"/>
          </w:tcPr>
          <w:p w14:paraId="016E4F48">
            <w:pPr>
              <w:spacing w:line="264" w:lineRule="auto"/>
              <w:jc w:val="center"/>
              <w:rPr>
                <w:rFonts w:hint="default" w:ascii="仿宋_GB2312" w:hAnsi="仿宋_GB2312" w:eastAsia="仿宋_GB2312" w:cs="仿宋_GB2312"/>
                <w:snapToGrid w:val="0"/>
                <w:color w:val="000000"/>
                <w:kern w:val="0"/>
                <w:sz w:val="15"/>
                <w:szCs w:val="15"/>
                <w:lang w:val="en-US" w:eastAsia="zh-CN"/>
              </w:rPr>
            </w:pPr>
            <w:r>
              <w:rPr>
                <w:rFonts w:hint="default" w:ascii="仿宋_GB2312" w:hAnsi="仿宋_GB2312" w:eastAsia="仿宋_GB2312" w:cs="仿宋_GB2312"/>
                <w:sz w:val="15"/>
                <w:szCs w:val="15"/>
                <w:lang w:val="en-US" w:eastAsia="zh-CN"/>
              </w:rPr>
              <w:t>2021</w:t>
            </w:r>
            <w:r>
              <w:rPr>
                <w:rFonts w:hint="eastAsia" w:ascii="仿宋_GB2312" w:hAnsi="仿宋_GB2312" w:eastAsia="仿宋_GB2312" w:cs="仿宋_GB2312"/>
                <w:sz w:val="15"/>
                <w:szCs w:val="15"/>
                <w:lang w:val="en-US" w:eastAsia="zh-CN"/>
              </w:rPr>
              <w:t>年</w:t>
            </w:r>
          </w:p>
        </w:tc>
        <w:tc>
          <w:tcPr>
            <w:tcW w:w="423" w:type="dxa"/>
            <w:shd w:val="clear" w:color="auto" w:fill="auto"/>
            <w:vAlign w:val="center"/>
          </w:tcPr>
          <w:p w14:paraId="00CFD9EC">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613" w:type="dxa"/>
            <w:shd w:val="clear" w:color="auto" w:fill="auto"/>
            <w:vAlign w:val="center"/>
          </w:tcPr>
          <w:p w14:paraId="2251BB2E">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shd w:val="clear" w:color="auto" w:fill="auto"/>
            <w:vAlign w:val="center"/>
          </w:tcPr>
          <w:p w14:paraId="2BBE0032">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23261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445" w:type="dxa"/>
            <w:vAlign w:val="center"/>
          </w:tcPr>
          <w:p w14:paraId="5D3A2BD1">
            <w:pPr>
              <w:keepNext w:val="0"/>
              <w:keepLines w:val="0"/>
              <w:widowControl/>
              <w:numPr>
                <w:ilvl w:val="0"/>
                <w:numId w:val="0"/>
              </w:numPr>
              <w:suppressLineNumbers w:val="0"/>
              <w:ind w:left="425" w:leftChars="0" w:hanging="425" w:firstLineChars="0"/>
              <w:jc w:val="center"/>
              <w:textAlignment w:val="center"/>
              <w:rPr>
                <w:rFonts w:hint="default" w:ascii="仿宋_GB2312" w:hAnsi="仿宋_GB2312" w:eastAsia="仿宋_GB2312" w:cs="仿宋_GB2312"/>
                <w:i w:val="0"/>
                <w:iCs w:val="0"/>
                <w:snapToGrid w:val="0"/>
                <w:color w:val="000000"/>
                <w:kern w:val="0"/>
                <w:sz w:val="15"/>
                <w:szCs w:val="15"/>
                <w:lang w:val="en-US" w:eastAsia="zh-CN" w:bidi="ar"/>
              </w:rPr>
            </w:pPr>
            <w:r>
              <w:rPr>
                <w:rFonts w:hint="default" w:ascii="仿宋_GB2312" w:hAnsi="仿宋_GB2312" w:eastAsia="仿宋_GB2312" w:cs="仿宋_GB2312"/>
                <w:i w:val="0"/>
                <w:iCs w:val="0"/>
                <w:snapToGrid w:val="0"/>
                <w:color w:val="000000"/>
                <w:kern w:val="0"/>
                <w:sz w:val="15"/>
                <w:szCs w:val="15"/>
                <w:lang w:val="en-US" w:eastAsia="zh-CN" w:bidi="ar"/>
              </w:rPr>
              <w:t>11</w:t>
            </w:r>
          </w:p>
        </w:tc>
        <w:tc>
          <w:tcPr>
            <w:tcW w:w="876" w:type="dxa"/>
            <w:shd w:val="clear" w:color="auto" w:fill="auto"/>
            <w:vAlign w:val="center"/>
          </w:tcPr>
          <w:p w14:paraId="1CBE32D5">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黄石市黄石港区师院路3号雨洪排口</w:t>
            </w:r>
          </w:p>
        </w:tc>
        <w:tc>
          <w:tcPr>
            <w:tcW w:w="709" w:type="dxa"/>
            <w:shd w:val="clear" w:color="auto" w:fill="auto"/>
            <w:vAlign w:val="center"/>
          </w:tcPr>
          <w:p w14:paraId="0534DE20">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FA4202020031YH00</w:t>
            </w:r>
          </w:p>
        </w:tc>
        <w:tc>
          <w:tcPr>
            <w:tcW w:w="425" w:type="dxa"/>
            <w:shd w:val="clear" w:color="auto" w:fill="auto"/>
            <w:vAlign w:val="center"/>
          </w:tcPr>
          <w:p w14:paraId="7B0BED27">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115.064673</w:t>
            </w:r>
          </w:p>
        </w:tc>
        <w:tc>
          <w:tcPr>
            <w:tcW w:w="567" w:type="dxa"/>
            <w:shd w:val="clear" w:color="auto" w:fill="auto"/>
            <w:vAlign w:val="center"/>
          </w:tcPr>
          <w:p w14:paraId="052A25EE">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30.234475</w:t>
            </w:r>
          </w:p>
        </w:tc>
        <w:tc>
          <w:tcPr>
            <w:tcW w:w="567" w:type="dxa"/>
            <w:shd w:val="clear" w:color="auto" w:fill="auto"/>
            <w:vAlign w:val="center"/>
          </w:tcPr>
          <w:p w14:paraId="7910A8AF">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shd w:val="clear" w:color="auto" w:fill="auto"/>
            <w:vAlign w:val="center"/>
          </w:tcPr>
          <w:p w14:paraId="46641340">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shd w:val="clear" w:color="auto" w:fill="auto"/>
            <w:vAlign w:val="center"/>
          </w:tcPr>
          <w:p w14:paraId="36A7647C">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长江</w:t>
            </w:r>
          </w:p>
        </w:tc>
        <w:tc>
          <w:tcPr>
            <w:tcW w:w="1701" w:type="dxa"/>
            <w:shd w:val="clear" w:color="auto" w:fill="auto"/>
            <w:vAlign w:val="center"/>
          </w:tcPr>
          <w:p w14:paraId="1C1E7DF9">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该排口位于黄石港区黄石港街道覆盆山社区师院路北侧，主要排水方向由南至北，经过排查确定</w:t>
            </w:r>
            <w:r>
              <w:rPr>
                <w:rFonts w:hint="default" w:ascii="仿宋_GB2312" w:hAnsi="仿宋_GB2312" w:eastAsia="仿宋_GB2312" w:cs="仿宋_GB2312"/>
                <w:sz w:val="15"/>
                <w:szCs w:val="15"/>
                <w:lang w:val="en-US" w:eastAsia="zh-CN"/>
              </w:rPr>
              <w:t>31</w:t>
            </w:r>
            <w:r>
              <w:rPr>
                <w:rFonts w:hint="eastAsia" w:ascii="仿宋_GB2312" w:hAnsi="仿宋_GB2312" w:eastAsia="仿宋_GB2312" w:cs="仿宋_GB2312"/>
                <w:sz w:val="15"/>
                <w:szCs w:val="15"/>
                <w:lang w:val="en-US" w:eastAsia="zh-CN"/>
              </w:rPr>
              <w:t>号排口为雨水排口，连接师院路道路两侧边沟雨水箅子，汇集师院路道路雨水，该路段排口雨水箅子均独立连接道路两侧无横向延伸，因此各排口均独立。</w:t>
            </w:r>
          </w:p>
        </w:tc>
        <w:tc>
          <w:tcPr>
            <w:tcW w:w="709" w:type="dxa"/>
            <w:shd w:val="clear" w:color="auto" w:fill="auto"/>
            <w:vAlign w:val="center"/>
          </w:tcPr>
          <w:p w14:paraId="22886D01">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规范</w:t>
            </w:r>
          </w:p>
        </w:tc>
        <w:tc>
          <w:tcPr>
            <w:tcW w:w="1275" w:type="dxa"/>
            <w:shd w:val="clear" w:color="auto" w:fill="auto"/>
            <w:vAlign w:val="center"/>
          </w:tcPr>
          <w:p w14:paraId="0DFDD816">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确保无污水接入雨洪排口上游管道，排水水质执行稳定达到《地表水环境质量标准》（</w:t>
            </w:r>
            <w:r>
              <w:rPr>
                <w:rFonts w:hint="default" w:ascii="仿宋_GB2312" w:hAnsi="仿宋_GB2312" w:eastAsia="仿宋_GB2312" w:cs="仿宋_GB2312"/>
                <w:sz w:val="15"/>
                <w:szCs w:val="15"/>
                <w:lang w:val="en-US" w:eastAsia="zh-CN"/>
              </w:rPr>
              <w:t>GB3838-2002</w:t>
            </w:r>
            <w:r>
              <w:rPr>
                <w:rFonts w:hint="eastAsia" w:ascii="仿宋_GB2312" w:hAnsi="仿宋_GB2312" w:eastAsia="仿宋_GB2312" w:cs="仿宋_GB2312"/>
                <w:sz w:val="15"/>
                <w:szCs w:val="15"/>
                <w:lang w:val="en-US" w:eastAsia="zh-CN"/>
              </w:rPr>
              <w:t>）</w:t>
            </w:r>
            <w:r>
              <w:rPr>
                <w:rFonts w:hint="default" w:ascii="仿宋_GB2312" w:hAnsi="仿宋_GB2312" w:eastAsia="仿宋_GB2312" w:cs="仿宋_GB2312"/>
                <w:sz w:val="15"/>
                <w:szCs w:val="15"/>
                <w:lang w:val="en-US" w:eastAsia="zh-CN"/>
              </w:rPr>
              <w:t>V</w:t>
            </w:r>
            <w:r>
              <w:rPr>
                <w:rFonts w:hint="eastAsia" w:ascii="仿宋_GB2312" w:hAnsi="仿宋_GB2312" w:eastAsia="仿宋_GB2312" w:cs="仿宋_GB2312"/>
                <w:sz w:val="15"/>
                <w:szCs w:val="15"/>
                <w:lang w:val="en-US" w:eastAsia="zh-CN"/>
              </w:rPr>
              <w:t>类标准。</w:t>
            </w:r>
          </w:p>
        </w:tc>
        <w:tc>
          <w:tcPr>
            <w:tcW w:w="1445" w:type="dxa"/>
            <w:shd w:val="clear" w:color="auto" w:fill="auto"/>
            <w:vAlign w:val="center"/>
          </w:tcPr>
          <w:p w14:paraId="4F6AC413">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汇集师院路两侧道路雨水，该路段排口雨水箅子均独立连接道路两侧无横向延伸，因此各排口均独立，不建议合并，建议清理排口淤泥，设置标志牌1套，建立长效管理机制</w:t>
            </w:r>
          </w:p>
        </w:tc>
        <w:tc>
          <w:tcPr>
            <w:tcW w:w="368" w:type="dxa"/>
            <w:shd w:val="clear" w:color="auto" w:fill="auto"/>
            <w:vAlign w:val="center"/>
          </w:tcPr>
          <w:p w14:paraId="4A7A505B">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是</w:t>
            </w:r>
          </w:p>
        </w:tc>
        <w:tc>
          <w:tcPr>
            <w:tcW w:w="382" w:type="dxa"/>
            <w:shd w:val="clear" w:color="auto" w:fill="auto"/>
            <w:vAlign w:val="center"/>
          </w:tcPr>
          <w:p w14:paraId="00BE2423">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是</w:t>
            </w:r>
          </w:p>
        </w:tc>
        <w:tc>
          <w:tcPr>
            <w:tcW w:w="832" w:type="dxa"/>
            <w:shd w:val="clear" w:color="auto" w:fill="auto"/>
            <w:vAlign w:val="center"/>
          </w:tcPr>
          <w:p w14:paraId="4B08F94C">
            <w:pPr>
              <w:spacing w:line="264" w:lineRule="auto"/>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2021年</w:t>
            </w:r>
          </w:p>
        </w:tc>
        <w:tc>
          <w:tcPr>
            <w:tcW w:w="423" w:type="dxa"/>
            <w:shd w:val="clear" w:color="auto" w:fill="auto"/>
            <w:vAlign w:val="center"/>
          </w:tcPr>
          <w:p w14:paraId="13EE2435">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是</w:t>
            </w:r>
          </w:p>
        </w:tc>
        <w:tc>
          <w:tcPr>
            <w:tcW w:w="613" w:type="dxa"/>
            <w:shd w:val="clear" w:color="auto" w:fill="auto"/>
            <w:vAlign w:val="center"/>
          </w:tcPr>
          <w:p w14:paraId="73854DAC">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shd w:val="clear" w:color="auto" w:fill="auto"/>
            <w:vAlign w:val="center"/>
          </w:tcPr>
          <w:p w14:paraId="6D96B4DD">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4EBC4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trPr>
        <w:tc>
          <w:tcPr>
            <w:tcW w:w="445" w:type="dxa"/>
            <w:vAlign w:val="center"/>
          </w:tcPr>
          <w:p w14:paraId="7E43C829">
            <w:pPr>
              <w:keepNext w:val="0"/>
              <w:keepLines w:val="0"/>
              <w:widowControl/>
              <w:numPr>
                <w:ilvl w:val="0"/>
                <w:numId w:val="0"/>
              </w:numPr>
              <w:suppressLineNumbers w:val="0"/>
              <w:ind w:left="425" w:leftChars="0" w:hanging="425" w:firstLineChars="0"/>
              <w:jc w:val="center"/>
              <w:textAlignment w:val="center"/>
              <w:rPr>
                <w:rFonts w:hint="default" w:ascii="仿宋_GB2312" w:hAnsi="仿宋_GB2312" w:eastAsia="仿宋_GB2312" w:cs="仿宋_GB2312"/>
                <w:i w:val="0"/>
                <w:iCs w:val="0"/>
                <w:snapToGrid w:val="0"/>
                <w:color w:val="000000"/>
                <w:kern w:val="0"/>
                <w:sz w:val="15"/>
                <w:szCs w:val="15"/>
                <w:lang w:val="en-US" w:eastAsia="zh-CN" w:bidi="ar"/>
              </w:rPr>
            </w:pPr>
            <w:r>
              <w:rPr>
                <w:rFonts w:hint="default" w:ascii="仿宋_GB2312" w:hAnsi="仿宋_GB2312" w:eastAsia="仿宋_GB2312" w:cs="仿宋_GB2312"/>
                <w:i w:val="0"/>
                <w:iCs w:val="0"/>
                <w:snapToGrid w:val="0"/>
                <w:color w:val="000000"/>
                <w:kern w:val="0"/>
                <w:sz w:val="15"/>
                <w:szCs w:val="15"/>
                <w:lang w:val="en-US" w:eastAsia="zh-CN" w:bidi="ar"/>
              </w:rPr>
              <w:t>12</w:t>
            </w:r>
          </w:p>
        </w:tc>
        <w:tc>
          <w:tcPr>
            <w:tcW w:w="876" w:type="dxa"/>
            <w:shd w:val="clear" w:color="auto" w:fill="auto"/>
            <w:vAlign w:val="center"/>
          </w:tcPr>
          <w:p w14:paraId="3A9830FB">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黄石市黄石港区青山湖广场南侧</w:t>
            </w:r>
            <w:r>
              <w:rPr>
                <w:rFonts w:hint="default" w:ascii="仿宋_GB2312" w:hAnsi="仿宋_GB2312" w:eastAsia="仿宋_GB2312" w:cs="仿宋_GB2312"/>
                <w:sz w:val="15"/>
                <w:szCs w:val="15"/>
                <w:lang w:val="en-US" w:eastAsia="zh-CN"/>
              </w:rPr>
              <w:t>2</w:t>
            </w:r>
            <w:r>
              <w:rPr>
                <w:rFonts w:hint="eastAsia" w:ascii="仿宋_GB2312" w:hAnsi="仿宋_GB2312" w:eastAsia="仿宋_GB2312" w:cs="仿宋_GB2312"/>
                <w:sz w:val="15"/>
                <w:szCs w:val="15"/>
                <w:lang w:val="en-US" w:eastAsia="zh-CN"/>
              </w:rPr>
              <w:t>号雨洪排口</w:t>
            </w:r>
          </w:p>
        </w:tc>
        <w:tc>
          <w:tcPr>
            <w:tcW w:w="709" w:type="dxa"/>
            <w:shd w:val="clear" w:color="auto" w:fill="auto"/>
            <w:vAlign w:val="center"/>
          </w:tcPr>
          <w:p w14:paraId="20052001">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FA4202020044YH00</w:t>
            </w:r>
          </w:p>
        </w:tc>
        <w:tc>
          <w:tcPr>
            <w:tcW w:w="425" w:type="dxa"/>
            <w:shd w:val="clear" w:color="auto" w:fill="auto"/>
            <w:vAlign w:val="center"/>
          </w:tcPr>
          <w:p w14:paraId="6B5C723B">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115.051056</w:t>
            </w:r>
          </w:p>
        </w:tc>
        <w:tc>
          <w:tcPr>
            <w:tcW w:w="567" w:type="dxa"/>
            <w:shd w:val="clear" w:color="auto" w:fill="auto"/>
            <w:vAlign w:val="center"/>
          </w:tcPr>
          <w:p w14:paraId="1C96BE7B">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30.237249</w:t>
            </w:r>
          </w:p>
        </w:tc>
        <w:tc>
          <w:tcPr>
            <w:tcW w:w="567" w:type="dxa"/>
            <w:shd w:val="clear" w:color="auto" w:fill="auto"/>
            <w:vAlign w:val="center"/>
          </w:tcPr>
          <w:p w14:paraId="7653E285">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shd w:val="clear" w:color="auto" w:fill="auto"/>
            <w:vAlign w:val="center"/>
          </w:tcPr>
          <w:p w14:paraId="11AB878B">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shd w:val="clear" w:color="auto" w:fill="auto"/>
            <w:vAlign w:val="center"/>
          </w:tcPr>
          <w:p w14:paraId="70B418E2">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长江</w:t>
            </w:r>
          </w:p>
        </w:tc>
        <w:tc>
          <w:tcPr>
            <w:tcW w:w="1701" w:type="dxa"/>
            <w:shd w:val="clear" w:color="auto" w:fill="auto"/>
            <w:vAlign w:val="center"/>
          </w:tcPr>
          <w:p w14:paraId="3722FE7B">
            <w:pPr>
              <w:spacing w:line="264" w:lineRule="auto"/>
              <w:jc w:val="center"/>
              <w:rPr>
                <w:rFonts w:hint="eastAsia"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2020</w:t>
            </w:r>
            <w:r>
              <w:rPr>
                <w:rFonts w:hint="eastAsia" w:ascii="仿宋_GB2312" w:hAnsi="仿宋_GB2312" w:eastAsia="仿宋_GB2312" w:cs="仿宋_GB2312"/>
                <w:sz w:val="15"/>
                <w:szCs w:val="15"/>
                <w:lang w:val="en-US" w:eastAsia="zh-CN"/>
              </w:rPr>
              <w:t>年监测数据，本次溯源发现该排口为城镇雨洪排口，排口出水是公园路道路的雨水排口。</w:t>
            </w:r>
          </w:p>
        </w:tc>
        <w:tc>
          <w:tcPr>
            <w:tcW w:w="709" w:type="dxa"/>
            <w:shd w:val="clear" w:color="auto" w:fill="auto"/>
            <w:vAlign w:val="center"/>
          </w:tcPr>
          <w:p w14:paraId="63883AF2">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规范</w:t>
            </w:r>
          </w:p>
        </w:tc>
        <w:tc>
          <w:tcPr>
            <w:tcW w:w="1275" w:type="dxa"/>
            <w:shd w:val="clear" w:color="auto" w:fill="auto"/>
            <w:vAlign w:val="center"/>
          </w:tcPr>
          <w:p w14:paraId="1FEBF752">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确保无污水接入雨洪排口上游管道，排水水质执行稳定达到《地表水环境质量标准》（</w:t>
            </w:r>
            <w:r>
              <w:rPr>
                <w:rFonts w:hint="default" w:ascii="仿宋_GB2312" w:hAnsi="仿宋_GB2312" w:eastAsia="仿宋_GB2312" w:cs="仿宋_GB2312"/>
                <w:sz w:val="15"/>
                <w:szCs w:val="15"/>
                <w:lang w:val="en-US" w:eastAsia="zh-CN"/>
              </w:rPr>
              <w:t>GB3838-2002</w:t>
            </w:r>
            <w:r>
              <w:rPr>
                <w:rFonts w:hint="eastAsia" w:ascii="仿宋_GB2312" w:hAnsi="仿宋_GB2312" w:eastAsia="仿宋_GB2312" w:cs="仿宋_GB2312"/>
                <w:sz w:val="15"/>
                <w:szCs w:val="15"/>
                <w:lang w:val="en-US" w:eastAsia="zh-CN"/>
              </w:rPr>
              <w:t>）</w:t>
            </w:r>
            <w:r>
              <w:rPr>
                <w:rFonts w:hint="default" w:ascii="仿宋_GB2312" w:hAnsi="仿宋_GB2312" w:eastAsia="仿宋_GB2312" w:cs="仿宋_GB2312"/>
                <w:sz w:val="15"/>
                <w:szCs w:val="15"/>
                <w:lang w:val="en-US" w:eastAsia="zh-CN"/>
              </w:rPr>
              <w:t>V</w:t>
            </w:r>
            <w:r>
              <w:rPr>
                <w:rFonts w:hint="eastAsia" w:ascii="仿宋_GB2312" w:hAnsi="仿宋_GB2312" w:eastAsia="仿宋_GB2312" w:cs="仿宋_GB2312"/>
                <w:sz w:val="15"/>
                <w:szCs w:val="15"/>
                <w:lang w:val="en-US" w:eastAsia="zh-CN"/>
              </w:rPr>
              <w:t>类标准。</w:t>
            </w:r>
          </w:p>
        </w:tc>
        <w:tc>
          <w:tcPr>
            <w:tcW w:w="1445" w:type="dxa"/>
            <w:shd w:val="clear" w:color="auto" w:fill="auto"/>
            <w:vAlign w:val="center"/>
          </w:tcPr>
          <w:p w14:paraId="00C94087">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排口出水是公园路道路的雨水排口，建议设置标志牌</w:t>
            </w:r>
            <w:r>
              <w:rPr>
                <w:rFonts w:hint="default"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lang w:val="en-US" w:eastAsia="zh-CN"/>
              </w:rPr>
              <w:t>套，建立长效管理机制。</w:t>
            </w:r>
          </w:p>
        </w:tc>
        <w:tc>
          <w:tcPr>
            <w:tcW w:w="368" w:type="dxa"/>
            <w:shd w:val="clear" w:color="auto" w:fill="auto"/>
            <w:vAlign w:val="center"/>
          </w:tcPr>
          <w:p w14:paraId="4FDD1889">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382" w:type="dxa"/>
            <w:shd w:val="clear" w:color="auto" w:fill="auto"/>
            <w:vAlign w:val="center"/>
          </w:tcPr>
          <w:p w14:paraId="03BAFCE8">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832" w:type="dxa"/>
            <w:shd w:val="clear" w:color="auto" w:fill="auto"/>
            <w:vAlign w:val="center"/>
          </w:tcPr>
          <w:p w14:paraId="40FF8484">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2021年</w:t>
            </w:r>
          </w:p>
        </w:tc>
        <w:tc>
          <w:tcPr>
            <w:tcW w:w="423" w:type="dxa"/>
            <w:shd w:val="clear" w:color="auto" w:fill="auto"/>
            <w:vAlign w:val="center"/>
          </w:tcPr>
          <w:p w14:paraId="0A8B6081">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613" w:type="dxa"/>
            <w:shd w:val="clear" w:color="auto" w:fill="auto"/>
            <w:vAlign w:val="center"/>
          </w:tcPr>
          <w:p w14:paraId="4D9C4F37">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shd w:val="clear" w:color="auto" w:fill="auto"/>
            <w:vAlign w:val="center"/>
          </w:tcPr>
          <w:p w14:paraId="53438304">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7712F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9" w:hRule="atLeast"/>
        </w:trPr>
        <w:tc>
          <w:tcPr>
            <w:tcW w:w="445" w:type="dxa"/>
            <w:vAlign w:val="center"/>
          </w:tcPr>
          <w:p w14:paraId="13093D44">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13</w:t>
            </w:r>
          </w:p>
        </w:tc>
        <w:tc>
          <w:tcPr>
            <w:tcW w:w="876" w:type="dxa"/>
            <w:shd w:val="clear" w:color="auto" w:fill="auto"/>
            <w:vAlign w:val="center"/>
          </w:tcPr>
          <w:p w14:paraId="4A65643A">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黄石市黄石港区江滩公园</w:t>
            </w:r>
            <w:r>
              <w:rPr>
                <w:rFonts w:hint="default"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lang w:val="en-US" w:eastAsia="zh-CN"/>
              </w:rPr>
              <w:t>号雨洪排口</w:t>
            </w:r>
          </w:p>
        </w:tc>
        <w:tc>
          <w:tcPr>
            <w:tcW w:w="709" w:type="dxa"/>
            <w:shd w:val="clear" w:color="auto" w:fill="auto"/>
            <w:vAlign w:val="center"/>
          </w:tcPr>
          <w:p w14:paraId="474583DF">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FA4202020052YH00</w:t>
            </w:r>
          </w:p>
        </w:tc>
        <w:tc>
          <w:tcPr>
            <w:tcW w:w="425" w:type="dxa"/>
            <w:shd w:val="clear" w:color="auto" w:fill="auto"/>
            <w:vAlign w:val="center"/>
          </w:tcPr>
          <w:p w14:paraId="11E62DDB">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115.06642</w:t>
            </w:r>
            <w:r>
              <w:rPr>
                <w:rFonts w:hint="eastAsia" w:ascii="仿宋_GB2312" w:hAnsi="仿宋_GB2312" w:eastAsia="仿宋_GB2312" w:cs="仿宋_GB2312"/>
                <w:sz w:val="15"/>
                <w:szCs w:val="15"/>
                <w:lang w:val="en-US" w:eastAsia="zh-CN"/>
              </w:rPr>
              <w:t>1</w:t>
            </w:r>
          </w:p>
        </w:tc>
        <w:tc>
          <w:tcPr>
            <w:tcW w:w="567" w:type="dxa"/>
            <w:shd w:val="clear" w:color="auto" w:fill="auto"/>
            <w:vAlign w:val="center"/>
          </w:tcPr>
          <w:p w14:paraId="6971B2E7">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30.245495</w:t>
            </w:r>
          </w:p>
        </w:tc>
        <w:tc>
          <w:tcPr>
            <w:tcW w:w="567" w:type="dxa"/>
            <w:shd w:val="clear" w:color="auto" w:fill="auto"/>
            <w:vAlign w:val="center"/>
          </w:tcPr>
          <w:p w14:paraId="705929BB">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shd w:val="clear" w:color="auto" w:fill="auto"/>
            <w:vAlign w:val="center"/>
          </w:tcPr>
          <w:p w14:paraId="157618A1">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shd w:val="clear" w:color="auto" w:fill="auto"/>
            <w:vAlign w:val="center"/>
          </w:tcPr>
          <w:p w14:paraId="3F973F3E">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长江</w:t>
            </w:r>
          </w:p>
        </w:tc>
        <w:tc>
          <w:tcPr>
            <w:tcW w:w="1701" w:type="dxa"/>
            <w:shd w:val="clear" w:color="auto" w:fill="auto"/>
            <w:vAlign w:val="center"/>
          </w:tcPr>
          <w:p w14:paraId="703979CB">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该排口在饮用水水源一级保护区，主要收集江滩公园范围的雨水，汇集雨水范围均在江堤外侧，未见任何潜在污染源，排查时为非降雨天气，排口无水排出。</w:t>
            </w:r>
          </w:p>
        </w:tc>
        <w:tc>
          <w:tcPr>
            <w:tcW w:w="709" w:type="dxa"/>
            <w:shd w:val="clear" w:color="auto" w:fill="auto"/>
            <w:vAlign w:val="center"/>
          </w:tcPr>
          <w:p w14:paraId="7E5D2FC2">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规范</w:t>
            </w:r>
          </w:p>
        </w:tc>
        <w:tc>
          <w:tcPr>
            <w:tcW w:w="1275" w:type="dxa"/>
            <w:shd w:val="clear" w:color="auto" w:fill="auto"/>
            <w:vAlign w:val="center"/>
          </w:tcPr>
          <w:p w14:paraId="77F555E2">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确保无污水接入雨洪排口上游管道，排水水质执行稳定达到《地表水环境质量标准》（</w:t>
            </w:r>
            <w:r>
              <w:rPr>
                <w:rFonts w:hint="default" w:ascii="仿宋_GB2312" w:hAnsi="仿宋_GB2312" w:eastAsia="仿宋_GB2312" w:cs="仿宋_GB2312"/>
                <w:sz w:val="15"/>
                <w:szCs w:val="15"/>
                <w:lang w:val="en-US" w:eastAsia="zh-CN"/>
              </w:rPr>
              <w:t>GB3838-2002</w:t>
            </w:r>
            <w:r>
              <w:rPr>
                <w:rFonts w:hint="eastAsia" w:ascii="仿宋_GB2312" w:hAnsi="仿宋_GB2312" w:eastAsia="仿宋_GB2312" w:cs="仿宋_GB2312"/>
                <w:sz w:val="15"/>
                <w:szCs w:val="15"/>
                <w:lang w:val="en-US" w:eastAsia="zh-CN"/>
              </w:rPr>
              <w:t>）</w:t>
            </w:r>
            <w:r>
              <w:rPr>
                <w:rFonts w:hint="default" w:ascii="仿宋_GB2312" w:hAnsi="仿宋_GB2312" w:eastAsia="仿宋_GB2312" w:cs="仿宋_GB2312"/>
                <w:sz w:val="15"/>
                <w:szCs w:val="15"/>
                <w:lang w:val="en-US" w:eastAsia="zh-CN"/>
              </w:rPr>
              <w:t>V</w:t>
            </w:r>
            <w:r>
              <w:rPr>
                <w:rFonts w:hint="eastAsia" w:ascii="仿宋_GB2312" w:hAnsi="仿宋_GB2312" w:eastAsia="仿宋_GB2312" w:cs="仿宋_GB2312"/>
                <w:sz w:val="15"/>
                <w:szCs w:val="15"/>
                <w:lang w:val="en-US" w:eastAsia="zh-CN"/>
              </w:rPr>
              <w:t>类标准。</w:t>
            </w:r>
          </w:p>
        </w:tc>
        <w:tc>
          <w:tcPr>
            <w:tcW w:w="1445" w:type="dxa"/>
            <w:shd w:val="clear" w:color="auto" w:fill="auto"/>
            <w:vAlign w:val="center"/>
          </w:tcPr>
          <w:p w14:paraId="75508A74">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应对其加强监管，设置监控，确保非降雨季节保持干燥清洁；在排污口处规范化设置标志牌</w:t>
            </w:r>
            <w:r>
              <w:rPr>
                <w:rFonts w:hint="default"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lang w:val="en-US" w:eastAsia="zh-CN"/>
              </w:rPr>
              <w:t>套，建立长效管理机制。</w:t>
            </w:r>
          </w:p>
        </w:tc>
        <w:tc>
          <w:tcPr>
            <w:tcW w:w="368" w:type="dxa"/>
            <w:shd w:val="clear" w:color="auto" w:fill="auto"/>
            <w:vAlign w:val="center"/>
          </w:tcPr>
          <w:p w14:paraId="0051E609">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382" w:type="dxa"/>
            <w:shd w:val="clear" w:color="auto" w:fill="auto"/>
            <w:vAlign w:val="center"/>
          </w:tcPr>
          <w:p w14:paraId="681F0032">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832" w:type="dxa"/>
            <w:shd w:val="clear" w:color="auto" w:fill="auto"/>
            <w:vAlign w:val="center"/>
          </w:tcPr>
          <w:p w14:paraId="2B0985CF">
            <w:pPr>
              <w:spacing w:line="264" w:lineRule="auto"/>
              <w:jc w:val="center"/>
              <w:rPr>
                <w:rFonts w:hint="default"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2021年</w:t>
            </w:r>
          </w:p>
        </w:tc>
        <w:tc>
          <w:tcPr>
            <w:tcW w:w="423" w:type="dxa"/>
            <w:shd w:val="clear" w:color="auto" w:fill="auto"/>
            <w:vAlign w:val="center"/>
          </w:tcPr>
          <w:p w14:paraId="0479827A">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613" w:type="dxa"/>
            <w:shd w:val="clear" w:color="auto" w:fill="auto"/>
            <w:vAlign w:val="center"/>
          </w:tcPr>
          <w:p w14:paraId="7B6F3387">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shd w:val="clear" w:color="auto" w:fill="auto"/>
            <w:vAlign w:val="center"/>
          </w:tcPr>
          <w:p w14:paraId="1532BC87">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344C1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trPr>
        <w:tc>
          <w:tcPr>
            <w:tcW w:w="445" w:type="dxa"/>
            <w:vAlign w:val="center"/>
          </w:tcPr>
          <w:p w14:paraId="2AF5C306">
            <w:pPr>
              <w:numPr>
                <w:ilvl w:val="0"/>
                <w:numId w:val="0"/>
              </w:numPr>
              <w:spacing w:line="264" w:lineRule="auto"/>
              <w:ind w:left="425" w:leftChars="0" w:hanging="425" w:firstLineChars="0"/>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14</w:t>
            </w:r>
          </w:p>
        </w:tc>
        <w:tc>
          <w:tcPr>
            <w:tcW w:w="876" w:type="dxa"/>
            <w:shd w:val="clear" w:color="auto" w:fill="auto"/>
            <w:vAlign w:val="center"/>
          </w:tcPr>
          <w:p w14:paraId="4B19DF1D">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黄石市黄石港区新闸社区</w:t>
            </w:r>
            <w:r>
              <w:rPr>
                <w:rFonts w:hint="default" w:ascii="仿宋_GB2312" w:hAnsi="仿宋_GB2312" w:eastAsia="仿宋_GB2312" w:cs="仿宋_GB2312"/>
                <w:sz w:val="15"/>
                <w:szCs w:val="15"/>
                <w:lang w:val="en-US" w:eastAsia="zh-CN"/>
              </w:rPr>
              <w:t>6</w:t>
            </w:r>
            <w:r>
              <w:rPr>
                <w:rFonts w:hint="eastAsia" w:ascii="仿宋_GB2312" w:hAnsi="仿宋_GB2312" w:eastAsia="仿宋_GB2312" w:cs="仿宋_GB2312"/>
                <w:sz w:val="15"/>
                <w:szCs w:val="15"/>
                <w:lang w:val="en-US" w:eastAsia="zh-CN"/>
              </w:rPr>
              <w:t>号生活污水排污口</w:t>
            </w:r>
          </w:p>
        </w:tc>
        <w:tc>
          <w:tcPr>
            <w:tcW w:w="709" w:type="dxa"/>
            <w:shd w:val="clear" w:color="auto" w:fill="auto"/>
            <w:vAlign w:val="center"/>
          </w:tcPr>
          <w:p w14:paraId="20E470E7">
            <w:pPr>
              <w:spacing w:line="264" w:lineRule="auto"/>
              <w:jc w:val="center"/>
              <w:rPr>
                <w:rFonts w:hint="default" w:ascii="仿宋_GB2312" w:hAnsi="仿宋_GB2312" w:eastAsia="仿宋_GB2312" w:cs="仿宋_GB2312"/>
                <w:snapToGrid w:val="0"/>
                <w:color w:val="000000"/>
                <w:kern w:val="0"/>
                <w:sz w:val="15"/>
                <w:szCs w:val="15"/>
                <w:lang w:val="en-US" w:eastAsia="zh-CN"/>
              </w:rPr>
            </w:pPr>
            <w:r>
              <w:rPr>
                <w:rFonts w:hint="default" w:ascii="仿宋_GB2312" w:hAnsi="仿宋_GB2312" w:eastAsia="仿宋_GB2312" w:cs="仿宋_GB2312"/>
                <w:sz w:val="15"/>
                <w:szCs w:val="15"/>
                <w:lang w:val="en-US" w:eastAsia="zh-CN"/>
              </w:rPr>
              <w:t>FA4202020053SH00</w:t>
            </w:r>
          </w:p>
        </w:tc>
        <w:tc>
          <w:tcPr>
            <w:tcW w:w="425" w:type="dxa"/>
            <w:shd w:val="clear" w:color="auto" w:fill="auto"/>
            <w:vAlign w:val="center"/>
          </w:tcPr>
          <w:p w14:paraId="6426A590">
            <w:pPr>
              <w:spacing w:line="264" w:lineRule="auto"/>
              <w:jc w:val="center"/>
              <w:rPr>
                <w:rFonts w:hint="default" w:ascii="仿宋_GB2312" w:hAnsi="仿宋_GB2312" w:eastAsia="仿宋_GB2312" w:cs="仿宋_GB2312"/>
                <w:snapToGrid w:val="0"/>
                <w:color w:val="000000"/>
                <w:kern w:val="0"/>
                <w:sz w:val="15"/>
                <w:szCs w:val="15"/>
                <w:lang w:val="en-US" w:eastAsia="zh-CN"/>
              </w:rPr>
            </w:pPr>
            <w:r>
              <w:rPr>
                <w:rFonts w:hint="default" w:ascii="仿宋_GB2312" w:hAnsi="仿宋_GB2312" w:eastAsia="仿宋_GB2312" w:cs="仿宋_GB2312"/>
                <w:sz w:val="15"/>
                <w:szCs w:val="15"/>
                <w:lang w:val="en-US" w:eastAsia="zh-CN"/>
              </w:rPr>
              <w:t>115.055737</w:t>
            </w:r>
          </w:p>
        </w:tc>
        <w:tc>
          <w:tcPr>
            <w:tcW w:w="567" w:type="dxa"/>
            <w:shd w:val="clear" w:color="auto" w:fill="auto"/>
            <w:vAlign w:val="center"/>
          </w:tcPr>
          <w:p w14:paraId="14B1AE55">
            <w:pPr>
              <w:spacing w:line="264" w:lineRule="auto"/>
              <w:jc w:val="center"/>
              <w:rPr>
                <w:rFonts w:hint="default" w:ascii="仿宋_GB2312" w:hAnsi="仿宋_GB2312" w:eastAsia="仿宋_GB2312" w:cs="仿宋_GB2312"/>
                <w:snapToGrid w:val="0"/>
                <w:color w:val="000000"/>
                <w:kern w:val="0"/>
                <w:sz w:val="15"/>
                <w:szCs w:val="15"/>
                <w:lang w:val="en-US" w:eastAsia="zh-CN"/>
              </w:rPr>
            </w:pPr>
            <w:r>
              <w:rPr>
                <w:rFonts w:hint="default" w:ascii="仿宋_GB2312" w:hAnsi="仿宋_GB2312" w:eastAsia="仿宋_GB2312" w:cs="仿宋_GB2312"/>
                <w:sz w:val="15"/>
                <w:szCs w:val="15"/>
                <w:lang w:val="en-US" w:eastAsia="zh-CN"/>
              </w:rPr>
              <w:t>30.257437</w:t>
            </w:r>
          </w:p>
        </w:tc>
        <w:tc>
          <w:tcPr>
            <w:tcW w:w="567" w:type="dxa"/>
            <w:shd w:val="clear" w:color="auto" w:fill="auto"/>
            <w:vAlign w:val="center"/>
          </w:tcPr>
          <w:p w14:paraId="05F113F5">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城镇生活污水排污口</w:t>
            </w:r>
          </w:p>
        </w:tc>
        <w:tc>
          <w:tcPr>
            <w:tcW w:w="567" w:type="dxa"/>
            <w:shd w:val="clear" w:color="auto" w:fill="auto"/>
            <w:vAlign w:val="center"/>
          </w:tcPr>
          <w:p w14:paraId="469616B0">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生活污水排污口</w:t>
            </w:r>
          </w:p>
        </w:tc>
        <w:tc>
          <w:tcPr>
            <w:tcW w:w="567" w:type="dxa"/>
            <w:shd w:val="clear" w:color="auto" w:fill="auto"/>
            <w:vAlign w:val="center"/>
          </w:tcPr>
          <w:p w14:paraId="6F24578E">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长江</w:t>
            </w:r>
          </w:p>
        </w:tc>
        <w:tc>
          <w:tcPr>
            <w:tcW w:w="1701" w:type="dxa"/>
            <w:shd w:val="clear" w:color="auto" w:fill="auto"/>
            <w:vAlign w:val="center"/>
          </w:tcPr>
          <w:p w14:paraId="5D888C20">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该排口位于黄石港区黄石港街道新闸社区新闸港北侧，目前新闸社区黄石大道左侧新闸港北岸均已完成污水管建设，纳入花湖污水处理厂统一处理后达标排放。</w:t>
            </w:r>
          </w:p>
        </w:tc>
        <w:tc>
          <w:tcPr>
            <w:tcW w:w="709" w:type="dxa"/>
            <w:shd w:val="clear" w:color="auto" w:fill="auto"/>
            <w:vAlign w:val="center"/>
          </w:tcPr>
          <w:p w14:paraId="60DC8A88">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清理合并</w:t>
            </w:r>
          </w:p>
        </w:tc>
        <w:tc>
          <w:tcPr>
            <w:tcW w:w="1275" w:type="dxa"/>
            <w:shd w:val="clear" w:color="auto" w:fill="auto"/>
            <w:vAlign w:val="center"/>
          </w:tcPr>
          <w:p w14:paraId="42B5FBFD">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已完成整治</w:t>
            </w:r>
          </w:p>
        </w:tc>
        <w:tc>
          <w:tcPr>
            <w:tcW w:w="1445" w:type="dxa"/>
            <w:shd w:val="clear" w:color="auto" w:fill="auto"/>
            <w:vAlign w:val="center"/>
          </w:tcPr>
          <w:p w14:paraId="2D89D4E0">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r>
              <w:rPr>
                <w:rFonts w:hint="eastAsia" w:ascii="仿宋_GB2312" w:hAnsi="Arial" w:eastAsia="仿宋_GB2312" w:cs="仿宋_GB2312"/>
                <w:snapToGrid w:val="0"/>
                <w:color w:val="000000"/>
                <w:kern w:val="0"/>
                <w:sz w:val="15"/>
                <w:szCs w:val="15"/>
                <w:lang w:val="en-US" w:eastAsia="zh-CN" w:bidi="ar"/>
              </w:rPr>
              <w:t>已清理合并至黄石大道北延主管网。</w:t>
            </w:r>
          </w:p>
          <w:p w14:paraId="2188B1A6">
            <w:pPr>
              <w:spacing w:line="264" w:lineRule="auto"/>
              <w:jc w:val="center"/>
              <w:rPr>
                <w:rFonts w:hint="eastAsia" w:ascii="仿宋_GB2312" w:hAnsi="仿宋_GB2312" w:eastAsia="仿宋_GB2312" w:cs="仿宋_GB2312"/>
                <w:snapToGrid w:val="0"/>
                <w:color w:val="000000"/>
                <w:kern w:val="0"/>
                <w:sz w:val="15"/>
                <w:szCs w:val="15"/>
                <w:lang w:val="en-US" w:eastAsia="zh-CN"/>
              </w:rPr>
            </w:pPr>
          </w:p>
        </w:tc>
        <w:tc>
          <w:tcPr>
            <w:tcW w:w="368" w:type="dxa"/>
            <w:shd w:val="clear" w:color="auto" w:fill="auto"/>
            <w:vAlign w:val="center"/>
          </w:tcPr>
          <w:p w14:paraId="41056CBB">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否</w:t>
            </w:r>
          </w:p>
        </w:tc>
        <w:tc>
          <w:tcPr>
            <w:tcW w:w="382" w:type="dxa"/>
            <w:shd w:val="clear" w:color="auto" w:fill="auto"/>
            <w:vAlign w:val="center"/>
          </w:tcPr>
          <w:p w14:paraId="6C8B1C9B">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否</w:t>
            </w:r>
          </w:p>
        </w:tc>
        <w:tc>
          <w:tcPr>
            <w:tcW w:w="832" w:type="dxa"/>
            <w:shd w:val="clear" w:color="auto" w:fill="auto"/>
            <w:vAlign w:val="center"/>
          </w:tcPr>
          <w:p w14:paraId="40804467">
            <w:pPr>
              <w:spacing w:line="264" w:lineRule="auto"/>
              <w:jc w:val="center"/>
              <w:rPr>
                <w:rFonts w:hint="default" w:ascii="仿宋_GB2312" w:hAnsi="仿宋_GB2312" w:eastAsia="仿宋_GB2312" w:cs="仿宋_GB2312"/>
                <w:snapToGrid w:val="0"/>
                <w:color w:val="000000"/>
                <w:kern w:val="0"/>
                <w:sz w:val="15"/>
                <w:szCs w:val="15"/>
                <w:lang w:val="en-US" w:eastAsia="zh-CN"/>
              </w:rPr>
            </w:pPr>
            <w:r>
              <w:rPr>
                <w:rFonts w:hint="default" w:ascii="仿宋_GB2312" w:hAnsi="仿宋_GB2312" w:eastAsia="仿宋_GB2312" w:cs="仿宋_GB2312"/>
                <w:sz w:val="15"/>
                <w:szCs w:val="15"/>
                <w:lang w:val="en-US" w:eastAsia="zh-CN"/>
              </w:rPr>
              <w:t>2021</w:t>
            </w:r>
            <w:r>
              <w:rPr>
                <w:rFonts w:hint="eastAsia" w:ascii="仿宋_GB2312" w:hAnsi="仿宋_GB2312" w:eastAsia="仿宋_GB2312" w:cs="仿宋_GB2312"/>
                <w:sz w:val="15"/>
                <w:szCs w:val="15"/>
                <w:lang w:val="en-US" w:eastAsia="zh-CN"/>
              </w:rPr>
              <w:t>年</w:t>
            </w:r>
          </w:p>
        </w:tc>
        <w:tc>
          <w:tcPr>
            <w:tcW w:w="423" w:type="dxa"/>
            <w:shd w:val="clear" w:color="auto" w:fill="auto"/>
            <w:vAlign w:val="center"/>
          </w:tcPr>
          <w:p w14:paraId="1AA1D183">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613" w:type="dxa"/>
            <w:shd w:val="clear" w:color="auto" w:fill="auto"/>
            <w:vAlign w:val="center"/>
          </w:tcPr>
          <w:p w14:paraId="20A742B7">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shd w:val="clear" w:color="auto" w:fill="auto"/>
            <w:vAlign w:val="center"/>
          </w:tcPr>
          <w:p w14:paraId="7F1CC093">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6AA26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445" w:type="dxa"/>
            <w:vAlign w:val="center"/>
          </w:tcPr>
          <w:p w14:paraId="2C222E51">
            <w:pPr>
              <w:numPr>
                <w:ilvl w:val="0"/>
                <w:numId w:val="0"/>
              </w:numPr>
              <w:spacing w:line="264" w:lineRule="auto"/>
              <w:ind w:left="425" w:leftChars="0" w:hanging="425" w:firstLineChars="0"/>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napToGrid w:val="0"/>
                <w:color w:val="000000"/>
                <w:kern w:val="0"/>
                <w:sz w:val="15"/>
                <w:szCs w:val="15"/>
                <w:lang w:val="en-US" w:eastAsia="zh-CN"/>
              </w:rPr>
              <w:t>15</w:t>
            </w:r>
          </w:p>
        </w:tc>
        <w:tc>
          <w:tcPr>
            <w:tcW w:w="876" w:type="dxa"/>
            <w:shd w:val="clear" w:color="auto" w:fill="auto"/>
            <w:vAlign w:val="center"/>
          </w:tcPr>
          <w:p w14:paraId="2E25CB2C">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黄石市黄石港区新闸社区</w:t>
            </w:r>
            <w:r>
              <w:rPr>
                <w:rFonts w:hint="default" w:ascii="仿宋_GB2312" w:hAnsi="仿宋_GB2312" w:eastAsia="仿宋_GB2312" w:cs="仿宋_GB2312"/>
                <w:sz w:val="15"/>
                <w:szCs w:val="15"/>
                <w:lang w:val="en-US" w:eastAsia="zh-CN"/>
              </w:rPr>
              <w:t>7</w:t>
            </w:r>
            <w:r>
              <w:rPr>
                <w:rFonts w:hint="eastAsia" w:ascii="仿宋_GB2312" w:hAnsi="仿宋_GB2312" w:eastAsia="仿宋_GB2312" w:cs="仿宋_GB2312"/>
                <w:sz w:val="15"/>
                <w:szCs w:val="15"/>
                <w:lang w:val="en-US" w:eastAsia="zh-CN"/>
              </w:rPr>
              <w:t>号生活污水排污口</w:t>
            </w:r>
          </w:p>
        </w:tc>
        <w:tc>
          <w:tcPr>
            <w:tcW w:w="709" w:type="dxa"/>
            <w:shd w:val="clear" w:color="auto" w:fill="auto"/>
            <w:vAlign w:val="center"/>
          </w:tcPr>
          <w:p w14:paraId="1D6E1F07">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FA4202020061SH00</w:t>
            </w:r>
          </w:p>
        </w:tc>
        <w:tc>
          <w:tcPr>
            <w:tcW w:w="425" w:type="dxa"/>
            <w:shd w:val="clear" w:color="auto" w:fill="auto"/>
            <w:vAlign w:val="center"/>
          </w:tcPr>
          <w:p w14:paraId="629FD5E7">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115.056264</w:t>
            </w:r>
          </w:p>
        </w:tc>
        <w:tc>
          <w:tcPr>
            <w:tcW w:w="567" w:type="dxa"/>
            <w:shd w:val="clear" w:color="auto" w:fill="auto"/>
            <w:vAlign w:val="center"/>
          </w:tcPr>
          <w:p w14:paraId="65780575">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30.25698</w:t>
            </w:r>
            <w:r>
              <w:rPr>
                <w:rFonts w:hint="eastAsia" w:ascii="仿宋_GB2312" w:hAnsi="仿宋_GB2312" w:eastAsia="仿宋_GB2312" w:cs="仿宋_GB2312"/>
                <w:sz w:val="15"/>
                <w:szCs w:val="15"/>
                <w:lang w:val="en-US" w:eastAsia="zh-CN"/>
              </w:rPr>
              <w:t>8</w:t>
            </w:r>
          </w:p>
        </w:tc>
        <w:tc>
          <w:tcPr>
            <w:tcW w:w="567" w:type="dxa"/>
            <w:shd w:val="clear" w:color="auto" w:fill="auto"/>
            <w:vAlign w:val="center"/>
          </w:tcPr>
          <w:p w14:paraId="3D3CB85C">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城镇生活污水排污口</w:t>
            </w:r>
          </w:p>
        </w:tc>
        <w:tc>
          <w:tcPr>
            <w:tcW w:w="567" w:type="dxa"/>
            <w:shd w:val="clear" w:color="auto" w:fill="auto"/>
            <w:vAlign w:val="center"/>
          </w:tcPr>
          <w:p w14:paraId="22FBDEF6">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生活污水排污口</w:t>
            </w:r>
          </w:p>
        </w:tc>
        <w:tc>
          <w:tcPr>
            <w:tcW w:w="567" w:type="dxa"/>
            <w:shd w:val="clear" w:color="auto" w:fill="auto"/>
            <w:vAlign w:val="center"/>
          </w:tcPr>
          <w:p w14:paraId="1863C7EF">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长江</w:t>
            </w:r>
          </w:p>
        </w:tc>
        <w:tc>
          <w:tcPr>
            <w:tcW w:w="1701" w:type="dxa"/>
            <w:shd w:val="clear" w:color="auto" w:fill="auto"/>
            <w:vAlign w:val="center"/>
          </w:tcPr>
          <w:p w14:paraId="7789D134">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该排口位于黄石港区黄石港街道新闸社区新闸港北侧，目前新闸社区黄石大道左侧新闸港北岸均已完成污水管建设，纳入花湖污水处理厂统一处理后达标排放</w:t>
            </w:r>
          </w:p>
        </w:tc>
        <w:tc>
          <w:tcPr>
            <w:tcW w:w="709" w:type="dxa"/>
            <w:shd w:val="clear" w:color="auto" w:fill="auto"/>
            <w:vAlign w:val="center"/>
          </w:tcPr>
          <w:p w14:paraId="60AE8990">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清理合并</w:t>
            </w:r>
          </w:p>
        </w:tc>
        <w:tc>
          <w:tcPr>
            <w:tcW w:w="1275" w:type="dxa"/>
            <w:shd w:val="clear" w:color="auto" w:fill="auto"/>
            <w:vAlign w:val="center"/>
          </w:tcPr>
          <w:p w14:paraId="37057092">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已完成整治</w:t>
            </w:r>
          </w:p>
        </w:tc>
        <w:tc>
          <w:tcPr>
            <w:tcW w:w="1445" w:type="dxa"/>
            <w:shd w:val="clear" w:color="auto" w:fill="auto"/>
            <w:vAlign w:val="center"/>
          </w:tcPr>
          <w:p w14:paraId="1F087E5C">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r>
              <w:rPr>
                <w:rFonts w:hint="eastAsia" w:ascii="仿宋_GB2312" w:hAnsi="Arial" w:eastAsia="仿宋_GB2312" w:cs="仿宋_GB2312"/>
                <w:snapToGrid w:val="0"/>
                <w:color w:val="000000"/>
                <w:kern w:val="0"/>
                <w:sz w:val="15"/>
                <w:szCs w:val="15"/>
                <w:lang w:val="en-US" w:eastAsia="zh-CN" w:bidi="ar"/>
              </w:rPr>
              <w:t>已清理合并至黄石大道北延主管网。</w:t>
            </w:r>
          </w:p>
          <w:p w14:paraId="29CC481B">
            <w:pPr>
              <w:spacing w:line="264" w:lineRule="auto"/>
              <w:jc w:val="center"/>
              <w:rPr>
                <w:rFonts w:hint="eastAsia" w:ascii="仿宋_GB2312" w:hAnsi="仿宋_GB2312" w:eastAsia="仿宋_GB2312" w:cs="仿宋_GB2312"/>
                <w:sz w:val="15"/>
                <w:szCs w:val="15"/>
                <w:lang w:val="en-US" w:eastAsia="zh-CN"/>
              </w:rPr>
            </w:pPr>
          </w:p>
        </w:tc>
        <w:tc>
          <w:tcPr>
            <w:tcW w:w="368" w:type="dxa"/>
            <w:shd w:val="clear" w:color="auto" w:fill="auto"/>
            <w:vAlign w:val="center"/>
          </w:tcPr>
          <w:p w14:paraId="7D501723">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否</w:t>
            </w:r>
          </w:p>
        </w:tc>
        <w:tc>
          <w:tcPr>
            <w:tcW w:w="382" w:type="dxa"/>
            <w:shd w:val="clear" w:color="auto" w:fill="auto"/>
            <w:vAlign w:val="center"/>
          </w:tcPr>
          <w:p w14:paraId="4657DD44">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否</w:t>
            </w:r>
          </w:p>
        </w:tc>
        <w:tc>
          <w:tcPr>
            <w:tcW w:w="832" w:type="dxa"/>
            <w:shd w:val="clear" w:color="auto" w:fill="auto"/>
            <w:vAlign w:val="center"/>
          </w:tcPr>
          <w:p w14:paraId="138F2E91">
            <w:pPr>
              <w:spacing w:line="264" w:lineRule="auto"/>
              <w:jc w:val="center"/>
              <w:rPr>
                <w:rFonts w:hint="default" w:ascii="仿宋_GB2312" w:hAnsi="仿宋_GB2312" w:eastAsia="仿宋_GB2312" w:cs="仿宋_GB2312"/>
                <w:snapToGrid w:val="0"/>
                <w:color w:val="000000"/>
                <w:kern w:val="0"/>
                <w:sz w:val="15"/>
                <w:szCs w:val="15"/>
                <w:lang w:val="en-US" w:eastAsia="zh-CN"/>
              </w:rPr>
            </w:pPr>
            <w:r>
              <w:rPr>
                <w:rFonts w:hint="default" w:ascii="仿宋_GB2312" w:hAnsi="仿宋_GB2312" w:eastAsia="仿宋_GB2312" w:cs="仿宋_GB2312"/>
                <w:sz w:val="15"/>
                <w:szCs w:val="15"/>
                <w:lang w:val="en-US" w:eastAsia="zh-CN"/>
              </w:rPr>
              <w:t>2021</w:t>
            </w:r>
            <w:r>
              <w:rPr>
                <w:rFonts w:hint="eastAsia" w:ascii="仿宋_GB2312" w:hAnsi="仿宋_GB2312" w:eastAsia="仿宋_GB2312" w:cs="仿宋_GB2312"/>
                <w:sz w:val="15"/>
                <w:szCs w:val="15"/>
                <w:lang w:val="en-US" w:eastAsia="zh-CN"/>
              </w:rPr>
              <w:t>年</w:t>
            </w:r>
          </w:p>
        </w:tc>
        <w:tc>
          <w:tcPr>
            <w:tcW w:w="423" w:type="dxa"/>
            <w:shd w:val="clear" w:color="auto" w:fill="auto"/>
            <w:vAlign w:val="center"/>
          </w:tcPr>
          <w:p w14:paraId="4C53BD5A">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613" w:type="dxa"/>
            <w:shd w:val="clear" w:color="auto" w:fill="auto"/>
            <w:vAlign w:val="center"/>
          </w:tcPr>
          <w:p w14:paraId="2CFC7563">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shd w:val="clear" w:color="auto" w:fill="auto"/>
            <w:vAlign w:val="center"/>
          </w:tcPr>
          <w:p w14:paraId="297CD629">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20A5E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5" w:hRule="atLeast"/>
        </w:trPr>
        <w:tc>
          <w:tcPr>
            <w:tcW w:w="445" w:type="dxa"/>
            <w:vAlign w:val="center"/>
          </w:tcPr>
          <w:p w14:paraId="1D1B5F9F">
            <w:pPr>
              <w:numPr>
                <w:ilvl w:val="0"/>
                <w:numId w:val="0"/>
              </w:numPr>
              <w:spacing w:line="264" w:lineRule="auto"/>
              <w:ind w:left="425" w:leftChars="0" w:hanging="425" w:firstLineChars="0"/>
              <w:jc w:val="center"/>
              <w:rPr>
                <w:rFonts w:hint="default" w:ascii="仿宋_GB2312" w:hAnsi="仿宋_GB2312" w:eastAsia="仿宋_GB2312" w:cs="仿宋_GB2312"/>
                <w:snapToGrid w:val="0"/>
                <w:color w:val="000000"/>
                <w:kern w:val="0"/>
                <w:sz w:val="15"/>
                <w:szCs w:val="15"/>
                <w:lang w:val="en-US" w:eastAsia="zh-CN"/>
              </w:rPr>
            </w:pPr>
            <w:r>
              <w:rPr>
                <w:rFonts w:hint="default" w:ascii="仿宋_GB2312" w:hAnsi="仿宋_GB2312" w:eastAsia="仿宋_GB2312" w:cs="仿宋_GB2312"/>
                <w:snapToGrid w:val="0"/>
                <w:color w:val="000000"/>
                <w:kern w:val="0"/>
                <w:sz w:val="15"/>
                <w:szCs w:val="15"/>
                <w:lang w:val="en-US" w:eastAsia="zh-CN"/>
              </w:rPr>
              <w:t>16</w:t>
            </w:r>
          </w:p>
        </w:tc>
        <w:tc>
          <w:tcPr>
            <w:tcW w:w="876" w:type="dxa"/>
            <w:shd w:val="clear" w:color="auto" w:fill="auto"/>
            <w:vAlign w:val="center"/>
          </w:tcPr>
          <w:p w14:paraId="0D5A0BC3">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黄石市黄石港区湖北师范大学</w:t>
            </w:r>
            <w:r>
              <w:rPr>
                <w:rFonts w:hint="default"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lang w:val="en-US" w:eastAsia="zh-CN"/>
              </w:rPr>
              <w:t>号雨洪排口</w:t>
            </w:r>
          </w:p>
        </w:tc>
        <w:tc>
          <w:tcPr>
            <w:tcW w:w="709" w:type="dxa"/>
            <w:shd w:val="clear" w:color="auto" w:fill="auto"/>
            <w:vAlign w:val="center"/>
          </w:tcPr>
          <w:p w14:paraId="0D344DA1">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FA4202020072YH00</w:t>
            </w:r>
          </w:p>
        </w:tc>
        <w:tc>
          <w:tcPr>
            <w:tcW w:w="425" w:type="dxa"/>
            <w:shd w:val="clear" w:color="auto" w:fill="auto"/>
            <w:vAlign w:val="center"/>
          </w:tcPr>
          <w:p w14:paraId="52058DCE">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115.05364</w:t>
            </w:r>
            <w:r>
              <w:rPr>
                <w:rFonts w:hint="eastAsia" w:ascii="仿宋_GB2312" w:hAnsi="仿宋_GB2312" w:eastAsia="仿宋_GB2312" w:cs="仿宋_GB2312"/>
                <w:sz w:val="15"/>
                <w:szCs w:val="15"/>
                <w:lang w:val="en-US" w:eastAsia="zh-CN"/>
              </w:rPr>
              <w:t>9</w:t>
            </w:r>
          </w:p>
        </w:tc>
        <w:tc>
          <w:tcPr>
            <w:tcW w:w="567" w:type="dxa"/>
            <w:shd w:val="clear" w:color="auto" w:fill="auto"/>
            <w:vAlign w:val="center"/>
          </w:tcPr>
          <w:p w14:paraId="0807B7F6">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30.23490</w:t>
            </w:r>
            <w:r>
              <w:rPr>
                <w:rFonts w:hint="eastAsia" w:ascii="仿宋_GB2312" w:hAnsi="仿宋_GB2312" w:eastAsia="仿宋_GB2312" w:cs="仿宋_GB2312"/>
                <w:sz w:val="15"/>
                <w:szCs w:val="15"/>
                <w:lang w:val="en-US" w:eastAsia="zh-CN"/>
              </w:rPr>
              <w:t>8</w:t>
            </w:r>
          </w:p>
        </w:tc>
        <w:tc>
          <w:tcPr>
            <w:tcW w:w="567" w:type="dxa"/>
            <w:shd w:val="clear" w:color="auto" w:fill="auto"/>
            <w:vAlign w:val="center"/>
          </w:tcPr>
          <w:p w14:paraId="51FBD5A6">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shd w:val="clear" w:color="auto" w:fill="auto"/>
            <w:vAlign w:val="center"/>
          </w:tcPr>
          <w:p w14:paraId="4DABE772">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shd w:val="clear" w:color="auto" w:fill="auto"/>
            <w:vAlign w:val="center"/>
          </w:tcPr>
          <w:p w14:paraId="034A549C">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长江</w:t>
            </w:r>
          </w:p>
        </w:tc>
        <w:tc>
          <w:tcPr>
            <w:tcW w:w="1701" w:type="dxa"/>
            <w:shd w:val="clear" w:color="auto" w:fill="auto"/>
            <w:vAlign w:val="center"/>
          </w:tcPr>
          <w:p w14:paraId="0047E501">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该排口位于黄石港区黄石港街道湖北师范大学校内青山湖</w:t>
            </w:r>
            <w:r>
              <w:rPr>
                <w:rFonts w:hint="default"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lang w:val="en-US" w:eastAsia="zh-CN"/>
              </w:rPr>
              <w:t>号湖南侧岸线，主要排水方向由南至北。汇集滨湖路西侧、文家山路、斋公山路及南侧山体至青山湖边的雨水。经现场调查，校内正在整合雨污管网的施工建设，污水管网未接入雨水管网（沟渠），实施雨污分流。</w:t>
            </w:r>
          </w:p>
        </w:tc>
        <w:tc>
          <w:tcPr>
            <w:tcW w:w="709" w:type="dxa"/>
            <w:shd w:val="clear" w:color="auto" w:fill="auto"/>
            <w:vAlign w:val="center"/>
          </w:tcPr>
          <w:p w14:paraId="14CB3A58">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规范</w:t>
            </w:r>
          </w:p>
        </w:tc>
        <w:tc>
          <w:tcPr>
            <w:tcW w:w="1275" w:type="dxa"/>
            <w:shd w:val="clear" w:color="auto" w:fill="auto"/>
            <w:vAlign w:val="center"/>
          </w:tcPr>
          <w:p w14:paraId="411F1514">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确保无污水接入雨洪排口上游管道，排水水质执行稳定达到《地表水环境质量标准》（</w:t>
            </w:r>
            <w:r>
              <w:rPr>
                <w:rFonts w:hint="default" w:ascii="仿宋_GB2312" w:hAnsi="仿宋_GB2312" w:eastAsia="仿宋_GB2312" w:cs="仿宋_GB2312"/>
                <w:sz w:val="15"/>
                <w:szCs w:val="15"/>
                <w:lang w:val="en-US" w:eastAsia="zh-CN"/>
              </w:rPr>
              <w:t>GB3838-2002</w:t>
            </w:r>
            <w:r>
              <w:rPr>
                <w:rFonts w:hint="eastAsia" w:ascii="仿宋_GB2312" w:hAnsi="仿宋_GB2312" w:eastAsia="仿宋_GB2312" w:cs="仿宋_GB2312"/>
                <w:sz w:val="15"/>
                <w:szCs w:val="15"/>
                <w:lang w:val="en-US" w:eastAsia="zh-CN"/>
              </w:rPr>
              <w:t>）</w:t>
            </w:r>
            <w:r>
              <w:rPr>
                <w:rFonts w:hint="default" w:ascii="仿宋_GB2312" w:hAnsi="仿宋_GB2312" w:eastAsia="仿宋_GB2312" w:cs="仿宋_GB2312"/>
                <w:sz w:val="15"/>
                <w:szCs w:val="15"/>
                <w:lang w:val="en-US" w:eastAsia="zh-CN"/>
              </w:rPr>
              <w:t>V</w:t>
            </w:r>
            <w:r>
              <w:rPr>
                <w:rFonts w:hint="eastAsia" w:ascii="仿宋_GB2312" w:hAnsi="仿宋_GB2312" w:eastAsia="仿宋_GB2312" w:cs="仿宋_GB2312"/>
                <w:sz w:val="15"/>
                <w:szCs w:val="15"/>
                <w:lang w:val="en-US" w:eastAsia="zh-CN"/>
              </w:rPr>
              <w:t>类标准。</w:t>
            </w:r>
          </w:p>
        </w:tc>
        <w:tc>
          <w:tcPr>
            <w:tcW w:w="1445" w:type="dxa"/>
            <w:shd w:val="clear" w:color="auto" w:fill="auto"/>
            <w:vAlign w:val="center"/>
          </w:tcPr>
          <w:p w14:paraId="0717502C">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汇集滨湖路西侧、文家山路、斋公山路及南侧山体至青山湖边的雨水。在排污口处树立标志牌</w:t>
            </w:r>
            <w:r>
              <w:rPr>
                <w:rFonts w:hint="default"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lang w:val="en-US" w:eastAsia="zh-CN"/>
              </w:rPr>
              <w:t>套，建立长效监管机制。</w:t>
            </w:r>
          </w:p>
        </w:tc>
        <w:tc>
          <w:tcPr>
            <w:tcW w:w="368" w:type="dxa"/>
            <w:shd w:val="clear" w:color="auto" w:fill="auto"/>
            <w:vAlign w:val="center"/>
          </w:tcPr>
          <w:p w14:paraId="08724DBD">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是</w:t>
            </w:r>
          </w:p>
        </w:tc>
        <w:tc>
          <w:tcPr>
            <w:tcW w:w="382" w:type="dxa"/>
            <w:shd w:val="clear" w:color="auto" w:fill="auto"/>
            <w:vAlign w:val="center"/>
          </w:tcPr>
          <w:p w14:paraId="1D414890">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是</w:t>
            </w:r>
          </w:p>
        </w:tc>
        <w:tc>
          <w:tcPr>
            <w:tcW w:w="832" w:type="dxa"/>
            <w:shd w:val="clear" w:color="auto" w:fill="auto"/>
            <w:vAlign w:val="center"/>
          </w:tcPr>
          <w:p w14:paraId="178DC043">
            <w:pPr>
              <w:spacing w:line="264" w:lineRule="auto"/>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2023年</w:t>
            </w:r>
          </w:p>
        </w:tc>
        <w:tc>
          <w:tcPr>
            <w:tcW w:w="423" w:type="dxa"/>
            <w:shd w:val="clear" w:color="auto" w:fill="auto"/>
            <w:vAlign w:val="center"/>
          </w:tcPr>
          <w:p w14:paraId="3B86E6A6">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613" w:type="dxa"/>
            <w:shd w:val="clear" w:color="auto" w:fill="auto"/>
            <w:vAlign w:val="center"/>
          </w:tcPr>
          <w:p w14:paraId="5E12871C">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shd w:val="clear" w:color="auto" w:fill="auto"/>
            <w:vAlign w:val="center"/>
          </w:tcPr>
          <w:p w14:paraId="1A9528AD">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1950D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6" w:hRule="atLeast"/>
        </w:trPr>
        <w:tc>
          <w:tcPr>
            <w:tcW w:w="445" w:type="dxa"/>
            <w:vAlign w:val="center"/>
          </w:tcPr>
          <w:p w14:paraId="7200D5F3">
            <w:pPr>
              <w:numPr>
                <w:ilvl w:val="0"/>
                <w:numId w:val="0"/>
              </w:numPr>
              <w:spacing w:line="264" w:lineRule="auto"/>
              <w:ind w:left="425" w:leftChars="0" w:hanging="425" w:firstLineChars="0"/>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napToGrid w:val="0"/>
                <w:color w:val="000000"/>
                <w:kern w:val="0"/>
                <w:sz w:val="15"/>
                <w:szCs w:val="15"/>
                <w:lang w:val="en-US" w:eastAsia="zh-CN"/>
              </w:rPr>
              <w:t>17</w:t>
            </w:r>
          </w:p>
        </w:tc>
        <w:tc>
          <w:tcPr>
            <w:tcW w:w="876" w:type="dxa"/>
            <w:shd w:val="clear" w:color="auto" w:fill="auto"/>
            <w:vAlign w:val="center"/>
          </w:tcPr>
          <w:p w14:paraId="08A9A487">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黄石市黄石港区湖北师范大学</w:t>
            </w:r>
            <w:r>
              <w:rPr>
                <w:rFonts w:hint="default" w:ascii="仿宋_GB2312" w:hAnsi="仿宋_GB2312" w:eastAsia="仿宋_GB2312" w:cs="仿宋_GB2312"/>
                <w:sz w:val="15"/>
                <w:szCs w:val="15"/>
                <w:lang w:val="en-US" w:eastAsia="zh-CN"/>
              </w:rPr>
              <w:t>2</w:t>
            </w:r>
            <w:r>
              <w:rPr>
                <w:rFonts w:hint="eastAsia" w:ascii="仿宋_GB2312" w:hAnsi="仿宋_GB2312" w:eastAsia="仿宋_GB2312" w:cs="仿宋_GB2312"/>
                <w:sz w:val="15"/>
                <w:szCs w:val="15"/>
                <w:lang w:val="en-US" w:eastAsia="zh-CN"/>
              </w:rPr>
              <w:t>号雨洪排口</w:t>
            </w:r>
          </w:p>
        </w:tc>
        <w:tc>
          <w:tcPr>
            <w:tcW w:w="709" w:type="dxa"/>
            <w:shd w:val="clear" w:color="auto" w:fill="auto"/>
            <w:vAlign w:val="center"/>
          </w:tcPr>
          <w:p w14:paraId="6E132D00">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FA4202020081YH00</w:t>
            </w:r>
          </w:p>
        </w:tc>
        <w:tc>
          <w:tcPr>
            <w:tcW w:w="425" w:type="dxa"/>
            <w:shd w:val="clear" w:color="auto" w:fill="auto"/>
            <w:vAlign w:val="center"/>
          </w:tcPr>
          <w:p w14:paraId="46228F69">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115.05542</w:t>
            </w:r>
            <w:r>
              <w:rPr>
                <w:rFonts w:hint="eastAsia" w:ascii="仿宋_GB2312" w:hAnsi="仿宋_GB2312" w:eastAsia="仿宋_GB2312" w:cs="仿宋_GB2312"/>
                <w:sz w:val="15"/>
                <w:szCs w:val="15"/>
                <w:lang w:val="en-US" w:eastAsia="zh-CN"/>
              </w:rPr>
              <w:t>6</w:t>
            </w:r>
          </w:p>
        </w:tc>
        <w:tc>
          <w:tcPr>
            <w:tcW w:w="567" w:type="dxa"/>
            <w:shd w:val="clear" w:color="auto" w:fill="auto"/>
            <w:vAlign w:val="center"/>
          </w:tcPr>
          <w:p w14:paraId="0D59BCD7">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30.2355374</w:t>
            </w:r>
          </w:p>
        </w:tc>
        <w:tc>
          <w:tcPr>
            <w:tcW w:w="567" w:type="dxa"/>
            <w:shd w:val="clear" w:color="auto" w:fill="auto"/>
            <w:vAlign w:val="center"/>
          </w:tcPr>
          <w:p w14:paraId="4EF3808B">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shd w:val="clear" w:color="auto" w:fill="auto"/>
            <w:vAlign w:val="center"/>
          </w:tcPr>
          <w:p w14:paraId="764701DB">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shd w:val="clear" w:color="auto" w:fill="auto"/>
            <w:vAlign w:val="center"/>
          </w:tcPr>
          <w:p w14:paraId="71F74B89">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长江</w:t>
            </w:r>
          </w:p>
        </w:tc>
        <w:tc>
          <w:tcPr>
            <w:tcW w:w="1701" w:type="dxa"/>
            <w:shd w:val="clear" w:color="auto" w:fill="auto"/>
            <w:vAlign w:val="center"/>
          </w:tcPr>
          <w:p w14:paraId="193AFD75">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该排口位于黄石港区黄石港街道湖北师范大学校内青山湖</w:t>
            </w:r>
            <w:r>
              <w:rPr>
                <w:rFonts w:hint="default"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lang w:val="en-US" w:eastAsia="zh-CN"/>
              </w:rPr>
              <w:t>号湖南侧岸线，主要排水方向由南至北。汇集滨湖路东侧（截止至北二门）及东南侧山体至青山湖边的雨水。</w:t>
            </w:r>
          </w:p>
        </w:tc>
        <w:tc>
          <w:tcPr>
            <w:tcW w:w="709" w:type="dxa"/>
            <w:shd w:val="clear" w:color="auto" w:fill="auto"/>
            <w:vAlign w:val="center"/>
          </w:tcPr>
          <w:p w14:paraId="632133DA">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规范</w:t>
            </w:r>
          </w:p>
        </w:tc>
        <w:tc>
          <w:tcPr>
            <w:tcW w:w="1275" w:type="dxa"/>
            <w:shd w:val="clear" w:color="auto" w:fill="auto"/>
            <w:vAlign w:val="center"/>
          </w:tcPr>
          <w:p w14:paraId="029A0CD6">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确保无污水接入雨洪排口上游管道，排水水质执行稳定达到《地表水环境质量标准》（</w:t>
            </w:r>
            <w:r>
              <w:rPr>
                <w:rFonts w:hint="default" w:ascii="仿宋_GB2312" w:hAnsi="仿宋_GB2312" w:eastAsia="仿宋_GB2312" w:cs="仿宋_GB2312"/>
                <w:sz w:val="15"/>
                <w:szCs w:val="15"/>
                <w:lang w:val="en-US" w:eastAsia="zh-CN"/>
              </w:rPr>
              <w:t>GB3838-2002</w:t>
            </w:r>
            <w:r>
              <w:rPr>
                <w:rFonts w:hint="eastAsia" w:ascii="仿宋_GB2312" w:hAnsi="仿宋_GB2312" w:eastAsia="仿宋_GB2312" w:cs="仿宋_GB2312"/>
                <w:sz w:val="15"/>
                <w:szCs w:val="15"/>
                <w:lang w:val="en-US" w:eastAsia="zh-CN"/>
              </w:rPr>
              <w:t>）</w:t>
            </w:r>
            <w:r>
              <w:rPr>
                <w:rFonts w:hint="default" w:ascii="仿宋_GB2312" w:hAnsi="仿宋_GB2312" w:eastAsia="仿宋_GB2312" w:cs="仿宋_GB2312"/>
                <w:sz w:val="15"/>
                <w:szCs w:val="15"/>
                <w:lang w:val="en-US" w:eastAsia="zh-CN"/>
              </w:rPr>
              <w:t>V</w:t>
            </w:r>
            <w:r>
              <w:rPr>
                <w:rFonts w:hint="eastAsia" w:ascii="仿宋_GB2312" w:hAnsi="仿宋_GB2312" w:eastAsia="仿宋_GB2312" w:cs="仿宋_GB2312"/>
                <w:sz w:val="15"/>
                <w:szCs w:val="15"/>
                <w:lang w:val="en-US" w:eastAsia="zh-CN"/>
              </w:rPr>
              <w:t>类标准。</w:t>
            </w:r>
          </w:p>
        </w:tc>
        <w:tc>
          <w:tcPr>
            <w:tcW w:w="1445" w:type="dxa"/>
            <w:shd w:val="clear" w:color="auto" w:fill="auto"/>
            <w:vAlign w:val="center"/>
          </w:tcPr>
          <w:p w14:paraId="464DADE8">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校内已经整合雨污管网的施工建设，污水管网未接入雨水管网（沟渠），实施雨污分流，在排污口处树立标志牌</w:t>
            </w:r>
            <w:r>
              <w:rPr>
                <w:rFonts w:hint="default"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lang w:val="en-US" w:eastAsia="zh-CN"/>
              </w:rPr>
              <w:t>套，建立长效监管机制。</w:t>
            </w:r>
          </w:p>
        </w:tc>
        <w:tc>
          <w:tcPr>
            <w:tcW w:w="368" w:type="dxa"/>
            <w:shd w:val="clear" w:color="auto" w:fill="auto"/>
            <w:vAlign w:val="center"/>
          </w:tcPr>
          <w:p w14:paraId="3F370DFE">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382" w:type="dxa"/>
            <w:shd w:val="clear" w:color="auto" w:fill="auto"/>
            <w:vAlign w:val="center"/>
          </w:tcPr>
          <w:p w14:paraId="167977C7">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832" w:type="dxa"/>
            <w:shd w:val="clear" w:color="auto" w:fill="auto"/>
            <w:vAlign w:val="center"/>
          </w:tcPr>
          <w:p w14:paraId="4A5CC6F4">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2023年</w:t>
            </w:r>
          </w:p>
        </w:tc>
        <w:tc>
          <w:tcPr>
            <w:tcW w:w="423" w:type="dxa"/>
            <w:shd w:val="clear" w:color="auto" w:fill="auto"/>
            <w:vAlign w:val="center"/>
          </w:tcPr>
          <w:p w14:paraId="0D181A80">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613" w:type="dxa"/>
            <w:shd w:val="clear" w:color="auto" w:fill="auto"/>
            <w:vAlign w:val="center"/>
          </w:tcPr>
          <w:p w14:paraId="79FA3A76">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shd w:val="clear" w:color="auto" w:fill="auto"/>
            <w:vAlign w:val="center"/>
          </w:tcPr>
          <w:p w14:paraId="78045783">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081EE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3" w:hRule="atLeast"/>
        </w:trPr>
        <w:tc>
          <w:tcPr>
            <w:tcW w:w="445" w:type="dxa"/>
            <w:vAlign w:val="center"/>
          </w:tcPr>
          <w:p w14:paraId="54086047">
            <w:pPr>
              <w:numPr>
                <w:ilvl w:val="0"/>
                <w:numId w:val="0"/>
              </w:numPr>
              <w:spacing w:line="264" w:lineRule="auto"/>
              <w:ind w:left="425" w:leftChars="0" w:hanging="425" w:firstLineChars="0"/>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napToGrid w:val="0"/>
                <w:color w:val="000000"/>
                <w:kern w:val="0"/>
                <w:sz w:val="15"/>
                <w:szCs w:val="15"/>
                <w:lang w:val="en-US" w:eastAsia="zh-CN"/>
              </w:rPr>
              <w:t>18</w:t>
            </w:r>
          </w:p>
        </w:tc>
        <w:tc>
          <w:tcPr>
            <w:tcW w:w="876" w:type="dxa"/>
            <w:shd w:val="clear" w:color="auto" w:fill="auto"/>
            <w:vAlign w:val="center"/>
          </w:tcPr>
          <w:p w14:paraId="488FB3FF">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黄石市黄石港区青山湖广场南侧</w:t>
            </w:r>
            <w:r>
              <w:rPr>
                <w:rFonts w:hint="default" w:ascii="仿宋_GB2312" w:hAnsi="仿宋_GB2312" w:eastAsia="仿宋_GB2312" w:cs="仿宋_GB2312"/>
                <w:sz w:val="15"/>
                <w:szCs w:val="15"/>
                <w:lang w:val="en-US" w:eastAsia="zh-CN"/>
              </w:rPr>
              <w:t>4</w:t>
            </w:r>
            <w:r>
              <w:rPr>
                <w:rFonts w:hint="eastAsia" w:ascii="仿宋_GB2312" w:hAnsi="仿宋_GB2312" w:eastAsia="仿宋_GB2312" w:cs="仿宋_GB2312"/>
                <w:sz w:val="15"/>
                <w:szCs w:val="15"/>
                <w:lang w:val="en-US" w:eastAsia="zh-CN"/>
              </w:rPr>
              <w:t>号雨洪排口</w:t>
            </w:r>
          </w:p>
        </w:tc>
        <w:tc>
          <w:tcPr>
            <w:tcW w:w="709" w:type="dxa"/>
            <w:shd w:val="clear" w:color="auto" w:fill="auto"/>
            <w:vAlign w:val="center"/>
          </w:tcPr>
          <w:p w14:paraId="66D32BF0">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FA4202020083YH00</w:t>
            </w:r>
          </w:p>
        </w:tc>
        <w:tc>
          <w:tcPr>
            <w:tcW w:w="425" w:type="dxa"/>
            <w:shd w:val="clear" w:color="auto" w:fill="auto"/>
            <w:vAlign w:val="center"/>
          </w:tcPr>
          <w:p w14:paraId="45CB5022">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115.05042</w:t>
            </w:r>
            <w:r>
              <w:rPr>
                <w:rFonts w:hint="eastAsia" w:ascii="仿宋_GB2312" w:hAnsi="仿宋_GB2312" w:eastAsia="仿宋_GB2312" w:cs="仿宋_GB2312"/>
                <w:sz w:val="15"/>
                <w:szCs w:val="15"/>
                <w:lang w:val="en-US" w:eastAsia="zh-CN"/>
              </w:rPr>
              <w:t>1</w:t>
            </w:r>
          </w:p>
        </w:tc>
        <w:tc>
          <w:tcPr>
            <w:tcW w:w="567" w:type="dxa"/>
            <w:shd w:val="clear" w:color="auto" w:fill="auto"/>
            <w:vAlign w:val="center"/>
          </w:tcPr>
          <w:p w14:paraId="670FB177">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30.23715</w:t>
            </w:r>
            <w:r>
              <w:rPr>
                <w:rFonts w:hint="eastAsia" w:ascii="仿宋_GB2312" w:hAnsi="仿宋_GB2312" w:eastAsia="仿宋_GB2312" w:cs="仿宋_GB2312"/>
                <w:sz w:val="15"/>
                <w:szCs w:val="15"/>
                <w:lang w:val="en-US" w:eastAsia="zh-CN"/>
              </w:rPr>
              <w:t>8</w:t>
            </w:r>
          </w:p>
        </w:tc>
        <w:tc>
          <w:tcPr>
            <w:tcW w:w="567" w:type="dxa"/>
            <w:shd w:val="clear" w:color="auto" w:fill="auto"/>
            <w:vAlign w:val="center"/>
          </w:tcPr>
          <w:p w14:paraId="5620CB06">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shd w:val="clear" w:color="auto" w:fill="auto"/>
            <w:vAlign w:val="center"/>
          </w:tcPr>
          <w:p w14:paraId="4A201455">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城镇雨洪排口</w:t>
            </w:r>
          </w:p>
        </w:tc>
        <w:tc>
          <w:tcPr>
            <w:tcW w:w="567" w:type="dxa"/>
            <w:shd w:val="clear" w:color="auto" w:fill="auto"/>
            <w:vAlign w:val="center"/>
          </w:tcPr>
          <w:p w14:paraId="70D587B2">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长江</w:t>
            </w:r>
          </w:p>
        </w:tc>
        <w:tc>
          <w:tcPr>
            <w:tcW w:w="1701" w:type="dxa"/>
            <w:shd w:val="clear" w:color="auto" w:fill="auto"/>
            <w:vAlign w:val="center"/>
          </w:tcPr>
          <w:p w14:paraId="7F74C3A0">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该排口位于黄石港区黄石港街道青山湖公园，位于</w:t>
            </w:r>
            <w:r>
              <w:rPr>
                <w:rFonts w:hint="default" w:ascii="仿宋_GB2312" w:hAnsi="仿宋_GB2312" w:eastAsia="仿宋_GB2312" w:cs="仿宋_GB2312"/>
                <w:sz w:val="15"/>
                <w:szCs w:val="15"/>
                <w:lang w:val="en-US" w:eastAsia="zh-CN"/>
              </w:rPr>
              <w:t>17</w:t>
            </w:r>
            <w:r>
              <w:rPr>
                <w:rFonts w:hint="eastAsia" w:ascii="仿宋_GB2312" w:hAnsi="仿宋_GB2312" w:eastAsia="仿宋_GB2312" w:cs="仿宋_GB2312"/>
                <w:sz w:val="15"/>
                <w:szCs w:val="15"/>
                <w:lang w:val="en-US" w:eastAsia="zh-CN"/>
              </w:rPr>
              <w:t>号排口与</w:t>
            </w:r>
            <w:r>
              <w:rPr>
                <w:rFonts w:hint="default" w:ascii="仿宋_GB2312" w:hAnsi="仿宋_GB2312" w:eastAsia="仿宋_GB2312" w:cs="仿宋_GB2312"/>
                <w:sz w:val="15"/>
                <w:szCs w:val="15"/>
                <w:lang w:val="en-US" w:eastAsia="zh-CN"/>
              </w:rPr>
              <w:t>44</w:t>
            </w:r>
            <w:r>
              <w:rPr>
                <w:rFonts w:hint="eastAsia" w:ascii="仿宋_GB2312" w:hAnsi="仿宋_GB2312" w:eastAsia="仿宋_GB2312" w:cs="仿宋_GB2312"/>
                <w:sz w:val="15"/>
                <w:szCs w:val="15"/>
                <w:lang w:val="en-US" w:eastAsia="zh-CN"/>
              </w:rPr>
              <w:t>号排口之间，主要排水方向由北至南，从青山湖</w:t>
            </w:r>
            <w:r>
              <w:rPr>
                <w:rFonts w:hint="default"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lang w:val="en-US" w:eastAsia="zh-CN"/>
              </w:rPr>
              <w:t>号湖北侧硬化岸线直接进入水体。沿排口北侧至湖边路两侧可见雨水箅子，用于汇集青山湖公园部分区域的雨水，雨水箅子延伸至公园池塘。</w:t>
            </w:r>
          </w:p>
        </w:tc>
        <w:tc>
          <w:tcPr>
            <w:tcW w:w="709" w:type="dxa"/>
            <w:shd w:val="clear" w:color="auto" w:fill="auto"/>
            <w:vAlign w:val="center"/>
          </w:tcPr>
          <w:p w14:paraId="79171479">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规范</w:t>
            </w:r>
          </w:p>
        </w:tc>
        <w:tc>
          <w:tcPr>
            <w:tcW w:w="1275" w:type="dxa"/>
            <w:shd w:val="clear" w:color="auto" w:fill="auto"/>
            <w:vAlign w:val="center"/>
          </w:tcPr>
          <w:p w14:paraId="0DD361B6">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确保无污水接入雨洪排口上游管道，排水水质执行稳定达到《地表水环境质量标准》（</w:t>
            </w:r>
            <w:r>
              <w:rPr>
                <w:rFonts w:hint="default" w:ascii="仿宋_GB2312" w:hAnsi="仿宋_GB2312" w:eastAsia="仿宋_GB2312" w:cs="仿宋_GB2312"/>
                <w:sz w:val="15"/>
                <w:szCs w:val="15"/>
                <w:lang w:val="en-US" w:eastAsia="zh-CN"/>
              </w:rPr>
              <w:t>GB3838-2002</w:t>
            </w:r>
            <w:r>
              <w:rPr>
                <w:rFonts w:hint="eastAsia" w:ascii="仿宋_GB2312" w:hAnsi="仿宋_GB2312" w:eastAsia="仿宋_GB2312" w:cs="仿宋_GB2312"/>
                <w:sz w:val="15"/>
                <w:szCs w:val="15"/>
                <w:lang w:val="en-US" w:eastAsia="zh-CN"/>
              </w:rPr>
              <w:t>）</w:t>
            </w:r>
            <w:r>
              <w:rPr>
                <w:rFonts w:hint="default" w:ascii="仿宋_GB2312" w:hAnsi="仿宋_GB2312" w:eastAsia="仿宋_GB2312" w:cs="仿宋_GB2312"/>
                <w:sz w:val="15"/>
                <w:szCs w:val="15"/>
                <w:lang w:val="en-US" w:eastAsia="zh-CN"/>
              </w:rPr>
              <w:t>V</w:t>
            </w:r>
            <w:r>
              <w:rPr>
                <w:rFonts w:hint="eastAsia" w:ascii="仿宋_GB2312" w:hAnsi="仿宋_GB2312" w:eastAsia="仿宋_GB2312" w:cs="仿宋_GB2312"/>
                <w:sz w:val="15"/>
                <w:szCs w:val="15"/>
                <w:lang w:val="en-US" w:eastAsia="zh-CN"/>
              </w:rPr>
              <w:t>类标准。</w:t>
            </w:r>
          </w:p>
        </w:tc>
        <w:tc>
          <w:tcPr>
            <w:tcW w:w="1445" w:type="dxa"/>
            <w:shd w:val="clear" w:color="auto" w:fill="auto"/>
            <w:vAlign w:val="center"/>
          </w:tcPr>
          <w:p w14:paraId="0B7EA38C">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排口出水是公园路道路的雨水排口，建议设置标志牌</w:t>
            </w:r>
            <w:r>
              <w:rPr>
                <w:rFonts w:hint="default"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lang w:val="en-US" w:eastAsia="zh-CN"/>
              </w:rPr>
              <w:t>套，建立长效管理机制。</w:t>
            </w:r>
          </w:p>
        </w:tc>
        <w:tc>
          <w:tcPr>
            <w:tcW w:w="368" w:type="dxa"/>
            <w:shd w:val="clear" w:color="auto" w:fill="auto"/>
            <w:vAlign w:val="center"/>
          </w:tcPr>
          <w:p w14:paraId="059AACBB">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是</w:t>
            </w:r>
          </w:p>
        </w:tc>
        <w:tc>
          <w:tcPr>
            <w:tcW w:w="382" w:type="dxa"/>
            <w:shd w:val="clear" w:color="auto" w:fill="auto"/>
            <w:vAlign w:val="center"/>
          </w:tcPr>
          <w:p w14:paraId="58FB603B">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832" w:type="dxa"/>
            <w:shd w:val="clear" w:color="auto" w:fill="auto"/>
            <w:vAlign w:val="center"/>
          </w:tcPr>
          <w:p w14:paraId="0FD43055">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2021年</w:t>
            </w:r>
          </w:p>
        </w:tc>
        <w:tc>
          <w:tcPr>
            <w:tcW w:w="423" w:type="dxa"/>
            <w:shd w:val="clear" w:color="auto" w:fill="auto"/>
            <w:vAlign w:val="center"/>
          </w:tcPr>
          <w:p w14:paraId="5C0935EC">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613" w:type="dxa"/>
            <w:shd w:val="clear" w:color="auto" w:fill="auto"/>
            <w:vAlign w:val="center"/>
          </w:tcPr>
          <w:p w14:paraId="5E48E198">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shd w:val="clear" w:color="auto" w:fill="auto"/>
            <w:vAlign w:val="center"/>
          </w:tcPr>
          <w:p w14:paraId="467BDE88">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10704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4" w:hRule="atLeast"/>
        </w:trPr>
        <w:tc>
          <w:tcPr>
            <w:tcW w:w="445" w:type="dxa"/>
            <w:vAlign w:val="center"/>
          </w:tcPr>
          <w:p w14:paraId="5022F7D1">
            <w:pPr>
              <w:numPr>
                <w:ilvl w:val="0"/>
                <w:numId w:val="0"/>
              </w:numPr>
              <w:spacing w:line="264" w:lineRule="auto"/>
              <w:ind w:left="425" w:leftChars="0" w:hanging="425" w:firstLineChars="0"/>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napToGrid w:val="0"/>
                <w:color w:val="000000"/>
                <w:kern w:val="0"/>
                <w:sz w:val="15"/>
                <w:szCs w:val="15"/>
                <w:lang w:val="en-US" w:eastAsia="zh-CN"/>
              </w:rPr>
              <w:t>19</w:t>
            </w:r>
          </w:p>
        </w:tc>
        <w:tc>
          <w:tcPr>
            <w:tcW w:w="876" w:type="dxa"/>
            <w:shd w:val="clear" w:color="auto" w:fill="auto"/>
            <w:vAlign w:val="center"/>
          </w:tcPr>
          <w:p w14:paraId="39915BD6">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黄石市黄石港区新闸社区污水主干管</w:t>
            </w:r>
          </w:p>
        </w:tc>
        <w:tc>
          <w:tcPr>
            <w:tcW w:w="709" w:type="dxa"/>
            <w:shd w:val="clear" w:color="auto" w:fill="auto"/>
            <w:vAlign w:val="center"/>
          </w:tcPr>
          <w:p w14:paraId="770FE7C9">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FA4202020086QTFP</w:t>
            </w:r>
          </w:p>
        </w:tc>
        <w:tc>
          <w:tcPr>
            <w:tcW w:w="425" w:type="dxa"/>
            <w:shd w:val="clear" w:color="auto" w:fill="auto"/>
            <w:vAlign w:val="center"/>
          </w:tcPr>
          <w:p w14:paraId="36654766">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115.0589816</w:t>
            </w:r>
          </w:p>
        </w:tc>
        <w:tc>
          <w:tcPr>
            <w:tcW w:w="567" w:type="dxa"/>
            <w:shd w:val="clear" w:color="auto" w:fill="auto"/>
            <w:vAlign w:val="center"/>
          </w:tcPr>
          <w:p w14:paraId="54D1D32F">
            <w:pPr>
              <w:spacing w:line="264" w:lineRule="auto"/>
              <w:jc w:val="center"/>
              <w:rPr>
                <w:rFonts w:hint="default" w:ascii="仿宋_GB2312" w:hAnsi="仿宋_GB2312" w:eastAsia="仿宋_GB2312" w:cs="仿宋_GB2312"/>
                <w:sz w:val="15"/>
                <w:szCs w:val="15"/>
                <w:lang w:val="en-US" w:eastAsia="zh-CN"/>
              </w:rPr>
            </w:pPr>
            <w:r>
              <w:rPr>
                <w:rFonts w:hint="default" w:ascii="仿宋_GB2312" w:hAnsi="仿宋_GB2312" w:eastAsia="仿宋_GB2312" w:cs="仿宋_GB2312"/>
                <w:sz w:val="15"/>
                <w:szCs w:val="15"/>
                <w:lang w:val="en-US" w:eastAsia="zh-CN"/>
              </w:rPr>
              <w:t>30.25465164</w:t>
            </w:r>
          </w:p>
        </w:tc>
        <w:tc>
          <w:tcPr>
            <w:tcW w:w="567" w:type="dxa"/>
            <w:shd w:val="clear" w:color="auto" w:fill="auto"/>
            <w:vAlign w:val="center"/>
          </w:tcPr>
          <w:p w14:paraId="33F23E67">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非排口</w:t>
            </w:r>
          </w:p>
        </w:tc>
        <w:tc>
          <w:tcPr>
            <w:tcW w:w="567" w:type="dxa"/>
            <w:shd w:val="clear" w:color="auto" w:fill="auto"/>
            <w:vAlign w:val="center"/>
          </w:tcPr>
          <w:p w14:paraId="5B5C11D3">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过水设施口（单元）</w:t>
            </w:r>
          </w:p>
        </w:tc>
        <w:tc>
          <w:tcPr>
            <w:tcW w:w="567" w:type="dxa"/>
            <w:shd w:val="clear" w:color="auto" w:fill="auto"/>
            <w:vAlign w:val="center"/>
          </w:tcPr>
          <w:p w14:paraId="39A819BE">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长江</w:t>
            </w:r>
          </w:p>
        </w:tc>
        <w:tc>
          <w:tcPr>
            <w:tcW w:w="1701" w:type="dxa"/>
            <w:shd w:val="clear" w:color="auto" w:fill="auto"/>
            <w:vAlign w:val="center"/>
          </w:tcPr>
          <w:p w14:paraId="28F56B7B">
            <w:pPr>
              <w:spacing w:line="264" w:lineRule="auto"/>
              <w:jc w:val="center"/>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通过抽水泵将雨</w:t>
            </w:r>
            <w:r>
              <w:rPr>
                <w:rFonts w:hint="eastAsia" w:ascii="仿宋_GB2312" w:hAnsi="仿宋_GB2312" w:eastAsia="仿宋_GB2312" w:cs="仿宋_GB2312"/>
                <w:sz w:val="15"/>
                <w:szCs w:val="15"/>
                <w:lang w:val="en-US" w:eastAsia="zh-CN"/>
              </w:rPr>
              <w:t>水送入花湖污水处理厂，与花湖污水处理厂尾水排口合</w:t>
            </w:r>
            <w:bookmarkStart w:id="0" w:name="_GoBack"/>
            <w:bookmarkEnd w:id="0"/>
            <w:r>
              <w:rPr>
                <w:rFonts w:hint="eastAsia" w:ascii="仿宋_GB2312" w:hAnsi="仿宋_GB2312" w:eastAsia="仿宋_GB2312" w:cs="仿宋_GB2312"/>
                <w:sz w:val="15"/>
                <w:szCs w:val="15"/>
                <w:lang w:val="en-US" w:eastAsia="zh-CN"/>
              </w:rPr>
              <w:t>并.</w:t>
            </w:r>
          </w:p>
        </w:tc>
        <w:tc>
          <w:tcPr>
            <w:tcW w:w="709" w:type="dxa"/>
            <w:shd w:val="clear" w:color="auto" w:fill="auto"/>
            <w:vAlign w:val="center"/>
          </w:tcPr>
          <w:p w14:paraId="34D5C2CF">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规范</w:t>
            </w:r>
          </w:p>
        </w:tc>
        <w:tc>
          <w:tcPr>
            <w:tcW w:w="1275" w:type="dxa"/>
            <w:shd w:val="clear" w:color="auto" w:fill="auto"/>
            <w:vAlign w:val="center"/>
          </w:tcPr>
          <w:p w14:paraId="0A97828D">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已完成整治</w:t>
            </w:r>
          </w:p>
        </w:tc>
        <w:tc>
          <w:tcPr>
            <w:tcW w:w="1445" w:type="dxa"/>
            <w:shd w:val="clear" w:color="auto" w:fill="auto"/>
            <w:vAlign w:val="center"/>
          </w:tcPr>
          <w:p w14:paraId="5548300D">
            <w:pPr>
              <w:spacing w:line="264" w:lineRule="auto"/>
              <w:jc w:val="center"/>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该排口为非排口，过水设施口（单元）</w:t>
            </w:r>
          </w:p>
        </w:tc>
        <w:tc>
          <w:tcPr>
            <w:tcW w:w="368" w:type="dxa"/>
            <w:shd w:val="clear" w:color="auto" w:fill="auto"/>
            <w:vAlign w:val="center"/>
          </w:tcPr>
          <w:p w14:paraId="6EE860D2">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否</w:t>
            </w:r>
          </w:p>
        </w:tc>
        <w:tc>
          <w:tcPr>
            <w:tcW w:w="382" w:type="dxa"/>
            <w:shd w:val="clear" w:color="auto" w:fill="auto"/>
            <w:vAlign w:val="center"/>
          </w:tcPr>
          <w:p w14:paraId="179A3AD3">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否</w:t>
            </w:r>
          </w:p>
        </w:tc>
        <w:tc>
          <w:tcPr>
            <w:tcW w:w="832" w:type="dxa"/>
            <w:shd w:val="clear" w:color="auto" w:fill="auto"/>
            <w:vAlign w:val="center"/>
          </w:tcPr>
          <w:p w14:paraId="5D6E440A">
            <w:pPr>
              <w:spacing w:line="264" w:lineRule="auto"/>
              <w:jc w:val="center"/>
              <w:rPr>
                <w:rFonts w:hint="default" w:ascii="仿宋_GB2312" w:hAnsi="仿宋_GB2312" w:eastAsia="仿宋_GB2312" w:cs="仿宋_GB2312"/>
                <w:snapToGrid w:val="0"/>
                <w:color w:val="000000"/>
                <w:kern w:val="0"/>
                <w:sz w:val="15"/>
                <w:szCs w:val="15"/>
                <w:lang w:val="en-US" w:eastAsia="zh-CN"/>
              </w:rPr>
            </w:pPr>
            <w:r>
              <w:rPr>
                <w:rFonts w:hint="default" w:ascii="仿宋_GB2312" w:hAnsi="仿宋_GB2312" w:eastAsia="仿宋_GB2312" w:cs="仿宋_GB2312"/>
                <w:sz w:val="15"/>
                <w:szCs w:val="15"/>
                <w:lang w:val="en-US" w:eastAsia="zh-CN"/>
              </w:rPr>
              <w:t>2021</w:t>
            </w:r>
            <w:r>
              <w:rPr>
                <w:rFonts w:hint="eastAsia" w:ascii="仿宋_GB2312" w:hAnsi="仿宋_GB2312" w:eastAsia="仿宋_GB2312" w:cs="仿宋_GB2312"/>
                <w:sz w:val="15"/>
                <w:szCs w:val="15"/>
                <w:lang w:val="en-US" w:eastAsia="zh-CN"/>
              </w:rPr>
              <w:t>年</w:t>
            </w:r>
          </w:p>
        </w:tc>
        <w:tc>
          <w:tcPr>
            <w:tcW w:w="423" w:type="dxa"/>
            <w:shd w:val="clear" w:color="auto" w:fill="auto"/>
            <w:vAlign w:val="center"/>
          </w:tcPr>
          <w:p w14:paraId="2400BE88">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是</w:t>
            </w:r>
          </w:p>
        </w:tc>
        <w:tc>
          <w:tcPr>
            <w:tcW w:w="613" w:type="dxa"/>
            <w:shd w:val="clear" w:color="auto" w:fill="auto"/>
            <w:vAlign w:val="center"/>
          </w:tcPr>
          <w:p w14:paraId="07C8847A">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shd w:val="clear" w:color="auto" w:fill="auto"/>
            <w:vAlign w:val="center"/>
          </w:tcPr>
          <w:p w14:paraId="76E38526">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23016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4" w:hRule="atLeast"/>
        </w:trPr>
        <w:tc>
          <w:tcPr>
            <w:tcW w:w="445" w:type="dxa"/>
            <w:shd w:val="clear" w:color="auto" w:fill="auto"/>
            <w:vAlign w:val="center"/>
          </w:tcPr>
          <w:p w14:paraId="7A6626B8">
            <w:pPr>
              <w:keepNext w:val="0"/>
              <w:keepLines w:val="0"/>
              <w:widowControl/>
              <w:numPr>
                <w:ilvl w:val="0"/>
                <w:numId w:val="0"/>
              </w:numPr>
              <w:suppressLineNumbers w:val="0"/>
              <w:ind w:left="425" w:leftChars="0" w:hanging="425" w:firstLineChars="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default" w:ascii="仿宋_GB2312" w:hAnsi="仿宋_GB2312" w:eastAsia="仿宋_GB2312" w:cs="仿宋_GB2312"/>
                <w:i w:val="0"/>
                <w:iCs w:val="0"/>
                <w:snapToGrid w:val="0"/>
                <w:color w:val="000000"/>
                <w:kern w:val="0"/>
                <w:sz w:val="15"/>
                <w:szCs w:val="15"/>
                <w:lang w:val="en-US" w:eastAsia="zh-CN" w:bidi="ar"/>
              </w:rPr>
              <w:t>20</w:t>
            </w:r>
          </w:p>
        </w:tc>
        <w:tc>
          <w:tcPr>
            <w:tcW w:w="876" w:type="dxa"/>
            <w:shd w:val="clear" w:color="auto" w:fill="auto"/>
            <w:vAlign w:val="center"/>
          </w:tcPr>
          <w:p w14:paraId="4743E73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黄石市黄石港区师院路2号雨洪排口</w:t>
            </w:r>
          </w:p>
        </w:tc>
        <w:tc>
          <w:tcPr>
            <w:tcW w:w="709" w:type="dxa"/>
            <w:shd w:val="clear" w:color="auto" w:fill="auto"/>
            <w:vAlign w:val="center"/>
          </w:tcPr>
          <w:p w14:paraId="1C508230">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FA4202020093YH00</w:t>
            </w:r>
          </w:p>
        </w:tc>
        <w:tc>
          <w:tcPr>
            <w:tcW w:w="425" w:type="dxa"/>
            <w:shd w:val="clear" w:color="auto" w:fill="auto"/>
            <w:vAlign w:val="center"/>
          </w:tcPr>
          <w:p w14:paraId="598F3338">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default" w:ascii="仿宋_GB2312" w:hAnsi="仿宋_GB2312" w:eastAsia="仿宋_GB2312" w:cs="仿宋_GB2312"/>
                <w:i w:val="0"/>
                <w:iCs w:val="0"/>
                <w:snapToGrid w:val="0"/>
                <w:color w:val="000000"/>
                <w:kern w:val="0"/>
                <w:sz w:val="15"/>
                <w:szCs w:val="15"/>
                <w:u w:val="none"/>
                <w:lang w:val="en-US" w:eastAsia="zh-CN" w:bidi="ar"/>
              </w:rPr>
              <w:t>115.06428</w:t>
            </w:r>
            <w:r>
              <w:rPr>
                <w:rFonts w:hint="eastAsia" w:ascii="仿宋_GB2312" w:hAnsi="仿宋_GB2312" w:eastAsia="仿宋_GB2312" w:cs="仿宋_GB2312"/>
                <w:i w:val="0"/>
                <w:iCs w:val="0"/>
                <w:snapToGrid w:val="0"/>
                <w:color w:val="000000"/>
                <w:kern w:val="0"/>
                <w:sz w:val="15"/>
                <w:szCs w:val="15"/>
                <w:u w:val="none"/>
                <w:lang w:val="en-US" w:eastAsia="zh-CN" w:bidi="ar"/>
              </w:rPr>
              <w:t>1</w:t>
            </w:r>
          </w:p>
        </w:tc>
        <w:tc>
          <w:tcPr>
            <w:tcW w:w="567" w:type="dxa"/>
            <w:shd w:val="clear" w:color="auto" w:fill="auto"/>
            <w:vAlign w:val="center"/>
          </w:tcPr>
          <w:p w14:paraId="21BF9DBD">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default" w:ascii="仿宋_GB2312" w:hAnsi="仿宋_GB2312" w:eastAsia="仿宋_GB2312" w:cs="仿宋_GB2312"/>
                <w:i w:val="0"/>
                <w:iCs w:val="0"/>
                <w:snapToGrid w:val="0"/>
                <w:color w:val="000000"/>
                <w:kern w:val="0"/>
                <w:sz w:val="15"/>
                <w:szCs w:val="15"/>
                <w:u w:val="none"/>
                <w:lang w:val="en-US" w:eastAsia="zh-CN" w:bidi="ar"/>
              </w:rPr>
              <w:t>30.23432</w:t>
            </w:r>
            <w:r>
              <w:rPr>
                <w:rFonts w:hint="eastAsia" w:ascii="仿宋_GB2312" w:hAnsi="仿宋_GB2312" w:eastAsia="仿宋_GB2312" w:cs="仿宋_GB2312"/>
                <w:i w:val="0"/>
                <w:iCs w:val="0"/>
                <w:snapToGrid w:val="0"/>
                <w:color w:val="000000"/>
                <w:kern w:val="0"/>
                <w:sz w:val="15"/>
                <w:szCs w:val="15"/>
                <w:u w:val="none"/>
                <w:lang w:val="en-US" w:eastAsia="zh-CN" w:bidi="ar"/>
              </w:rPr>
              <w:t>3</w:t>
            </w:r>
          </w:p>
        </w:tc>
        <w:tc>
          <w:tcPr>
            <w:tcW w:w="567" w:type="dxa"/>
            <w:shd w:val="clear" w:color="auto" w:fill="auto"/>
            <w:vAlign w:val="center"/>
          </w:tcPr>
          <w:p w14:paraId="5B300029">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城镇雨洪排口</w:t>
            </w:r>
          </w:p>
        </w:tc>
        <w:tc>
          <w:tcPr>
            <w:tcW w:w="567" w:type="dxa"/>
            <w:shd w:val="clear" w:color="auto" w:fill="auto"/>
            <w:vAlign w:val="center"/>
          </w:tcPr>
          <w:p w14:paraId="16C81261">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城镇雨洪排口</w:t>
            </w:r>
          </w:p>
        </w:tc>
        <w:tc>
          <w:tcPr>
            <w:tcW w:w="567" w:type="dxa"/>
            <w:shd w:val="clear" w:color="auto" w:fill="auto"/>
            <w:vAlign w:val="center"/>
          </w:tcPr>
          <w:p w14:paraId="686EED10">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长江</w:t>
            </w:r>
          </w:p>
        </w:tc>
        <w:tc>
          <w:tcPr>
            <w:tcW w:w="1701" w:type="dxa"/>
            <w:shd w:val="clear" w:color="auto" w:fill="auto"/>
            <w:vAlign w:val="center"/>
          </w:tcPr>
          <w:p w14:paraId="04AF7CEE">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该排口位于黄石港区黄石港街道覆盆山社区师院路北侧，主要排水方向由南至北，经过排查确定</w:t>
            </w:r>
            <w:r>
              <w:rPr>
                <w:rFonts w:hint="default" w:ascii="仿宋_GB2312" w:hAnsi="仿宋_GB2312" w:eastAsia="仿宋_GB2312" w:cs="仿宋_GB2312"/>
                <w:i w:val="0"/>
                <w:iCs w:val="0"/>
                <w:snapToGrid w:val="0"/>
                <w:color w:val="000000"/>
                <w:kern w:val="0"/>
                <w:sz w:val="15"/>
                <w:szCs w:val="15"/>
                <w:u w:val="none"/>
                <w:lang w:val="en-US" w:eastAsia="zh-CN" w:bidi="ar"/>
              </w:rPr>
              <w:t>93</w:t>
            </w:r>
            <w:r>
              <w:rPr>
                <w:rFonts w:hint="eastAsia" w:ascii="仿宋_GB2312" w:hAnsi="仿宋_GB2312" w:eastAsia="仿宋_GB2312" w:cs="仿宋_GB2312"/>
                <w:i w:val="0"/>
                <w:iCs w:val="0"/>
                <w:snapToGrid w:val="0"/>
                <w:color w:val="000000"/>
                <w:kern w:val="0"/>
                <w:sz w:val="15"/>
                <w:szCs w:val="15"/>
                <w:u w:val="none"/>
                <w:lang w:val="en-US" w:eastAsia="zh-CN" w:bidi="ar"/>
              </w:rPr>
              <w:t>号排口为雨水排口，连接师院路道路两侧边沟雨水箅子，汇集师院路道路雨水。</w:t>
            </w:r>
          </w:p>
        </w:tc>
        <w:tc>
          <w:tcPr>
            <w:tcW w:w="709" w:type="dxa"/>
            <w:shd w:val="clear" w:color="auto" w:fill="auto"/>
            <w:vAlign w:val="center"/>
          </w:tcPr>
          <w:p w14:paraId="313AC6BE">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规范</w:t>
            </w:r>
          </w:p>
        </w:tc>
        <w:tc>
          <w:tcPr>
            <w:tcW w:w="1275" w:type="dxa"/>
            <w:shd w:val="clear" w:color="auto" w:fill="auto"/>
            <w:vAlign w:val="center"/>
          </w:tcPr>
          <w:p w14:paraId="071A53D5">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确保无污水接入雨洪排口上游管道，排水水质执行稳定达到《地表水环境质量标准》（</w:t>
            </w:r>
            <w:r>
              <w:rPr>
                <w:rFonts w:hint="default" w:ascii="仿宋_GB2312" w:hAnsi="仿宋_GB2312" w:eastAsia="仿宋_GB2312" w:cs="仿宋_GB2312"/>
                <w:i w:val="0"/>
                <w:iCs w:val="0"/>
                <w:snapToGrid w:val="0"/>
                <w:color w:val="000000"/>
                <w:kern w:val="0"/>
                <w:sz w:val="15"/>
                <w:szCs w:val="15"/>
                <w:u w:val="none"/>
                <w:lang w:val="en-US" w:eastAsia="zh-CN" w:bidi="ar"/>
              </w:rPr>
              <w:t>GB3838-2002</w:t>
            </w:r>
            <w:r>
              <w:rPr>
                <w:rFonts w:hint="eastAsia" w:ascii="仿宋_GB2312" w:hAnsi="仿宋_GB2312" w:eastAsia="仿宋_GB2312" w:cs="仿宋_GB2312"/>
                <w:i w:val="0"/>
                <w:iCs w:val="0"/>
                <w:snapToGrid w:val="0"/>
                <w:color w:val="000000"/>
                <w:kern w:val="0"/>
                <w:sz w:val="15"/>
                <w:szCs w:val="15"/>
                <w:u w:val="none"/>
                <w:lang w:val="en-US" w:eastAsia="zh-CN" w:bidi="ar"/>
              </w:rPr>
              <w:t>）</w:t>
            </w:r>
            <w:r>
              <w:rPr>
                <w:rFonts w:hint="default" w:ascii="仿宋_GB2312" w:hAnsi="仿宋_GB2312" w:eastAsia="仿宋_GB2312" w:cs="仿宋_GB2312"/>
                <w:i w:val="0"/>
                <w:iCs w:val="0"/>
                <w:snapToGrid w:val="0"/>
                <w:color w:val="000000"/>
                <w:kern w:val="0"/>
                <w:sz w:val="15"/>
                <w:szCs w:val="15"/>
                <w:u w:val="none"/>
                <w:lang w:val="en-US" w:eastAsia="zh-CN" w:bidi="ar"/>
              </w:rPr>
              <w:t>V</w:t>
            </w:r>
            <w:r>
              <w:rPr>
                <w:rFonts w:hint="eastAsia" w:ascii="仿宋_GB2312" w:hAnsi="仿宋_GB2312" w:eastAsia="仿宋_GB2312" w:cs="仿宋_GB2312"/>
                <w:i w:val="0"/>
                <w:iCs w:val="0"/>
                <w:snapToGrid w:val="0"/>
                <w:color w:val="000000"/>
                <w:kern w:val="0"/>
                <w:sz w:val="15"/>
                <w:szCs w:val="15"/>
                <w:u w:val="none"/>
                <w:lang w:val="en-US" w:eastAsia="zh-CN" w:bidi="ar"/>
              </w:rPr>
              <w:t>类标准.</w:t>
            </w:r>
          </w:p>
        </w:tc>
        <w:tc>
          <w:tcPr>
            <w:tcW w:w="1445" w:type="dxa"/>
            <w:shd w:val="clear" w:color="auto" w:fill="auto"/>
            <w:vAlign w:val="center"/>
          </w:tcPr>
          <w:p w14:paraId="4B38F629">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汇集师院路两侧道路雨水，该路段排口雨水箅子均独立连接道路两侧无横向延伸，因此各排口均独立，不建议合并，建议清理排口淤泥，完善汇水区范围市政管网建设及雨污分流改造，确保无生活污水混入雨水管网，持续推进汇水区内城镇生活垃圾集中收集、转运和无害化处理水平。完成整治后设置标志牌</w:t>
            </w:r>
            <w:r>
              <w:rPr>
                <w:rFonts w:hint="default" w:ascii="仿宋_GB2312" w:hAnsi="仿宋_GB2312" w:eastAsia="仿宋_GB2312" w:cs="仿宋_GB2312"/>
                <w:i w:val="0"/>
                <w:iCs w:val="0"/>
                <w:snapToGrid w:val="0"/>
                <w:color w:val="000000"/>
                <w:kern w:val="0"/>
                <w:sz w:val="15"/>
                <w:szCs w:val="15"/>
                <w:u w:val="none"/>
                <w:lang w:val="en-US" w:eastAsia="zh-CN" w:bidi="ar"/>
              </w:rPr>
              <w:t>1</w:t>
            </w:r>
            <w:r>
              <w:rPr>
                <w:rFonts w:hint="eastAsia" w:ascii="仿宋_GB2312" w:hAnsi="仿宋_GB2312" w:eastAsia="仿宋_GB2312" w:cs="仿宋_GB2312"/>
                <w:i w:val="0"/>
                <w:iCs w:val="0"/>
                <w:snapToGrid w:val="0"/>
                <w:color w:val="000000"/>
                <w:kern w:val="0"/>
                <w:sz w:val="15"/>
                <w:szCs w:val="15"/>
                <w:u w:val="none"/>
                <w:lang w:val="en-US" w:eastAsia="zh-CN" w:bidi="ar"/>
              </w:rPr>
              <w:t>套，建立长效管理机制.</w:t>
            </w:r>
          </w:p>
        </w:tc>
        <w:tc>
          <w:tcPr>
            <w:tcW w:w="368" w:type="dxa"/>
            <w:shd w:val="clear" w:color="auto" w:fill="auto"/>
            <w:vAlign w:val="center"/>
          </w:tcPr>
          <w:p w14:paraId="11D4BBA5">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是</w:t>
            </w:r>
          </w:p>
        </w:tc>
        <w:tc>
          <w:tcPr>
            <w:tcW w:w="382" w:type="dxa"/>
            <w:shd w:val="clear" w:color="auto" w:fill="auto"/>
            <w:vAlign w:val="center"/>
          </w:tcPr>
          <w:p w14:paraId="1601FAFA">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是</w:t>
            </w:r>
          </w:p>
        </w:tc>
        <w:tc>
          <w:tcPr>
            <w:tcW w:w="832" w:type="dxa"/>
            <w:shd w:val="clear" w:color="auto" w:fill="auto"/>
            <w:vAlign w:val="center"/>
          </w:tcPr>
          <w:p w14:paraId="30CE0EC9">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2021年</w:t>
            </w:r>
          </w:p>
        </w:tc>
        <w:tc>
          <w:tcPr>
            <w:tcW w:w="423" w:type="dxa"/>
            <w:shd w:val="clear" w:color="auto" w:fill="auto"/>
            <w:vAlign w:val="center"/>
          </w:tcPr>
          <w:p w14:paraId="50735C0F">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是</w:t>
            </w:r>
          </w:p>
        </w:tc>
        <w:tc>
          <w:tcPr>
            <w:tcW w:w="613" w:type="dxa"/>
            <w:shd w:val="clear" w:color="auto" w:fill="auto"/>
            <w:vAlign w:val="center"/>
          </w:tcPr>
          <w:p w14:paraId="56B2FFEC">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shd w:val="clear" w:color="auto" w:fill="auto"/>
            <w:vAlign w:val="center"/>
          </w:tcPr>
          <w:p w14:paraId="53E471A7">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1E999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4" w:hRule="atLeast"/>
        </w:trPr>
        <w:tc>
          <w:tcPr>
            <w:tcW w:w="445" w:type="dxa"/>
            <w:shd w:val="clear" w:color="auto" w:fill="auto"/>
            <w:vAlign w:val="center"/>
          </w:tcPr>
          <w:p w14:paraId="402CC92F">
            <w:pPr>
              <w:keepNext w:val="0"/>
              <w:keepLines w:val="0"/>
              <w:widowControl/>
              <w:numPr>
                <w:ilvl w:val="0"/>
                <w:numId w:val="0"/>
              </w:numPr>
              <w:suppressLineNumbers w:val="0"/>
              <w:ind w:left="425" w:leftChars="0" w:hanging="425" w:firstLineChars="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default" w:ascii="仿宋_GB2312" w:hAnsi="仿宋_GB2312" w:eastAsia="仿宋_GB2312" w:cs="仿宋_GB2312"/>
                <w:i w:val="0"/>
                <w:iCs w:val="0"/>
                <w:snapToGrid w:val="0"/>
                <w:color w:val="000000"/>
                <w:kern w:val="0"/>
                <w:sz w:val="15"/>
                <w:szCs w:val="15"/>
                <w:lang w:val="en-US" w:eastAsia="zh-CN" w:bidi="ar"/>
              </w:rPr>
              <w:t>2</w:t>
            </w:r>
            <w:r>
              <w:rPr>
                <w:rFonts w:hint="eastAsia" w:ascii="仿宋_GB2312" w:hAnsi="仿宋_GB2312" w:eastAsia="仿宋_GB2312" w:cs="仿宋_GB2312"/>
                <w:i w:val="0"/>
                <w:iCs w:val="0"/>
                <w:snapToGrid w:val="0"/>
                <w:color w:val="000000"/>
                <w:kern w:val="0"/>
                <w:sz w:val="15"/>
                <w:szCs w:val="15"/>
                <w:lang w:val="en-US" w:eastAsia="zh-CN" w:bidi="ar"/>
              </w:rPr>
              <w:t>1</w:t>
            </w:r>
          </w:p>
        </w:tc>
        <w:tc>
          <w:tcPr>
            <w:tcW w:w="876" w:type="dxa"/>
            <w:shd w:val="clear" w:color="auto" w:fill="auto"/>
            <w:vAlign w:val="center"/>
          </w:tcPr>
          <w:p w14:paraId="7BF59D1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黄石市黄石港区青山湖党员群众服务中心西北侧</w:t>
            </w:r>
            <w:r>
              <w:rPr>
                <w:rFonts w:hint="default" w:ascii="仿宋_GB2312" w:hAnsi="仿宋_GB2312" w:eastAsia="仿宋_GB2312" w:cs="仿宋_GB2312"/>
                <w:i w:val="0"/>
                <w:iCs w:val="0"/>
                <w:snapToGrid w:val="0"/>
                <w:color w:val="000000"/>
                <w:kern w:val="0"/>
                <w:sz w:val="15"/>
                <w:szCs w:val="15"/>
                <w:u w:val="none"/>
                <w:lang w:val="en-US" w:eastAsia="zh-CN" w:bidi="ar"/>
              </w:rPr>
              <w:t>100</w:t>
            </w:r>
            <w:r>
              <w:rPr>
                <w:rFonts w:hint="eastAsia" w:ascii="仿宋_GB2312" w:hAnsi="仿宋_GB2312" w:eastAsia="仿宋_GB2312" w:cs="仿宋_GB2312"/>
                <w:i w:val="0"/>
                <w:iCs w:val="0"/>
                <w:snapToGrid w:val="0"/>
                <w:color w:val="000000"/>
                <w:kern w:val="0"/>
                <w:sz w:val="15"/>
                <w:szCs w:val="15"/>
                <w:u w:val="none"/>
                <w:lang w:val="en-US" w:eastAsia="zh-CN" w:bidi="ar"/>
              </w:rPr>
              <w:t>米雨洪排口</w:t>
            </w:r>
          </w:p>
        </w:tc>
        <w:tc>
          <w:tcPr>
            <w:tcW w:w="709" w:type="dxa"/>
            <w:shd w:val="clear" w:color="auto" w:fill="auto"/>
            <w:vAlign w:val="center"/>
          </w:tcPr>
          <w:p w14:paraId="79071C6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default" w:ascii="仿宋_GB2312" w:hAnsi="仿宋_GB2312" w:eastAsia="仿宋_GB2312" w:cs="仿宋_GB2312"/>
                <w:i w:val="0"/>
                <w:iCs w:val="0"/>
                <w:snapToGrid w:val="0"/>
                <w:color w:val="000000"/>
                <w:kern w:val="0"/>
                <w:sz w:val="15"/>
                <w:szCs w:val="15"/>
                <w:u w:val="none"/>
                <w:lang w:val="en-US" w:eastAsia="zh-CN" w:bidi="ar"/>
              </w:rPr>
              <w:t>FA4202020095YH00</w:t>
            </w:r>
          </w:p>
        </w:tc>
        <w:tc>
          <w:tcPr>
            <w:tcW w:w="425" w:type="dxa"/>
            <w:shd w:val="clear" w:color="auto" w:fill="auto"/>
            <w:vAlign w:val="center"/>
          </w:tcPr>
          <w:p w14:paraId="2A164F93">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default" w:ascii="仿宋_GB2312" w:hAnsi="仿宋_GB2312" w:eastAsia="仿宋_GB2312" w:cs="仿宋_GB2312"/>
                <w:i w:val="0"/>
                <w:iCs w:val="0"/>
                <w:snapToGrid w:val="0"/>
                <w:color w:val="000000"/>
                <w:kern w:val="0"/>
                <w:sz w:val="15"/>
                <w:szCs w:val="15"/>
                <w:u w:val="none"/>
                <w:lang w:val="en-US" w:eastAsia="zh-CN" w:bidi="ar"/>
              </w:rPr>
              <w:t>115.0610633</w:t>
            </w:r>
          </w:p>
        </w:tc>
        <w:tc>
          <w:tcPr>
            <w:tcW w:w="567" w:type="dxa"/>
            <w:shd w:val="clear" w:color="auto" w:fill="auto"/>
            <w:vAlign w:val="center"/>
          </w:tcPr>
          <w:p w14:paraId="2BEA7DF9">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default" w:ascii="仿宋_GB2312" w:hAnsi="仿宋_GB2312" w:eastAsia="仿宋_GB2312" w:cs="仿宋_GB2312"/>
                <w:i w:val="0"/>
                <w:iCs w:val="0"/>
                <w:snapToGrid w:val="0"/>
                <w:color w:val="000000"/>
                <w:kern w:val="0"/>
                <w:sz w:val="15"/>
                <w:szCs w:val="15"/>
                <w:u w:val="none"/>
                <w:lang w:val="en-US" w:eastAsia="zh-CN" w:bidi="ar"/>
              </w:rPr>
              <w:t>30.23714618</w:t>
            </w:r>
          </w:p>
        </w:tc>
        <w:tc>
          <w:tcPr>
            <w:tcW w:w="567" w:type="dxa"/>
            <w:shd w:val="clear" w:color="auto" w:fill="auto"/>
            <w:vAlign w:val="center"/>
          </w:tcPr>
          <w:p w14:paraId="0223C6DD">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城镇雨洪排口</w:t>
            </w:r>
          </w:p>
        </w:tc>
        <w:tc>
          <w:tcPr>
            <w:tcW w:w="567" w:type="dxa"/>
            <w:shd w:val="clear" w:color="auto" w:fill="auto"/>
            <w:vAlign w:val="center"/>
          </w:tcPr>
          <w:p w14:paraId="4B3BF470">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城镇雨洪排口</w:t>
            </w:r>
          </w:p>
        </w:tc>
        <w:tc>
          <w:tcPr>
            <w:tcW w:w="567" w:type="dxa"/>
            <w:shd w:val="clear" w:color="auto" w:fill="auto"/>
            <w:vAlign w:val="center"/>
          </w:tcPr>
          <w:p w14:paraId="5EE9A266">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长江</w:t>
            </w:r>
          </w:p>
        </w:tc>
        <w:tc>
          <w:tcPr>
            <w:tcW w:w="1701" w:type="dxa"/>
            <w:shd w:val="clear" w:color="auto" w:fill="auto"/>
            <w:vAlign w:val="center"/>
          </w:tcPr>
          <w:p w14:paraId="3F9287E9">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该排口位于黄石港区黄石港街道青山湖社区，主要排水方向由南至北，经过排查确定</w:t>
            </w:r>
            <w:r>
              <w:rPr>
                <w:rFonts w:hint="default" w:ascii="仿宋_GB2312" w:hAnsi="仿宋_GB2312" w:eastAsia="仿宋_GB2312" w:cs="仿宋_GB2312"/>
                <w:i w:val="0"/>
                <w:iCs w:val="0"/>
                <w:snapToGrid w:val="0"/>
                <w:color w:val="000000"/>
                <w:kern w:val="0"/>
                <w:sz w:val="15"/>
                <w:szCs w:val="15"/>
                <w:u w:val="none"/>
                <w:lang w:val="en-US" w:eastAsia="zh-CN" w:bidi="ar"/>
              </w:rPr>
              <w:t>95</w:t>
            </w:r>
            <w:r>
              <w:rPr>
                <w:rFonts w:hint="eastAsia" w:ascii="仿宋_GB2312" w:hAnsi="仿宋_GB2312" w:eastAsia="仿宋_GB2312" w:cs="仿宋_GB2312"/>
                <w:i w:val="0"/>
                <w:iCs w:val="0"/>
                <w:snapToGrid w:val="0"/>
                <w:color w:val="000000"/>
                <w:kern w:val="0"/>
                <w:sz w:val="15"/>
                <w:szCs w:val="15"/>
                <w:u w:val="none"/>
                <w:lang w:val="en-US" w:eastAsia="zh-CN" w:bidi="ar"/>
              </w:rPr>
              <w:t>号排口为雨水排口，青山花苑大院内雨水涵直排青山湖沿岸河道的雨水排口.</w:t>
            </w:r>
          </w:p>
        </w:tc>
        <w:tc>
          <w:tcPr>
            <w:tcW w:w="709" w:type="dxa"/>
            <w:shd w:val="clear" w:color="auto" w:fill="auto"/>
            <w:vAlign w:val="center"/>
          </w:tcPr>
          <w:p w14:paraId="1091B0BE">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规范</w:t>
            </w:r>
          </w:p>
        </w:tc>
        <w:tc>
          <w:tcPr>
            <w:tcW w:w="1275" w:type="dxa"/>
            <w:shd w:val="clear" w:color="auto" w:fill="auto"/>
            <w:vAlign w:val="center"/>
          </w:tcPr>
          <w:p w14:paraId="305F3795">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确保无污水接入雨洪排口上游管道，排水水质执行稳定达到《地表水环境质量标准》（</w:t>
            </w:r>
            <w:r>
              <w:rPr>
                <w:rFonts w:hint="default" w:ascii="仿宋_GB2312" w:hAnsi="仿宋_GB2312" w:eastAsia="仿宋_GB2312" w:cs="仿宋_GB2312"/>
                <w:i w:val="0"/>
                <w:iCs w:val="0"/>
                <w:snapToGrid w:val="0"/>
                <w:color w:val="000000"/>
                <w:kern w:val="0"/>
                <w:sz w:val="15"/>
                <w:szCs w:val="15"/>
                <w:u w:val="none"/>
                <w:lang w:val="en-US" w:eastAsia="zh-CN" w:bidi="ar"/>
              </w:rPr>
              <w:t>GB3838-2002</w:t>
            </w:r>
            <w:r>
              <w:rPr>
                <w:rFonts w:hint="eastAsia" w:ascii="仿宋_GB2312" w:hAnsi="仿宋_GB2312" w:eastAsia="仿宋_GB2312" w:cs="仿宋_GB2312"/>
                <w:i w:val="0"/>
                <w:iCs w:val="0"/>
                <w:snapToGrid w:val="0"/>
                <w:color w:val="000000"/>
                <w:kern w:val="0"/>
                <w:sz w:val="15"/>
                <w:szCs w:val="15"/>
                <w:u w:val="none"/>
                <w:lang w:val="en-US" w:eastAsia="zh-CN" w:bidi="ar"/>
              </w:rPr>
              <w:t>）</w:t>
            </w:r>
            <w:r>
              <w:rPr>
                <w:rFonts w:hint="default" w:ascii="仿宋_GB2312" w:hAnsi="仿宋_GB2312" w:eastAsia="仿宋_GB2312" w:cs="仿宋_GB2312"/>
                <w:i w:val="0"/>
                <w:iCs w:val="0"/>
                <w:snapToGrid w:val="0"/>
                <w:color w:val="000000"/>
                <w:kern w:val="0"/>
                <w:sz w:val="15"/>
                <w:szCs w:val="15"/>
                <w:u w:val="none"/>
                <w:lang w:val="en-US" w:eastAsia="zh-CN" w:bidi="ar"/>
              </w:rPr>
              <w:t>V</w:t>
            </w:r>
            <w:r>
              <w:rPr>
                <w:rFonts w:hint="eastAsia" w:ascii="仿宋_GB2312" w:hAnsi="仿宋_GB2312" w:eastAsia="仿宋_GB2312" w:cs="仿宋_GB2312"/>
                <w:i w:val="0"/>
                <w:iCs w:val="0"/>
                <w:snapToGrid w:val="0"/>
                <w:color w:val="000000"/>
                <w:kern w:val="0"/>
                <w:sz w:val="15"/>
                <w:szCs w:val="15"/>
                <w:u w:val="none"/>
                <w:lang w:val="en-US" w:eastAsia="zh-CN" w:bidi="ar"/>
              </w:rPr>
              <w:t>类标准.</w:t>
            </w:r>
          </w:p>
        </w:tc>
        <w:tc>
          <w:tcPr>
            <w:tcW w:w="1445" w:type="dxa"/>
            <w:shd w:val="clear" w:color="auto" w:fill="auto"/>
            <w:vAlign w:val="center"/>
          </w:tcPr>
          <w:p w14:paraId="70943C88">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水源是青山花苑大院内部的雨水沟收集的雨水，建议完善汇水区范围市政管网建设及雨污分流改造，确保无生活污水混入雨水管网，持续推进汇水区内城镇生活垃圾集中收集、转运和无害化处理水平。完成整治后设置标志牌</w:t>
            </w:r>
            <w:r>
              <w:rPr>
                <w:rFonts w:hint="default" w:ascii="仿宋_GB2312" w:hAnsi="仿宋_GB2312" w:eastAsia="仿宋_GB2312" w:cs="仿宋_GB2312"/>
                <w:i w:val="0"/>
                <w:iCs w:val="0"/>
                <w:snapToGrid w:val="0"/>
                <w:color w:val="000000"/>
                <w:kern w:val="0"/>
                <w:sz w:val="15"/>
                <w:szCs w:val="15"/>
                <w:u w:val="none"/>
                <w:lang w:val="en-US" w:eastAsia="zh-CN" w:bidi="ar"/>
              </w:rPr>
              <w:t>1</w:t>
            </w:r>
            <w:r>
              <w:rPr>
                <w:rFonts w:hint="eastAsia" w:ascii="仿宋_GB2312" w:hAnsi="仿宋_GB2312" w:eastAsia="仿宋_GB2312" w:cs="仿宋_GB2312"/>
                <w:i w:val="0"/>
                <w:iCs w:val="0"/>
                <w:snapToGrid w:val="0"/>
                <w:color w:val="000000"/>
                <w:kern w:val="0"/>
                <w:sz w:val="15"/>
                <w:szCs w:val="15"/>
                <w:u w:val="none"/>
                <w:lang w:val="en-US" w:eastAsia="zh-CN" w:bidi="ar"/>
              </w:rPr>
              <w:t>套，建立长效管理机制.</w:t>
            </w:r>
          </w:p>
        </w:tc>
        <w:tc>
          <w:tcPr>
            <w:tcW w:w="368" w:type="dxa"/>
            <w:shd w:val="clear" w:color="auto" w:fill="auto"/>
            <w:vAlign w:val="center"/>
          </w:tcPr>
          <w:p w14:paraId="30226FB0">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是</w:t>
            </w:r>
          </w:p>
        </w:tc>
        <w:tc>
          <w:tcPr>
            <w:tcW w:w="382" w:type="dxa"/>
            <w:shd w:val="clear" w:color="auto" w:fill="auto"/>
            <w:vAlign w:val="center"/>
          </w:tcPr>
          <w:p w14:paraId="5D988063">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是</w:t>
            </w:r>
          </w:p>
        </w:tc>
        <w:tc>
          <w:tcPr>
            <w:tcW w:w="832" w:type="dxa"/>
            <w:shd w:val="clear" w:color="auto" w:fill="auto"/>
            <w:vAlign w:val="center"/>
          </w:tcPr>
          <w:p w14:paraId="37444465">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2023年</w:t>
            </w:r>
          </w:p>
        </w:tc>
        <w:tc>
          <w:tcPr>
            <w:tcW w:w="423" w:type="dxa"/>
            <w:shd w:val="clear" w:color="auto" w:fill="auto"/>
            <w:vAlign w:val="center"/>
          </w:tcPr>
          <w:p w14:paraId="1A284F9F">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是</w:t>
            </w:r>
          </w:p>
        </w:tc>
        <w:tc>
          <w:tcPr>
            <w:tcW w:w="613" w:type="dxa"/>
            <w:shd w:val="clear" w:color="auto" w:fill="auto"/>
            <w:vAlign w:val="center"/>
          </w:tcPr>
          <w:p w14:paraId="3FF3B5C8">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黄石港区黄石港街道办事处</w:t>
            </w:r>
          </w:p>
        </w:tc>
        <w:tc>
          <w:tcPr>
            <w:tcW w:w="887" w:type="dxa"/>
            <w:shd w:val="clear" w:color="auto" w:fill="auto"/>
            <w:vAlign w:val="center"/>
          </w:tcPr>
          <w:p w14:paraId="58AF6CF9">
            <w:pPr>
              <w:spacing w:line="264" w:lineRule="auto"/>
              <w:jc w:val="center"/>
              <w:rPr>
                <w:rFonts w:hint="eastAsia" w:ascii="仿宋_GB2312" w:hAnsi="仿宋_GB2312" w:eastAsia="仿宋_GB2312" w:cs="仿宋_GB2312"/>
                <w:snapToGrid w:val="0"/>
                <w:color w:val="000000"/>
                <w:kern w:val="0"/>
                <w:sz w:val="15"/>
                <w:szCs w:val="15"/>
                <w:lang w:val="en-US" w:eastAsia="zh-CN"/>
              </w:rPr>
            </w:pPr>
            <w:r>
              <w:rPr>
                <w:rFonts w:hint="eastAsia" w:ascii="仿宋_GB2312" w:hAnsi="仿宋_GB2312" w:eastAsia="仿宋_GB2312" w:cs="仿宋_GB2312"/>
                <w:sz w:val="15"/>
                <w:szCs w:val="15"/>
                <w:lang w:val="en-US" w:eastAsia="zh-CN"/>
              </w:rPr>
              <w:t>黄石港区城市管理执法局</w:t>
            </w:r>
          </w:p>
        </w:tc>
      </w:tr>
      <w:tr w14:paraId="67D5D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4" w:hRule="atLeast"/>
        </w:trPr>
        <w:tc>
          <w:tcPr>
            <w:tcW w:w="445" w:type="dxa"/>
            <w:shd w:val="clear" w:color="auto" w:fill="auto"/>
            <w:vAlign w:val="center"/>
          </w:tcPr>
          <w:p w14:paraId="517195EF">
            <w:pPr>
              <w:keepNext w:val="0"/>
              <w:keepLines w:val="0"/>
              <w:widowControl/>
              <w:numPr>
                <w:ilvl w:val="0"/>
                <w:numId w:val="0"/>
              </w:numPr>
              <w:suppressLineNumbers w:val="0"/>
              <w:ind w:leftChars="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22</w:t>
            </w:r>
          </w:p>
        </w:tc>
        <w:tc>
          <w:tcPr>
            <w:tcW w:w="876" w:type="dxa"/>
            <w:shd w:val="clear" w:color="auto" w:fill="auto"/>
            <w:vAlign w:val="center"/>
          </w:tcPr>
          <w:p w14:paraId="7E34143E">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 xml:space="preserve">黄石市黄石港区师院路1号雨洪排口                                </w:t>
            </w:r>
          </w:p>
        </w:tc>
        <w:tc>
          <w:tcPr>
            <w:tcW w:w="709" w:type="dxa"/>
            <w:shd w:val="clear" w:color="auto" w:fill="auto"/>
            <w:vAlign w:val="center"/>
          </w:tcPr>
          <w:p w14:paraId="7D602505">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default" w:ascii="仿宋_GB2312" w:hAnsi="仿宋_GB2312" w:eastAsia="仿宋_GB2312" w:cs="仿宋_GB2312"/>
                <w:i w:val="0"/>
                <w:iCs w:val="0"/>
                <w:snapToGrid w:val="0"/>
                <w:color w:val="000000"/>
                <w:kern w:val="0"/>
                <w:sz w:val="15"/>
                <w:szCs w:val="15"/>
                <w:u w:val="none"/>
                <w:lang w:val="en-US" w:eastAsia="zh-CN" w:bidi="ar"/>
              </w:rPr>
              <w:t>FA4202020097YH00</w:t>
            </w:r>
          </w:p>
        </w:tc>
        <w:tc>
          <w:tcPr>
            <w:tcW w:w="425" w:type="dxa"/>
            <w:shd w:val="clear" w:color="auto" w:fill="auto"/>
            <w:vAlign w:val="center"/>
          </w:tcPr>
          <w:p w14:paraId="4FCD826D">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default" w:ascii="仿宋_GB2312" w:hAnsi="仿宋_GB2312" w:eastAsia="仿宋_GB2312" w:cs="仿宋_GB2312"/>
                <w:i w:val="0"/>
                <w:iCs w:val="0"/>
                <w:snapToGrid w:val="0"/>
                <w:color w:val="000000"/>
                <w:kern w:val="0"/>
                <w:sz w:val="15"/>
                <w:szCs w:val="15"/>
                <w:u w:val="none"/>
                <w:lang w:val="en-US" w:eastAsia="zh-CN" w:bidi="ar"/>
              </w:rPr>
              <w:t>115.0638777</w:t>
            </w:r>
          </w:p>
        </w:tc>
        <w:tc>
          <w:tcPr>
            <w:tcW w:w="567" w:type="dxa"/>
            <w:shd w:val="clear" w:color="auto" w:fill="auto"/>
            <w:vAlign w:val="center"/>
          </w:tcPr>
          <w:p w14:paraId="509E4059">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default" w:ascii="仿宋_GB2312" w:hAnsi="仿宋_GB2312" w:eastAsia="仿宋_GB2312" w:cs="仿宋_GB2312"/>
                <w:i w:val="0"/>
                <w:iCs w:val="0"/>
                <w:snapToGrid w:val="0"/>
                <w:color w:val="000000"/>
                <w:kern w:val="0"/>
                <w:sz w:val="15"/>
                <w:szCs w:val="15"/>
                <w:u w:val="none"/>
                <w:lang w:val="en-US" w:eastAsia="zh-CN" w:bidi="ar"/>
              </w:rPr>
              <w:t>30.23425742</w:t>
            </w:r>
          </w:p>
        </w:tc>
        <w:tc>
          <w:tcPr>
            <w:tcW w:w="567" w:type="dxa"/>
            <w:shd w:val="clear" w:color="auto" w:fill="auto"/>
            <w:vAlign w:val="center"/>
          </w:tcPr>
          <w:p w14:paraId="2774DCE6">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城镇雨洪排口</w:t>
            </w:r>
          </w:p>
        </w:tc>
        <w:tc>
          <w:tcPr>
            <w:tcW w:w="567" w:type="dxa"/>
            <w:shd w:val="clear" w:color="auto" w:fill="auto"/>
            <w:vAlign w:val="center"/>
          </w:tcPr>
          <w:p w14:paraId="36F2A65F">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城镇雨洪排口</w:t>
            </w:r>
          </w:p>
        </w:tc>
        <w:tc>
          <w:tcPr>
            <w:tcW w:w="567" w:type="dxa"/>
            <w:shd w:val="clear" w:color="auto" w:fill="auto"/>
            <w:vAlign w:val="center"/>
          </w:tcPr>
          <w:p w14:paraId="37E82F57">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长江</w:t>
            </w:r>
          </w:p>
        </w:tc>
        <w:tc>
          <w:tcPr>
            <w:tcW w:w="1701" w:type="dxa"/>
            <w:shd w:val="clear" w:color="auto" w:fill="auto"/>
            <w:vAlign w:val="center"/>
          </w:tcPr>
          <w:p w14:paraId="0F1743B4">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汇集师院路两侧道路雨水，该路段排口雨水箅子均独立连接道路两侧无横向延伸，因此各排口均独立.</w:t>
            </w:r>
          </w:p>
        </w:tc>
        <w:tc>
          <w:tcPr>
            <w:tcW w:w="709" w:type="dxa"/>
            <w:shd w:val="clear" w:color="auto" w:fill="auto"/>
            <w:vAlign w:val="center"/>
          </w:tcPr>
          <w:p w14:paraId="111C766B">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规范</w:t>
            </w:r>
          </w:p>
        </w:tc>
        <w:tc>
          <w:tcPr>
            <w:tcW w:w="1275" w:type="dxa"/>
            <w:shd w:val="clear" w:color="auto" w:fill="auto"/>
            <w:vAlign w:val="center"/>
          </w:tcPr>
          <w:p w14:paraId="0AE65538">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确保无污水接入雨洪排口上游管道，排水水质执行稳定达到《地表水环境质量标准》（</w:t>
            </w:r>
            <w:r>
              <w:rPr>
                <w:rFonts w:hint="default" w:ascii="仿宋_GB2312" w:hAnsi="仿宋_GB2312" w:eastAsia="仿宋_GB2312" w:cs="仿宋_GB2312"/>
                <w:i w:val="0"/>
                <w:iCs w:val="0"/>
                <w:snapToGrid w:val="0"/>
                <w:color w:val="000000"/>
                <w:kern w:val="0"/>
                <w:sz w:val="15"/>
                <w:szCs w:val="15"/>
                <w:u w:val="none"/>
                <w:lang w:val="en-US" w:eastAsia="zh-CN" w:bidi="ar"/>
              </w:rPr>
              <w:t>GB3838-2002</w:t>
            </w:r>
            <w:r>
              <w:rPr>
                <w:rFonts w:hint="eastAsia" w:ascii="仿宋_GB2312" w:hAnsi="仿宋_GB2312" w:eastAsia="仿宋_GB2312" w:cs="仿宋_GB2312"/>
                <w:i w:val="0"/>
                <w:iCs w:val="0"/>
                <w:snapToGrid w:val="0"/>
                <w:color w:val="000000"/>
                <w:kern w:val="0"/>
                <w:sz w:val="15"/>
                <w:szCs w:val="15"/>
                <w:u w:val="none"/>
                <w:lang w:val="en-US" w:eastAsia="zh-CN" w:bidi="ar"/>
              </w:rPr>
              <w:t>）</w:t>
            </w:r>
            <w:r>
              <w:rPr>
                <w:rFonts w:hint="default" w:ascii="仿宋_GB2312" w:hAnsi="仿宋_GB2312" w:eastAsia="仿宋_GB2312" w:cs="仿宋_GB2312"/>
                <w:i w:val="0"/>
                <w:iCs w:val="0"/>
                <w:snapToGrid w:val="0"/>
                <w:color w:val="000000"/>
                <w:kern w:val="0"/>
                <w:sz w:val="15"/>
                <w:szCs w:val="15"/>
                <w:u w:val="none"/>
                <w:lang w:val="en-US" w:eastAsia="zh-CN" w:bidi="ar"/>
              </w:rPr>
              <w:t>V</w:t>
            </w:r>
            <w:r>
              <w:rPr>
                <w:rFonts w:hint="eastAsia" w:ascii="仿宋_GB2312" w:hAnsi="仿宋_GB2312" w:eastAsia="仿宋_GB2312" w:cs="仿宋_GB2312"/>
                <w:i w:val="0"/>
                <w:iCs w:val="0"/>
                <w:snapToGrid w:val="0"/>
                <w:color w:val="000000"/>
                <w:kern w:val="0"/>
                <w:sz w:val="15"/>
                <w:szCs w:val="15"/>
                <w:u w:val="none"/>
                <w:lang w:val="en-US" w:eastAsia="zh-CN" w:bidi="ar"/>
              </w:rPr>
              <w:t>类标准.</w:t>
            </w:r>
          </w:p>
        </w:tc>
        <w:tc>
          <w:tcPr>
            <w:tcW w:w="1445" w:type="dxa"/>
            <w:shd w:val="clear" w:color="auto" w:fill="auto"/>
            <w:vAlign w:val="center"/>
          </w:tcPr>
          <w:p w14:paraId="47DB422A">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建议清理排口淤泥，完善汇水区范围市政管网建设及雨污分流改造，确保无生活污水混入雨水管网，持续推进汇水区内城镇生活垃圾集中收集、转运和无害化处理水平。完成整治后设置标志牌</w:t>
            </w:r>
            <w:r>
              <w:rPr>
                <w:rFonts w:hint="default" w:ascii="仿宋_GB2312" w:hAnsi="仿宋_GB2312" w:eastAsia="仿宋_GB2312" w:cs="仿宋_GB2312"/>
                <w:i w:val="0"/>
                <w:iCs w:val="0"/>
                <w:snapToGrid w:val="0"/>
                <w:color w:val="000000"/>
                <w:kern w:val="0"/>
                <w:sz w:val="15"/>
                <w:szCs w:val="15"/>
                <w:u w:val="none"/>
                <w:lang w:val="en-US" w:eastAsia="zh-CN" w:bidi="ar"/>
              </w:rPr>
              <w:t>1</w:t>
            </w:r>
            <w:r>
              <w:rPr>
                <w:rFonts w:hint="eastAsia" w:ascii="仿宋_GB2312" w:hAnsi="仿宋_GB2312" w:eastAsia="仿宋_GB2312" w:cs="仿宋_GB2312"/>
                <w:i w:val="0"/>
                <w:iCs w:val="0"/>
                <w:snapToGrid w:val="0"/>
                <w:color w:val="000000"/>
                <w:kern w:val="0"/>
                <w:sz w:val="15"/>
                <w:szCs w:val="15"/>
                <w:u w:val="none"/>
                <w:lang w:val="en-US" w:eastAsia="zh-CN" w:bidi="ar"/>
              </w:rPr>
              <w:t>套，建立长效管理机制.</w:t>
            </w:r>
          </w:p>
        </w:tc>
        <w:tc>
          <w:tcPr>
            <w:tcW w:w="368" w:type="dxa"/>
            <w:shd w:val="clear" w:color="auto" w:fill="auto"/>
            <w:vAlign w:val="center"/>
          </w:tcPr>
          <w:p w14:paraId="70F778D7">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是</w:t>
            </w:r>
          </w:p>
        </w:tc>
        <w:tc>
          <w:tcPr>
            <w:tcW w:w="382" w:type="dxa"/>
            <w:shd w:val="clear" w:color="auto" w:fill="auto"/>
            <w:vAlign w:val="center"/>
          </w:tcPr>
          <w:p w14:paraId="6844DB7D">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是</w:t>
            </w:r>
          </w:p>
        </w:tc>
        <w:tc>
          <w:tcPr>
            <w:tcW w:w="832" w:type="dxa"/>
            <w:shd w:val="clear" w:color="auto" w:fill="auto"/>
            <w:vAlign w:val="center"/>
          </w:tcPr>
          <w:p w14:paraId="7099375E">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2021年</w:t>
            </w:r>
          </w:p>
        </w:tc>
        <w:tc>
          <w:tcPr>
            <w:tcW w:w="423" w:type="dxa"/>
            <w:shd w:val="clear" w:color="auto" w:fill="auto"/>
            <w:vAlign w:val="center"/>
          </w:tcPr>
          <w:p w14:paraId="28698174">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是</w:t>
            </w:r>
          </w:p>
        </w:tc>
        <w:tc>
          <w:tcPr>
            <w:tcW w:w="613" w:type="dxa"/>
            <w:shd w:val="clear" w:color="auto" w:fill="auto"/>
            <w:vAlign w:val="center"/>
          </w:tcPr>
          <w:p w14:paraId="247943B1">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黄石港区黄石港街道办事处</w:t>
            </w:r>
          </w:p>
        </w:tc>
        <w:tc>
          <w:tcPr>
            <w:tcW w:w="887" w:type="dxa"/>
            <w:shd w:val="clear" w:color="auto" w:fill="auto"/>
            <w:vAlign w:val="center"/>
          </w:tcPr>
          <w:p w14:paraId="4B5F4091">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黄石港区城市管理执法局</w:t>
            </w:r>
          </w:p>
        </w:tc>
      </w:tr>
      <w:tr w14:paraId="77774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5" w:type="dxa"/>
            <w:shd w:val="clear" w:color="auto" w:fill="auto"/>
            <w:vAlign w:val="center"/>
          </w:tcPr>
          <w:p w14:paraId="12D71146">
            <w:pPr>
              <w:keepNext w:val="0"/>
              <w:keepLines w:val="0"/>
              <w:widowControl/>
              <w:numPr>
                <w:ilvl w:val="0"/>
                <w:numId w:val="0"/>
              </w:numPr>
              <w:suppressLineNumbers w:val="0"/>
              <w:ind w:leftChars="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23</w:t>
            </w:r>
          </w:p>
        </w:tc>
        <w:tc>
          <w:tcPr>
            <w:tcW w:w="876" w:type="dxa"/>
            <w:shd w:val="clear" w:color="auto" w:fill="auto"/>
            <w:vAlign w:val="center"/>
          </w:tcPr>
          <w:p w14:paraId="105E5C3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黄石市黄石港区外贸码头生活污水排污口</w:t>
            </w:r>
          </w:p>
        </w:tc>
        <w:tc>
          <w:tcPr>
            <w:tcW w:w="709" w:type="dxa"/>
            <w:shd w:val="clear" w:color="auto" w:fill="auto"/>
            <w:vAlign w:val="center"/>
          </w:tcPr>
          <w:p w14:paraId="3CD2B9CC">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FA4202020065SH00</w:t>
            </w:r>
          </w:p>
        </w:tc>
        <w:tc>
          <w:tcPr>
            <w:tcW w:w="425" w:type="dxa"/>
            <w:shd w:val="clear" w:color="auto" w:fill="auto"/>
            <w:vAlign w:val="center"/>
          </w:tcPr>
          <w:p w14:paraId="24CA4100">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115.086133</w:t>
            </w:r>
          </w:p>
        </w:tc>
        <w:tc>
          <w:tcPr>
            <w:tcW w:w="567" w:type="dxa"/>
            <w:shd w:val="clear" w:color="auto" w:fill="auto"/>
            <w:vAlign w:val="center"/>
          </w:tcPr>
          <w:p w14:paraId="266F6B4C">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30.22002565</w:t>
            </w:r>
          </w:p>
        </w:tc>
        <w:tc>
          <w:tcPr>
            <w:tcW w:w="567" w:type="dxa"/>
            <w:shd w:val="clear" w:color="auto" w:fill="auto"/>
            <w:vAlign w:val="center"/>
          </w:tcPr>
          <w:p w14:paraId="50793B2B">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城镇生活污水排污口</w:t>
            </w:r>
          </w:p>
        </w:tc>
        <w:tc>
          <w:tcPr>
            <w:tcW w:w="567" w:type="dxa"/>
            <w:shd w:val="clear" w:color="auto" w:fill="auto"/>
            <w:vAlign w:val="center"/>
          </w:tcPr>
          <w:p w14:paraId="00FAA07E">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生活污水排污口</w:t>
            </w:r>
          </w:p>
        </w:tc>
        <w:tc>
          <w:tcPr>
            <w:tcW w:w="567" w:type="dxa"/>
            <w:shd w:val="clear" w:color="auto" w:fill="auto"/>
            <w:vAlign w:val="center"/>
          </w:tcPr>
          <w:p w14:paraId="4EA96B68">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长江</w:t>
            </w:r>
          </w:p>
        </w:tc>
        <w:tc>
          <w:tcPr>
            <w:tcW w:w="1701" w:type="dxa"/>
            <w:shd w:val="clear" w:color="auto" w:fill="auto"/>
            <w:vAlign w:val="center"/>
          </w:tcPr>
          <w:p w14:paraId="0BDE08CB">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排口清晰可见，位于泵房上侧，连接附近棚户，过去为生活污水及雨洪排口，该片区码头已废弃，无潜在污染源。</w:t>
            </w:r>
          </w:p>
        </w:tc>
        <w:tc>
          <w:tcPr>
            <w:tcW w:w="709" w:type="dxa"/>
            <w:shd w:val="clear" w:color="auto" w:fill="auto"/>
            <w:vAlign w:val="center"/>
          </w:tcPr>
          <w:p w14:paraId="2406F387">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取缔</w:t>
            </w:r>
          </w:p>
        </w:tc>
        <w:tc>
          <w:tcPr>
            <w:tcW w:w="1275" w:type="dxa"/>
            <w:shd w:val="clear" w:color="auto" w:fill="auto"/>
            <w:vAlign w:val="center"/>
          </w:tcPr>
          <w:p w14:paraId="642C0236">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已完成整治</w:t>
            </w:r>
          </w:p>
        </w:tc>
        <w:tc>
          <w:tcPr>
            <w:tcW w:w="1445" w:type="dxa"/>
            <w:shd w:val="clear" w:color="auto" w:fill="auto"/>
            <w:vAlign w:val="center"/>
          </w:tcPr>
          <w:p w14:paraId="39849D51">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已应社区要求用砂石料封堵，完成整治.</w:t>
            </w:r>
          </w:p>
        </w:tc>
        <w:tc>
          <w:tcPr>
            <w:tcW w:w="368" w:type="dxa"/>
            <w:shd w:val="clear" w:color="auto" w:fill="auto"/>
            <w:vAlign w:val="center"/>
          </w:tcPr>
          <w:p w14:paraId="03D3EDC8">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否</w:t>
            </w:r>
          </w:p>
        </w:tc>
        <w:tc>
          <w:tcPr>
            <w:tcW w:w="382" w:type="dxa"/>
            <w:shd w:val="clear" w:color="auto" w:fill="auto"/>
            <w:vAlign w:val="center"/>
          </w:tcPr>
          <w:p w14:paraId="32C35623">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否</w:t>
            </w:r>
          </w:p>
        </w:tc>
        <w:tc>
          <w:tcPr>
            <w:tcW w:w="832" w:type="dxa"/>
            <w:shd w:val="clear" w:color="auto" w:fill="auto"/>
            <w:vAlign w:val="center"/>
          </w:tcPr>
          <w:p w14:paraId="18E1EEFA">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2021年</w:t>
            </w:r>
          </w:p>
        </w:tc>
        <w:tc>
          <w:tcPr>
            <w:tcW w:w="423" w:type="dxa"/>
            <w:shd w:val="clear" w:color="auto" w:fill="auto"/>
            <w:vAlign w:val="center"/>
          </w:tcPr>
          <w:p w14:paraId="025BC77F">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是</w:t>
            </w:r>
          </w:p>
        </w:tc>
        <w:tc>
          <w:tcPr>
            <w:tcW w:w="613" w:type="dxa"/>
            <w:shd w:val="clear" w:color="auto" w:fill="auto"/>
            <w:vAlign w:val="center"/>
          </w:tcPr>
          <w:p w14:paraId="61A74C1B">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黄石港区胜阳港街道办事处</w:t>
            </w:r>
          </w:p>
        </w:tc>
        <w:tc>
          <w:tcPr>
            <w:tcW w:w="887" w:type="dxa"/>
            <w:shd w:val="clear" w:color="auto" w:fill="auto"/>
            <w:vAlign w:val="center"/>
          </w:tcPr>
          <w:p w14:paraId="4E00EA55">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黄石港区城市管理执法局</w:t>
            </w:r>
          </w:p>
        </w:tc>
      </w:tr>
      <w:tr w14:paraId="2C83B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1" w:hRule="atLeast"/>
        </w:trPr>
        <w:tc>
          <w:tcPr>
            <w:tcW w:w="445" w:type="dxa"/>
            <w:shd w:val="clear" w:color="auto" w:fill="auto"/>
            <w:vAlign w:val="center"/>
          </w:tcPr>
          <w:p w14:paraId="0270DE63">
            <w:pPr>
              <w:keepNext w:val="0"/>
              <w:keepLines w:val="0"/>
              <w:widowControl/>
              <w:numPr>
                <w:ilvl w:val="0"/>
                <w:numId w:val="0"/>
              </w:numPr>
              <w:suppressLineNumbers w:val="0"/>
              <w:ind w:leftChars="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24</w:t>
            </w:r>
          </w:p>
        </w:tc>
        <w:tc>
          <w:tcPr>
            <w:tcW w:w="876" w:type="dxa"/>
            <w:shd w:val="clear" w:color="auto" w:fill="auto"/>
            <w:vAlign w:val="center"/>
          </w:tcPr>
          <w:p w14:paraId="28F3E408">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黄石市黄石港区海观山宾馆后雨水冲沟</w:t>
            </w:r>
          </w:p>
        </w:tc>
        <w:tc>
          <w:tcPr>
            <w:tcW w:w="709" w:type="dxa"/>
            <w:shd w:val="clear" w:color="auto" w:fill="auto"/>
            <w:vAlign w:val="center"/>
          </w:tcPr>
          <w:p w14:paraId="686239A7">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FA4202020082QTFP</w:t>
            </w:r>
          </w:p>
        </w:tc>
        <w:tc>
          <w:tcPr>
            <w:tcW w:w="425" w:type="dxa"/>
            <w:shd w:val="clear" w:color="auto" w:fill="auto"/>
            <w:vAlign w:val="center"/>
          </w:tcPr>
          <w:p w14:paraId="279715EC">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115.0843811</w:t>
            </w:r>
          </w:p>
        </w:tc>
        <w:tc>
          <w:tcPr>
            <w:tcW w:w="567" w:type="dxa"/>
            <w:shd w:val="clear" w:color="auto" w:fill="auto"/>
            <w:vAlign w:val="center"/>
          </w:tcPr>
          <w:p w14:paraId="4D2570EC">
            <w:pPr>
              <w:keepNext w:val="0"/>
              <w:keepLines w:val="0"/>
              <w:widowControl/>
              <w:suppressLineNumbers w:val="0"/>
              <w:jc w:val="center"/>
              <w:textAlignment w:val="center"/>
              <w:rPr>
                <w:rFonts w:hint="default"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30.22082466</w:t>
            </w:r>
          </w:p>
        </w:tc>
        <w:tc>
          <w:tcPr>
            <w:tcW w:w="567" w:type="dxa"/>
            <w:shd w:val="clear" w:color="auto" w:fill="auto"/>
            <w:vAlign w:val="center"/>
          </w:tcPr>
          <w:p w14:paraId="7C9391E7">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非排口</w:t>
            </w:r>
          </w:p>
        </w:tc>
        <w:tc>
          <w:tcPr>
            <w:tcW w:w="567" w:type="dxa"/>
            <w:shd w:val="clear" w:color="auto" w:fill="auto"/>
            <w:vAlign w:val="center"/>
          </w:tcPr>
          <w:p w14:paraId="7789C67E">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自然地表小型径流（单元）</w:t>
            </w:r>
          </w:p>
        </w:tc>
        <w:tc>
          <w:tcPr>
            <w:tcW w:w="567" w:type="dxa"/>
            <w:shd w:val="clear" w:color="auto" w:fill="auto"/>
            <w:vAlign w:val="center"/>
          </w:tcPr>
          <w:p w14:paraId="76952961">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长江</w:t>
            </w:r>
          </w:p>
        </w:tc>
        <w:tc>
          <w:tcPr>
            <w:tcW w:w="1701" w:type="dxa"/>
            <w:shd w:val="clear" w:color="auto" w:fill="auto"/>
            <w:vAlign w:val="center"/>
          </w:tcPr>
          <w:p w14:paraId="59BED1DF">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该排口为堤外自然形成的冲沟，无排污功能，申请为非排口予以销号。</w:t>
            </w:r>
          </w:p>
        </w:tc>
        <w:tc>
          <w:tcPr>
            <w:tcW w:w="709" w:type="dxa"/>
            <w:shd w:val="clear" w:color="auto" w:fill="auto"/>
            <w:vAlign w:val="center"/>
          </w:tcPr>
          <w:p w14:paraId="13687BE6">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w:t>
            </w:r>
          </w:p>
        </w:tc>
        <w:tc>
          <w:tcPr>
            <w:tcW w:w="1275" w:type="dxa"/>
            <w:shd w:val="clear" w:color="auto" w:fill="auto"/>
            <w:vAlign w:val="center"/>
          </w:tcPr>
          <w:p w14:paraId="3E4EF5F3">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已完成整治</w:t>
            </w:r>
          </w:p>
        </w:tc>
        <w:tc>
          <w:tcPr>
            <w:tcW w:w="1445" w:type="dxa"/>
            <w:shd w:val="clear" w:color="auto" w:fill="auto"/>
            <w:vAlign w:val="center"/>
          </w:tcPr>
          <w:p w14:paraId="166E8F27">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p>
          <w:p w14:paraId="282223C9">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p>
          <w:p w14:paraId="460153AF">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该排口为非排口，自然地表小型径流（单元）</w:t>
            </w:r>
          </w:p>
          <w:p w14:paraId="56AD7E85">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p>
          <w:p w14:paraId="71115A83">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p>
        </w:tc>
        <w:tc>
          <w:tcPr>
            <w:tcW w:w="368" w:type="dxa"/>
            <w:shd w:val="clear" w:color="auto" w:fill="auto"/>
            <w:vAlign w:val="center"/>
          </w:tcPr>
          <w:p w14:paraId="1DF82468">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否</w:t>
            </w:r>
          </w:p>
        </w:tc>
        <w:tc>
          <w:tcPr>
            <w:tcW w:w="382" w:type="dxa"/>
            <w:shd w:val="clear" w:color="auto" w:fill="auto"/>
            <w:vAlign w:val="center"/>
          </w:tcPr>
          <w:p w14:paraId="4AE6B5E8">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否</w:t>
            </w:r>
          </w:p>
        </w:tc>
        <w:tc>
          <w:tcPr>
            <w:tcW w:w="832" w:type="dxa"/>
            <w:shd w:val="clear" w:color="auto" w:fill="auto"/>
            <w:vAlign w:val="center"/>
          </w:tcPr>
          <w:p w14:paraId="287D7792">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2021年</w:t>
            </w:r>
          </w:p>
        </w:tc>
        <w:tc>
          <w:tcPr>
            <w:tcW w:w="423" w:type="dxa"/>
            <w:shd w:val="clear" w:color="auto" w:fill="auto"/>
            <w:vAlign w:val="center"/>
          </w:tcPr>
          <w:p w14:paraId="28F625E8">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是</w:t>
            </w:r>
          </w:p>
        </w:tc>
        <w:tc>
          <w:tcPr>
            <w:tcW w:w="613" w:type="dxa"/>
            <w:shd w:val="clear" w:color="auto" w:fill="auto"/>
            <w:vAlign w:val="center"/>
          </w:tcPr>
          <w:p w14:paraId="50BA96ED">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黄石港区胜阳港街道办事处</w:t>
            </w:r>
          </w:p>
        </w:tc>
        <w:tc>
          <w:tcPr>
            <w:tcW w:w="887" w:type="dxa"/>
            <w:shd w:val="clear" w:color="auto" w:fill="auto"/>
            <w:vAlign w:val="center"/>
          </w:tcPr>
          <w:p w14:paraId="06F16117">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15"/>
                <w:szCs w:val="15"/>
                <w:u w:val="none"/>
                <w:lang w:val="en-US" w:eastAsia="zh-CN" w:bidi="ar"/>
              </w:rPr>
            </w:pPr>
            <w:r>
              <w:rPr>
                <w:rFonts w:hint="eastAsia" w:ascii="仿宋_GB2312" w:hAnsi="仿宋_GB2312" w:eastAsia="仿宋_GB2312" w:cs="仿宋_GB2312"/>
                <w:i w:val="0"/>
                <w:iCs w:val="0"/>
                <w:snapToGrid w:val="0"/>
                <w:color w:val="000000"/>
                <w:kern w:val="0"/>
                <w:sz w:val="15"/>
                <w:szCs w:val="15"/>
                <w:u w:val="none"/>
                <w:lang w:val="en-US" w:eastAsia="zh-CN" w:bidi="ar"/>
              </w:rPr>
              <w:t>黄石港区城市管理执法局</w:t>
            </w:r>
          </w:p>
        </w:tc>
      </w:tr>
    </w:tbl>
    <w:p w14:paraId="5AB4392D">
      <w:pPr>
        <w:rPr>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ODY1NTVkYWU2MmY3ZjA1NmUwM2E0YmM4MzhhNTAifQ=="/>
  </w:docVars>
  <w:rsids>
    <w:rsidRoot w:val="00EA7B6E"/>
    <w:rsid w:val="00001750"/>
    <w:rsid w:val="000425E9"/>
    <w:rsid w:val="00042C61"/>
    <w:rsid w:val="000D3FF2"/>
    <w:rsid w:val="00140B56"/>
    <w:rsid w:val="00185CE4"/>
    <w:rsid w:val="00205CFF"/>
    <w:rsid w:val="00223BD2"/>
    <w:rsid w:val="0024498E"/>
    <w:rsid w:val="00291D7E"/>
    <w:rsid w:val="00317C21"/>
    <w:rsid w:val="0034471F"/>
    <w:rsid w:val="00371A38"/>
    <w:rsid w:val="00371C54"/>
    <w:rsid w:val="003B7C7B"/>
    <w:rsid w:val="003E2FAB"/>
    <w:rsid w:val="003E6F17"/>
    <w:rsid w:val="00441DE6"/>
    <w:rsid w:val="005215DA"/>
    <w:rsid w:val="00523E39"/>
    <w:rsid w:val="00543BDD"/>
    <w:rsid w:val="0056209E"/>
    <w:rsid w:val="005B2E4E"/>
    <w:rsid w:val="005B42E8"/>
    <w:rsid w:val="006C227F"/>
    <w:rsid w:val="00724180"/>
    <w:rsid w:val="007D49E1"/>
    <w:rsid w:val="007F7A63"/>
    <w:rsid w:val="008011D3"/>
    <w:rsid w:val="00816752"/>
    <w:rsid w:val="0082290A"/>
    <w:rsid w:val="008417F1"/>
    <w:rsid w:val="008474F2"/>
    <w:rsid w:val="008648EF"/>
    <w:rsid w:val="008D6F1D"/>
    <w:rsid w:val="008D7818"/>
    <w:rsid w:val="00954E97"/>
    <w:rsid w:val="00965452"/>
    <w:rsid w:val="009925F1"/>
    <w:rsid w:val="00A330AA"/>
    <w:rsid w:val="00A42A7C"/>
    <w:rsid w:val="00AA7BB1"/>
    <w:rsid w:val="00AB5D9B"/>
    <w:rsid w:val="00B011B8"/>
    <w:rsid w:val="00B90964"/>
    <w:rsid w:val="00BA322A"/>
    <w:rsid w:val="00BC7CBB"/>
    <w:rsid w:val="00C2705A"/>
    <w:rsid w:val="00C36826"/>
    <w:rsid w:val="00C82EA1"/>
    <w:rsid w:val="00CF3E02"/>
    <w:rsid w:val="00D76220"/>
    <w:rsid w:val="00D86FEB"/>
    <w:rsid w:val="00DB12E7"/>
    <w:rsid w:val="00E534C8"/>
    <w:rsid w:val="00E60EB4"/>
    <w:rsid w:val="00E77E8F"/>
    <w:rsid w:val="00EA7B6E"/>
    <w:rsid w:val="00F03FCE"/>
    <w:rsid w:val="00F07BFF"/>
    <w:rsid w:val="00F14E88"/>
    <w:rsid w:val="00FF756E"/>
    <w:rsid w:val="22DC65B8"/>
    <w:rsid w:val="280B55C5"/>
    <w:rsid w:val="2FBF186B"/>
    <w:rsid w:val="6FFD1C4A"/>
    <w:rsid w:val="6FFF1632"/>
    <w:rsid w:val="71FE20FB"/>
    <w:rsid w:val="7B5D53E7"/>
    <w:rsid w:val="7FEC8CF3"/>
    <w:rsid w:val="AB3F6E79"/>
    <w:rsid w:val="CFF2EE06"/>
    <w:rsid w:val="EEFFDCAA"/>
    <w:rsid w:val="EF6D5291"/>
    <w:rsid w:val="FBFA9707"/>
    <w:rsid w:val="FCC730F4"/>
    <w:rsid w:val="FCFF4F84"/>
    <w:rsid w:val="FDB628EC"/>
    <w:rsid w:val="FFDF4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pPr>
    <w:rPr>
      <w:sz w:val="18"/>
      <w:szCs w:val="18"/>
    </w:rPr>
  </w:style>
  <w:style w:type="paragraph" w:styleId="3">
    <w:name w:val="header"/>
    <w:basedOn w:val="1"/>
    <w:link w:val="7"/>
    <w:qFormat/>
    <w:uiPriority w:val="0"/>
    <w:pPr>
      <w:pBdr>
        <w:bottom w:val="single" w:color="auto" w:sz="6" w:space="1"/>
      </w:pBd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眉 Char"/>
    <w:basedOn w:val="5"/>
    <w:link w:val="3"/>
    <w:qFormat/>
    <w:uiPriority w:val="0"/>
    <w:rPr>
      <w:rFonts w:ascii="Arial" w:hAnsi="Arial" w:eastAsia="Arial" w:cs="Arial"/>
      <w:snapToGrid w:val="0"/>
      <w:color w:val="000000"/>
      <w:sz w:val="18"/>
      <w:szCs w:val="18"/>
    </w:rPr>
  </w:style>
  <w:style w:type="character" w:customStyle="1" w:styleId="8">
    <w:name w:val="页脚 Char"/>
    <w:basedOn w:val="5"/>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5837</Words>
  <Characters>6890</Characters>
  <Lines>1</Lines>
  <Paragraphs>1</Paragraphs>
  <TotalTime>0</TotalTime>
  <ScaleCrop>false</ScaleCrop>
  <LinksUpToDate>false</LinksUpToDate>
  <CharactersWithSpaces>6925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2024-07-16T14:32:00Z</dcterms:created>
  <dc:creator>Administrator</dc:creator>
  <cp:lastModifiedBy>英甾</cp:lastModifiedBy>
  <cp:lastPrinted>2024-08-28T09:09:00Z</cp:lastPrinted>
  <dcterms:modified xsi:type="dcterms:W3CDTF">2024-09-24T08:17:28Z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1DAC262F62CE451EAA24941122397130_13</vt:lpwstr>
  </property>
</Properties>
</file>