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B73D">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shd w:val="clear" w:color="auto" w:fill="FFFFFF"/>
        </w:rPr>
      </w:pPr>
    </w:p>
    <w:p w14:paraId="7DEFA9F4">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黄石市沈家营小学202</w:t>
      </w:r>
      <w:r>
        <w:rPr>
          <w:rFonts w:hint="eastAsia" w:ascii="微软雅黑" w:hAnsi="微软雅黑" w:eastAsia="微软雅黑" w:cs="微软雅黑"/>
          <w:color w:val="BC1010"/>
          <w:sz w:val="40"/>
          <w:szCs w:val="40"/>
          <w:shd w:val="clear" w:color="auto" w:fill="FFFFFF"/>
          <w:lang w:val="en-US" w:eastAsia="zh-CN"/>
        </w:rPr>
        <w:t>1</w:t>
      </w:r>
      <w:r>
        <w:rPr>
          <w:rFonts w:ascii="微软雅黑" w:hAnsi="微软雅黑" w:eastAsia="微软雅黑" w:cs="微软雅黑"/>
          <w:color w:val="BC1010"/>
          <w:sz w:val="40"/>
          <w:szCs w:val="40"/>
          <w:shd w:val="clear" w:color="auto" w:fill="FFFFFF"/>
        </w:rPr>
        <w:t>年决算公开</w:t>
      </w:r>
    </w:p>
    <w:bookmarkEnd w:id="0"/>
    <w:p w14:paraId="3E64F55C">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D2D539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6D76797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608EC1F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0D3B9AD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年部门决算表</w:t>
      </w:r>
    </w:p>
    <w:p w14:paraId="6BF54AF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51C90A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7A05BE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3DCAFF0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27E9059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68F2E77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145C30B">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67EB22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76900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012CA68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年部门决算情况说明</w:t>
      </w:r>
    </w:p>
    <w:p w14:paraId="7EC63BCF">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25AA30E1">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62AA562A">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3D6E65A">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357E9487">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8F8F5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6" w:beforeAutospacing="0" w:after="76" w:afterAutospacing="0" w:line="450" w:lineRule="atLeast"/>
        <w:ind w:left="0" w:right="0" w:firstLine="420"/>
        <w:jc w:val="left"/>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2C251F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4D66C8A8">
      <w:pPr>
        <w:pStyle w:val="6"/>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14:paraId="41F2289C"/>
    <w:p w14:paraId="48CE0132">
      <w:pPr>
        <w:pStyle w:val="6"/>
        <w:widowControl/>
        <w:spacing w:before="76" w:beforeAutospacing="0" w:after="76" w:afterAutospacing="0" w:line="450" w:lineRule="atLeast"/>
        <w:jc w:val="both"/>
        <w:rPr>
          <w:rStyle w:val="9"/>
          <w:rFonts w:ascii="微软雅黑" w:hAnsi="微软雅黑" w:eastAsia="微软雅黑" w:cs="微软雅黑"/>
          <w:color w:val="333333"/>
          <w:shd w:val="clear" w:color="auto" w:fill="FFFFFF"/>
        </w:rPr>
      </w:pPr>
    </w:p>
    <w:p w14:paraId="1377C2BA">
      <w:pPr>
        <w:pStyle w:val="6"/>
        <w:widowControl/>
        <w:spacing w:before="76" w:beforeAutospacing="0" w:after="76" w:afterAutospacing="0" w:line="450" w:lineRule="atLeast"/>
        <w:ind w:firstLine="420"/>
        <w:jc w:val="center"/>
        <w:rPr>
          <w:color w:val="333333"/>
        </w:rPr>
      </w:pPr>
      <w:r>
        <w:rPr>
          <w:rStyle w:val="9"/>
          <w:rFonts w:ascii="微软雅黑" w:hAnsi="微软雅黑" w:eastAsia="微软雅黑" w:cs="微软雅黑"/>
          <w:color w:val="333333"/>
          <w:shd w:val="clear" w:color="auto" w:fill="FFFFFF"/>
        </w:rPr>
        <w:t>黄石市沈家营小学</w:t>
      </w:r>
      <w:r>
        <w:rPr>
          <w:rStyle w:val="9"/>
          <w:rFonts w:hint="eastAsia" w:ascii="微软雅黑" w:hAnsi="微软雅黑" w:eastAsia="微软雅黑" w:cs="微软雅黑"/>
          <w:color w:val="333333"/>
          <w:shd w:val="clear" w:color="auto" w:fill="FFFFFF"/>
        </w:rPr>
        <w:t>202</w:t>
      </w:r>
      <w:r>
        <w:rPr>
          <w:rStyle w:val="9"/>
          <w:rFonts w:hint="eastAsia" w:ascii="微软雅黑" w:hAnsi="微软雅黑" w:eastAsia="微软雅黑" w:cs="微软雅黑"/>
          <w:color w:val="333333"/>
          <w:shd w:val="clear" w:color="auto" w:fill="FFFFFF"/>
          <w:lang w:val="en-US" w:eastAsia="zh-CN"/>
        </w:rPr>
        <w:t>1</w:t>
      </w:r>
      <w:r>
        <w:rPr>
          <w:rStyle w:val="9"/>
          <w:rFonts w:hint="eastAsia" w:ascii="微软雅黑" w:hAnsi="微软雅黑" w:eastAsia="微软雅黑" w:cs="微软雅黑"/>
          <w:color w:val="333333"/>
          <w:shd w:val="clear" w:color="auto" w:fill="FFFFFF"/>
        </w:rPr>
        <w:t>年部门决算</w:t>
      </w:r>
    </w:p>
    <w:p w14:paraId="2C7F8AB2">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4CD3DA5F">
      <w:pPr>
        <w:spacing w:line="620" w:lineRule="exact"/>
        <w:ind w:firstLine="640"/>
        <w:rPr>
          <w:rFonts w:hint="eastAsia" w:ascii="宋体" w:hAnsi="宋体" w:cs="宋体" w:eastAsiaTheme="minorEastAsia"/>
          <w:b/>
          <w:bCs/>
          <w:kern w:val="2"/>
          <w:sz w:val="28"/>
          <w:szCs w:val="28"/>
          <w:highlight w:val="none"/>
          <w:lang w:val="en-US" w:eastAsia="zh-CN" w:bidi="ar-SA"/>
        </w:rPr>
      </w:pPr>
      <w:r>
        <w:rPr>
          <w:rFonts w:hint="eastAsia" w:ascii="宋体" w:hAnsi="宋体" w:cs="宋体" w:eastAsiaTheme="minorEastAsia"/>
          <w:b/>
          <w:bCs/>
          <w:kern w:val="2"/>
          <w:sz w:val="28"/>
          <w:szCs w:val="28"/>
          <w:highlight w:val="none"/>
          <w:lang w:val="en-US" w:eastAsia="zh-CN" w:bidi="ar-SA"/>
        </w:rPr>
        <w:t>（一）主要职能</w:t>
      </w:r>
    </w:p>
    <w:p w14:paraId="2C1F30A7">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w:t>
      </w:r>
      <w:r>
        <w:rPr>
          <w:rFonts w:hint="eastAsia" w:asciiTheme="minorEastAsia" w:hAnsiTheme="minorEastAsia"/>
          <w:sz w:val="28"/>
          <w:szCs w:val="28"/>
        </w:rPr>
        <w:t>坐落于黄石市中心城区——黄石港区</w:t>
      </w:r>
      <w:r>
        <w:rPr>
          <w:rFonts w:hint="eastAsia" w:asciiTheme="minorEastAsia" w:hAnsiTheme="minorEastAsia" w:cstheme="minorEastAsia"/>
          <w:kern w:val="0"/>
          <w:sz w:val="28"/>
          <w:szCs w:val="28"/>
        </w:rPr>
        <w:t>磁湖路28号。学校</w:t>
      </w:r>
      <w:r>
        <w:rPr>
          <w:rFonts w:hint="eastAsia" w:ascii="宋体" w:hAnsi="宋体"/>
          <w:sz w:val="28"/>
          <w:szCs w:val="28"/>
        </w:rPr>
        <w:t>东依长江，西傍磁湖、面临湖北师范大学、紧挨港区政府，地理位置优势明显。</w:t>
      </w:r>
      <w:r>
        <w:rPr>
          <w:rFonts w:hint="eastAsia" w:asciiTheme="minorEastAsia" w:hAnsiTheme="minorEastAsia" w:cstheme="minorEastAsia"/>
          <w:kern w:val="0"/>
          <w:sz w:val="28"/>
          <w:szCs w:val="28"/>
        </w:rPr>
        <w:t>其</w:t>
      </w:r>
      <w:r>
        <w:rPr>
          <w:rFonts w:hint="eastAsia" w:asciiTheme="minorEastAsia" w:hAnsiTheme="minorEastAsia" w:cstheme="minorEastAsia"/>
          <w:kern w:val="0"/>
          <w:sz w:val="28"/>
          <w:szCs w:val="28"/>
          <w:lang w:val="zh-CN"/>
        </w:rPr>
        <w:t>主要基本职能是：</w:t>
      </w:r>
      <w:r>
        <w:rPr>
          <w:rFonts w:hint="eastAsia" w:asciiTheme="minorEastAsia" w:hAnsiTheme="minorEastAsia" w:cstheme="minorEastAsia"/>
          <w:kern w:val="0"/>
          <w:sz w:val="28"/>
          <w:szCs w:val="28"/>
        </w:rPr>
        <w:t>九年义务教育小学阶段教育。</w:t>
      </w:r>
    </w:p>
    <w:p w14:paraId="31B0DAA2">
      <w:pPr>
        <w:spacing w:line="620" w:lineRule="exact"/>
        <w:ind w:firstLine="640"/>
        <w:rPr>
          <w:rFonts w:hint="eastAsia" w:ascii="宋体" w:hAnsi="宋体" w:cs="宋体" w:eastAsiaTheme="minorEastAsia"/>
          <w:b/>
          <w:bCs/>
          <w:kern w:val="2"/>
          <w:sz w:val="28"/>
          <w:szCs w:val="28"/>
          <w:highlight w:val="none"/>
          <w:lang w:val="en-US" w:eastAsia="zh-CN" w:bidi="ar-SA"/>
        </w:rPr>
      </w:pPr>
      <w:r>
        <w:rPr>
          <w:rFonts w:hint="eastAsia" w:ascii="宋体" w:hAnsi="宋体" w:cs="宋体" w:eastAsiaTheme="minorEastAsia"/>
          <w:b/>
          <w:bCs/>
          <w:kern w:val="2"/>
          <w:sz w:val="28"/>
          <w:szCs w:val="28"/>
          <w:highlight w:val="none"/>
          <w:lang w:val="en-US" w:eastAsia="zh-CN" w:bidi="ar-SA"/>
        </w:rPr>
        <w:t>（二）机构情况</w:t>
      </w:r>
    </w:p>
    <w:p w14:paraId="3E0FBDEC">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黄石市沈家营小学隶属黄石港区教育局，是黄石港教育局下属二级单位，其性质为全额拨款事业单位。</w:t>
      </w:r>
    </w:p>
    <w:p w14:paraId="35171399">
      <w:pPr>
        <w:spacing w:line="360" w:lineRule="auto"/>
        <w:ind w:firstLine="560" w:firstLineChars="200"/>
        <w:rPr>
          <w:rFonts w:ascii="宋体" w:hAnsi="宋体"/>
          <w:color w:val="auto"/>
          <w:sz w:val="28"/>
          <w:szCs w:val="28"/>
        </w:rPr>
      </w:pPr>
      <w:r>
        <w:rPr>
          <w:rFonts w:hint="eastAsia" w:ascii="宋体" w:hAnsi="宋体"/>
          <w:sz w:val="28"/>
          <w:szCs w:val="28"/>
        </w:rPr>
        <w:t>学校建于1939年，有着80年的办学历史。校园占地面积21000平方米，校舍建筑总面积10856平方米。下设校长办公室、党务办公室、总务处、教务处、科研处、德育处、电教处七个部门。</w:t>
      </w:r>
      <w:r>
        <w:rPr>
          <w:rFonts w:hint="eastAsia" w:ascii="宋体" w:hAnsi="宋体"/>
          <w:color w:val="auto"/>
          <w:sz w:val="28"/>
          <w:szCs w:val="28"/>
        </w:rPr>
        <w:t>202</w:t>
      </w:r>
      <w:r>
        <w:rPr>
          <w:rFonts w:hint="eastAsia" w:ascii="宋体" w:hAnsi="宋体"/>
          <w:color w:val="auto"/>
          <w:sz w:val="28"/>
          <w:szCs w:val="28"/>
          <w:lang w:val="en-US" w:eastAsia="zh-CN"/>
        </w:rPr>
        <w:t>1</w:t>
      </w:r>
      <w:r>
        <w:rPr>
          <w:rFonts w:hint="eastAsia" w:ascii="宋体" w:hAnsi="宋体"/>
          <w:color w:val="auto"/>
          <w:sz w:val="28"/>
          <w:szCs w:val="28"/>
        </w:rPr>
        <w:t>年末学校有在职教师</w:t>
      </w:r>
      <w:r>
        <w:rPr>
          <w:rFonts w:hint="eastAsia" w:ascii="宋体" w:hAnsi="宋体"/>
          <w:color w:val="auto"/>
          <w:sz w:val="28"/>
          <w:szCs w:val="28"/>
          <w:lang w:val="en-US" w:eastAsia="zh-CN"/>
        </w:rPr>
        <w:t>70</w:t>
      </w:r>
      <w:r>
        <w:rPr>
          <w:rFonts w:hint="eastAsia" w:ascii="宋体" w:hAnsi="宋体"/>
          <w:color w:val="auto"/>
          <w:sz w:val="28"/>
          <w:szCs w:val="28"/>
        </w:rPr>
        <w:t>名，学生</w:t>
      </w:r>
      <w:r>
        <w:rPr>
          <w:rFonts w:hint="eastAsia" w:ascii="宋体" w:hAnsi="宋体"/>
          <w:color w:val="auto"/>
          <w:sz w:val="28"/>
          <w:szCs w:val="28"/>
          <w:lang w:val="en-US" w:eastAsia="zh-CN"/>
        </w:rPr>
        <w:t>2081</w:t>
      </w:r>
      <w:r>
        <w:rPr>
          <w:rFonts w:hint="eastAsia" w:ascii="宋体" w:hAnsi="宋体"/>
          <w:color w:val="auto"/>
          <w:sz w:val="28"/>
          <w:szCs w:val="28"/>
        </w:rPr>
        <w:t>名，</w:t>
      </w:r>
      <w:r>
        <w:rPr>
          <w:rFonts w:hint="eastAsia" w:ascii="宋体" w:hAnsi="宋体"/>
          <w:color w:val="auto"/>
          <w:sz w:val="28"/>
          <w:szCs w:val="28"/>
          <w:lang w:val="en-US" w:eastAsia="zh-CN"/>
        </w:rPr>
        <w:t>40</w:t>
      </w:r>
      <w:r>
        <w:rPr>
          <w:rFonts w:hint="eastAsia" w:ascii="宋体" w:hAnsi="宋体"/>
          <w:color w:val="auto"/>
          <w:sz w:val="28"/>
          <w:szCs w:val="28"/>
        </w:rPr>
        <w:t>个教学班。</w:t>
      </w:r>
    </w:p>
    <w:p w14:paraId="18104176">
      <w:pPr>
        <w:spacing w:line="620" w:lineRule="exact"/>
        <w:ind w:firstLine="640"/>
        <w:rPr>
          <w:rFonts w:hint="eastAsia" w:ascii="宋体" w:hAnsi="宋体" w:cs="宋体" w:eastAsiaTheme="minorEastAsia"/>
          <w:b/>
          <w:bCs/>
          <w:kern w:val="2"/>
          <w:sz w:val="28"/>
          <w:szCs w:val="28"/>
          <w:highlight w:val="none"/>
          <w:lang w:val="en-US" w:eastAsia="zh-CN" w:bidi="ar-SA"/>
        </w:rPr>
      </w:pPr>
      <w:r>
        <w:rPr>
          <w:rFonts w:hint="eastAsia" w:ascii="宋体" w:hAnsi="宋体" w:cs="宋体" w:eastAsiaTheme="minorEastAsia"/>
          <w:b/>
          <w:bCs/>
          <w:kern w:val="2"/>
          <w:sz w:val="28"/>
          <w:szCs w:val="28"/>
          <w:highlight w:val="none"/>
          <w:lang w:val="en-US" w:eastAsia="zh-CN" w:bidi="ar-SA"/>
        </w:rPr>
        <w:t>（三）人员情况</w:t>
      </w:r>
    </w:p>
    <w:p w14:paraId="3E8C5E9A">
      <w:pPr>
        <w:spacing w:line="720" w:lineRule="exact"/>
        <w:ind w:firstLine="560" w:firstLineChars="200"/>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沈家营小学现有在职在编人员</w:t>
      </w:r>
      <w:r>
        <w:rPr>
          <w:rFonts w:hint="eastAsia" w:asciiTheme="minorEastAsia" w:hAnsiTheme="minorEastAsia" w:cstheme="minorEastAsia"/>
          <w:color w:val="auto"/>
          <w:kern w:val="0"/>
          <w:sz w:val="28"/>
          <w:szCs w:val="28"/>
          <w:lang w:val="en-US" w:eastAsia="zh-CN"/>
        </w:rPr>
        <w:t>70</w:t>
      </w:r>
      <w:r>
        <w:rPr>
          <w:rFonts w:hint="eastAsia" w:asciiTheme="minorEastAsia" w:hAnsiTheme="minorEastAsia" w:cstheme="minorEastAsia"/>
          <w:color w:val="auto"/>
          <w:kern w:val="0"/>
          <w:sz w:val="28"/>
          <w:szCs w:val="28"/>
        </w:rPr>
        <w:t>人，学生</w:t>
      </w:r>
      <w:r>
        <w:rPr>
          <w:rFonts w:hint="eastAsia" w:asciiTheme="minorEastAsia" w:hAnsiTheme="minorEastAsia" w:cstheme="minorEastAsia"/>
          <w:color w:val="auto"/>
          <w:kern w:val="0"/>
          <w:sz w:val="28"/>
          <w:szCs w:val="28"/>
          <w:lang w:val="en-US" w:eastAsia="zh-CN"/>
        </w:rPr>
        <w:t>2081</w:t>
      </w:r>
      <w:r>
        <w:rPr>
          <w:rFonts w:hint="eastAsia" w:asciiTheme="minorEastAsia" w:hAnsiTheme="minorEastAsia" w:cstheme="minorEastAsia"/>
          <w:color w:val="auto"/>
          <w:kern w:val="0"/>
          <w:sz w:val="28"/>
          <w:szCs w:val="28"/>
        </w:rPr>
        <w:t>名。在编教师中副高职称4名，中级职称52人，初级职称10人。</w:t>
      </w:r>
    </w:p>
    <w:p w14:paraId="3C3189B8">
      <w:pPr>
        <w:widowControl/>
        <w:shd w:val="clear" w:color="auto" w:fill="FFFFFF"/>
        <w:snapToGrid w:val="0"/>
        <w:spacing w:line="560" w:lineRule="atLeast"/>
        <w:jc w:val="left"/>
        <w:rPr>
          <w:rFonts w:asciiTheme="minorEastAsia" w:hAnsiTheme="minorEastAsia" w:cstheme="minorEastAsia"/>
          <w:kern w:val="0"/>
          <w:sz w:val="30"/>
          <w:szCs w:val="30"/>
        </w:rPr>
      </w:pPr>
    </w:p>
    <w:p w14:paraId="01011305">
      <w:pPr>
        <w:widowControl/>
        <w:shd w:val="clear" w:color="auto" w:fill="FFFFFF"/>
        <w:snapToGrid w:val="0"/>
        <w:spacing w:line="560" w:lineRule="atLeast"/>
        <w:jc w:val="left"/>
        <w:rPr>
          <w:rFonts w:asciiTheme="minorEastAsia" w:hAnsiTheme="minorEastAsia" w:cstheme="minorEastAsia"/>
          <w:kern w:val="0"/>
          <w:sz w:val="30"/>
          <w:szCs w:val="30"/>
        </w:rPr>
      </w:pPr>
    </w:p>
    <w:p w14:paraId="0A5DADBA">
      <w:pPr>
        <w:pStyle w:val="6"/>
        <w:widowControl/>
        <w:numPr>
          <w:ilvl w:val="0"/>
          <w:numId w:val="1"/>
        </w:numPr>
        <w:spacing w:before="76" w:beforeAutospacing="0" w:after="76" w:afterAutospacing="0" w:line="450" w:lineRule="atLeast"/>
        <w:ind w:firstLine="420"/>
      </w:pPr>
      <w:r>
        <w:rPr>
          <w:rStyle w:val="9"/>
          <w:rFonts w:hint="eastAsia" w:ascii="微软雅黑" w:hAnsi="微软雅黑" w:eastAsia="微软雅黑" w:cs="微软雅黑"/>
          <w:color w:val="333333"/>
          <w:shd w:val="clear" w:color="auto" w:fill="FFFFFF"/>
        </w:rPr>
        <w:t>部门202</w:t>
      </w:r>
      <w:r>
        <w:rPr>
          <w:rStyle w:val="9"/>
          <w:rFonts w:hint="eastAsia" w:ascii="微软雅黑" w:hAnsi="微软雅黑" w:eastAsia="微软雅黑" w:cs="微软雅黑"/>
          <w:color w:val="333333"/>
          <w:shd w:val="clear" w:color="auto" w:fill="FFFFFF"/>
          <w:lang w:val="en-US" w:eastAsia="zh-CN"/>
        </w:rPr>
        <w:t>1</w:t>
      </w:r>
      <w:r>
        <w:rPr>
          <w:rStyle w:val="9"/>
          <w:rFonts w:hint="eastAsia" w:ascii="微软雅黑" w:hAnsi="微软雅黑" w:eastAsia="微软雅黑" w:cs="微软雅黑"/>
          <w:color w:val="333333"/>
          <w:shd w:val="clear" w:color="auto" w:fill="FFFFFF"/>
        </w:rPr>
        <w:t>年部门决算表</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31"/>
        <w:gridCol w:w="799"/>
        <w:gridCol w:w="1603"/>
        <w:gridCol w:w="4171"/>
        <w:gridCol w:w="799"/>
        <w:gridCol w:w="2278"/>
      </w:tblGrid>
      <w:tr w14:paraId="341D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6"/>
            <w:tcBorders>
              <w:top w:val="nil"/>
              <w:left w:val="nil"/>
              <w:bottom w:val="nil"/>
              <w:right w:val="nil"/>
            </w:tcBorders>
            <w:shd w:val="clear" w:color="auto" w:fill="FFFFFF"/>
            <w:noWrap/>
            <w:vAlign w:val="center"/>
          </w:tcPr>
          <w:p w14:paraId="2A5B3E4F">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02AA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65F09F7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B482ED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C8C04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DBE15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5669C6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6B04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019A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4D9A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7BC9BBC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F50F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755E508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952220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EA8B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4CE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3BA48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60AA0E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58BB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5791E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2FDA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495A6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14:paraId="01AF72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7E11F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5E3C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912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9DE46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5A88926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C965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341F54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EAAFF6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2696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33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916C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46E6D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3B01FC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C0C0C0"/>
            <w:noWrap/>
            <w:vAlign w:val="center"/>
          </w:tcPr>
          <w:p w14:paraId="4E8D3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63121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18892B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AD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F6FE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22913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1B93CD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A10E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72972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2A5AD1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88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B70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7A151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592BBC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581B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12650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1BE584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31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297C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2F05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20F34F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27.12</w:t>
            </w:r>
          </w:p>
        </w:tc>
        <w:tc>
          <w:tcPr>
            <w:tcW w:w="0" w:type="auto"/>
            <w:tcBorders>
              <w:top w:val="nil"/>
              <w:left w:val="nil"/>
              <w:bottom w:val="single" w:color="000000" w:sz="4" w:space="0"/>
              <w:right w:val="single" w:color="000000" w:sz="4" w:space="0"/>
            </w:tcBorders>
            <w:shd w:val="clear" w:color="auto" w:fill="C0C0C0"/>
            <w:noWrap/>
            <w:vAlign w:val="center"/>
          </w:tcPr>
          <w:p w14:paraId="5D585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47F35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41CDC3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75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3A2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79431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2E2BEC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6A28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5CB9E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19CA6F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r>
      <w:tr w14:paraId="149B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E89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12931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39DE2D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DF40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3FA7A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4E21A8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43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BE2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4FE49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366F0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0909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17D4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08D947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D3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3464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38BD3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46E552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5644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61E2E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08C3CA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E4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C37B2F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755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5F941D9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269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033B6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78FC59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BF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05719E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8F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66D8A87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C4EB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44B0F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3A3072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24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367B5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A6A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0725F28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73AD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218A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7E489A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AB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50AD50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5A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1BFE1CA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E735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68416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71B3E1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3C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9E0BFA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E97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2651399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1AB6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7775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295C81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AE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FDCA6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F2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6BD3F3D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ABD7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60ED8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577587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AAE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89AD7C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A50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C70D6C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164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6C91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33493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02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1DF899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C3F2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0E976B4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3C3D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52F48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45BB45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4E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DE0296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2CF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158984A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BB3A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76F8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0078AE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C0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506B5C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9C78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187766A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9010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0EE64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739E14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F5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468485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2EF6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0C0C29E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6F7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1AD6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4DB896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8F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36FD7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CBA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3A70047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B786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3D4F4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2349E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BB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F4491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C04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44D5EEC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F8C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3B2EA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43196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C4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B5093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9CE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4530890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3E75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23D55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6D3DA6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4B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0BFA0B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D82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156BF5F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ED95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7B02B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57A32D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96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DF7B66A">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370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439BF8D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F770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686B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0B4DCD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0A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943752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E9D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2E2D90B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73DB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2200B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1B8B7B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F4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B3AD40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A864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16979CD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3C6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6780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185FF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081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3F9BC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023A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74FADC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c>
          <w:tcPr>
            <w:tcW w:w="0" w:type="auto"/>
            <w:tcBorders>
              <w:top w:val="nil"/>
              <w:left w:val="nil"/>
              <w:bottom w:val="single" w:color="000000" w:sz="4" w:space="0"/>
              <w:right w:val="single" w:color="000000" w:sz="4" w:space="0"/>
            </w:tcBorders>
            <w:shd w:val="clear" w:color="auto" w:fill="C0C0C0"/>
            <w:noWrap/>
            <w:vAlign w:val="center"/>
          </w:tcPr>
          <w:p w14:paraId="066068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2424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5E3AC6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r>
      <w:tr w14:paraId="1347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6404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1C3D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5D7F39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0A44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54902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1992F8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33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A93E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6AFD2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692509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0" w:type="auto"/>
            <w:tcBorders>
              <w:top w:val="nil"/>
              <w:left w:val="nil"/>
              <w:bottom w:val="single" w:color="000000" w:sz="4" w:space="0"/>
              <w:right w:val="single" w:color="000000" w:sz="4" w:space="0"/>
            </w:tcBorders>
            <w:shd w:val="clear" w:color="auto" w:fill="C0C0C0"/>
            <w:noWrap/>
            <w:vAlign w:val="center"/>
          </w:tcPr>
          <w:p w14:paraId="251B0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41C65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2B7430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r>
      <w:tr w14:paraId="393C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4A63D6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FA51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31E9161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D68A5C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166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2011AF0B">
            <w:pPr>
              <w:jc w:val="left"/>
              <w:rPr>
                <w:rFonts w:hint="eastAsia" w:ascii="宋体" w:hAnsi="宋体" w:eastAsia="宋体" w:cs="宋体"/>
                <w:i w:val="0"/>
                <w:iCs w:val="0"/>
                <w:color w:val="000000"/>
                <w:sz w:val="20"/>
                <w:szCs w:val="20"/>
                <w:u w:val="none"/>
              </w:rPr>
            </w:pPr>
          </w:p>
        </w:tc>
      </w:tr>
      <w:tr w14:paraId="1C15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755B94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E7F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0C1438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1,775.07</w:t>
            </w:r>
          </w:p>
        </w:tc>
        <w:tc>
          <w:tcPr>
            <w:tcW w:w="0" w:type="auto"/>
            <w:tcBorders>
              <w:top w:val="nil"/>
              <w:left w:val="nil"/>
              <w:bottom w:val="single" w:color="000000" w:sz="4" w:space="0"/>
              <w:right w:val="single" w:color="000000" w:sz="4" w:space="0"/>
            </w:tcBorders>
            <w:shd w:val="clear" w:color="auto" w:fill="C0C0C0"/>
            <w:noWrap/>
            <w:vAlign w:val="center"/>
          </w:tcPr>
          <w:p w14:paraId="6BF20E9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7AA2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0A9C80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1,775.07</w:t>
            </w:r>
          </w:p>
        </w:tc>
      </w:tr>
      <w:tr w14:paraId="497A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70FB2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注：1.本表反映部门本年度的总收支和年末结转结余情况。</w:t>
            </w:r>
          </w:p>
        </w:tc>
      </w:tr>
      <w:tr w14:paraId="68CE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51D7E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2.本套报表金额单位转换时可能存在尾数误差。</w:t>
            </w:r>
          </w:p>
        </w:tc>
      </w:tr>
      <w:tr w14:paraId="2E5D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4260B061">
            <w:pPr>
              <w:jc w:val="left"/>
              <w:rPr>
                <w:rFonts w:hint="eastAsia" w:ascii="宋体" w:hAnsi="宋体" w:eastAsia="宋体" w:cs="宋体"/>
                <w:i w:val="0"/>
                <w:iCs w:val="0"/>
                <w:color w:val="000000"/>
                <w:sz w:val="18"/>
                <w:szCs w:val="18"/>
                <w:u w:val="none"/>
              </w:rPr>
            </w:pPr>
          </w:p>
        </w:tc>
      </w:tr>
    </w:tbl>
    <w:p w14:paraId="6A1CEF1D"/>
    <w:p w14:paraId="63419664"/>
    <w:tbl>
      <w:tblPr>
        <w:tblStyle w:val="7"/>
        <w:tblW w:w="14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83"/>
        <w:gridCol w:w="283"/>
        <w:gridCol w:w="1229"/>
        <w:gridCol w:w="1830"/>
        <w:gridCol w:w="1458"/>
        <w:gridCol w:w="1271"/>
        <w:gridCol w:w="1106"/>
        <w:gridCol w:w="1123"/>
        <w:gridCol w:w="1123"/>
        <w:gridCol w:w="2722"/>
      </w:tblGrid>
      <w:tr w14:paraId="408EF0A1">
        <w:tblPrEx>
          <w:shd w:val="clear" w:color="auto" w:fill="auto"/>
        </w:tblPrEx>
        <w:trPr>
          <w:trHeight w:val="383" w:hRule="atLeast"/>
        </w:trPr>
        <w:tc>
          <w:tcPr>
            <w:tcW w:w="14696" w:type="dxa"/>
            <w:gridSpan w:val="11"/>
            <w:tcBorders>
              <w:top w:val="nil"/>
              <w:left w:val="nil"/>
              <w:bottom w:val="nil"/>
              <w:right w:val="nil"/>
            </w:tcBorders>
            <w:shd w:val="clear" w:color="auto" w:fill="FFFFFF"/>
            <w:noWrap/>
            <w:vAlign w:val="center"/>
          </w:tcPr>
          <w:p w14:paraId="3D5D101E">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278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268" w:type="dxa"/>
            <w:tcBorders>
              <w:top w:val="nil"/>
              <w:left w:val="nil"/>
              <w:bottom w:val="nil"/>
              <w:right w:val="nil"/>
            </w:tcBorders>
            <w:shd w:val="clear" w:color="auto" w:fill="FFFFFF"/>
            <w:noWrap/>
            <w:vAlign w:val="center"/>
          </w:tcPr>
          <w:p w14:paraId="536EA31F">
            <w:pPr>
              <w:jc w:val="left"/>
              <w:rPr>
                <w:rFonts w:hint="eastAsia" w:ascii="宋体" w:hAnsi="宋体" w:eastAsia="宋体" w:cs="宋体"/>
                <w:i w:val="0"/>
                <w:iCs w:val="0"/>
                <w:color w:val="000000"/>
                <w:sz w:val="18"/>
                <w:szCs w:val="18"/>
                <w:u w:val="none"/>
              </w:rPr>
            </w:pPr>
          </w:p>
        </w:tc>
        <w:tc>
          <w:tcPr>
            <w:tcW w:w="283" w:type="dxa"/>
            <w:tcBorders>
              <w:top w:val="nil"/>
              <w:left w:val="nil"/>
              <w:bottom w:val="nil"/>
              <w:right w:val="nil"/>
            </w:tcBorders>
            <w:shd w:val="clear" w:color="auto" w:fill="FFFFFF"/>
            <w:noWrap/>
            <w:vAlign w:val="center"/>
          </w:tcPr>
          <w:p w14:paraId="0BDDF431">
            <w:pPr>
              <w:jc w:val="left"/>
              <w:rPr>
                <w:rFonts w:hint="eastAsia" w:ascii="宋体" w:hAnsi="宋体" w:eastAsia="宋体" w:cs="宋体"/>
                <w:i w:val="0"/>
                <w:iCs w:val="0"/>
                <w:color w:val="000000"/>
                <w:sz w:val="18"/>
                <w:szCs w:val="18"/>
                <w:u w:val="none"/>
              </w:rPr>
            </w:pPr>
          </w:p>
        </w:tc>
        <w:tc>
          <w:tcPr>
            <w:tcW w:w="283" w:type="dxa"/>
            <w:tcBorders>
              <w:top w:val="nil"/>
              <w:left w:val="nil"/>
              <w:bottom w:val="nil"/>
              <w:right w:val="nil"/>
            </w:tcBorders>
            <w:shd w:val="clear" w:color="auto" w:fill="FFFFFF"/>
            <w:noWrap/>
            <w:vAlign w:val="center"/>
          </w:tcPr>
          <w:p w14:paraId="799B32F1">
            <w:pPr>
              <w:jc w:val="left"/>
              <w:rPr>
                <w:rFonts w:hint="eastAsia" w:ascii="宋体" w:hAnsi="宋体" w:eastAsia="宋体" w:cs="宋体"/>
                <w:i w:val="0"/>
                <w:iCs w:val="0"/>
                <w:color w:val="000000"/>
                <w:sz w:val="18"/>
                <w:szCs w:val="18"/>
                <w:u w:val="none"/>
              </w:rPr>
            </w:pPr>
          </w:p>
        </w:tc>
        <w:tc>
          <w:tcPr>
            <w:tcW w:w="1229" w:type="dxa"/>
            <w:tcBorders>
              <w:top w:val="nil"/>
              <w:left w:val="nil"/>
              <w:bottom w:val="nil"/>
              <w:right w:val="nil"/>
            </w:tcBorders>
            <w:shd w:val="clear" w:color="auto" w:fill="FFFFFF"/>
            <w:noWrap/>
            <w:vAlign w:val="center"/>
          </w:tcPr>
          <w:p w14:paraId="28CC0F87">
            <w:pPr>
              <w:jc w:val="left"/>
              <w:rPr>
                <w:rFonts w:hint="eastAsia" w:ascii="宋体" w:hAnsi="宋体" w:eastAsia="宋体" w:cs="宋体"/>
                <w:i w:val="0"/>
                <w:iCs w:val="0"/>
                <w:color w:val="000000"/>
                <w:sz w:val="18"/>
                <w:szCs w:val="18"/>
                <w:u w:val="none"/>
              </w:rPr>
            </w:pPr>
          </w:p>
        </w:tc>
        <w:tc>
          <w:tcPr>
            <w:tcW w:w="1830" w:type="dxa"/>
            <w:tcBorders>
              <w:top w:val="nil"/>
              <w:left w:val="nil"/>
              <w:bottom w:val="nil"/>
              <w:right w:val="nil"/>
            </w:tcBorders>
            <w:shd w:val="clear" w:color="auto" w:fill="FFFFFF"/>
            <w:noWrap/>
            <w:vAlign w:val="center"/>
          </w:tcPr>
          <w:p w14:paraId="79417009">
            <w:pPr>
              <w:jc w:val="left"/>
              <w:rPr>
                <w:rFonts w:hint="eastAsia" w:ascii="宋体" w:hAnsi="宋体" w:eastAsia="宋体" w:cs="宋体"/>
                <w:i w:val="0"/>
                <w:iCs w:val="0"/>
                <w:color w:val="000000"/>
                <w:sz w:val="18"/>
                <w:szCs w:val="18"/>
                <w:u w:val="none"/>
              </w:rPr>
            </w:pPr>
          </w:p>
        </w:tc>
        <w:tc>
          <w:tcPr>
            <w:tcW w:w="1458" w:type="dxa"/>
            <w:tcBorders>
              <w:top w:val="nil"/>
              <w:left w:val="nil"/>
              <w:bottom w:val="nil"/>
              <w:right w:val="nil"/>
            </w:tcBorders>
            <w:shd w:val="clear" w:color="auto" w:fill="FFFFFF"/>
            <w:noWrap/>
            <w:vAlign w:val="center"/>
          </w:tcPr>
          <w:p w14:paraId="51B5F79D">
            <w:pPr>
              <w:jc w:val="left"/>
              <w:rPr>
                <w:rFonts w:hint="eastAsia" w:ascii="宋体" w:hAnsi="宋体" w:eastAsia="宋体" w:cs="宋体"/>
                <w:i w:val="0"/>
                <w:iCs w:val="0"/>
                <w:color w:val="000000"/>
                <w:sz w:val="18"/>
                <w:szCs w:val="18"/>
                <w:u w:val="none"/>
              </w:rPr>
            </w:pPr>
          </w:p>
        </w:tc>
        <w:tc>
          <w:tcPr>
            <w:tcW w:w="1271" w:type="dxa"/>
            <w:tcBorders>
              <w:top w:val="nil"/>
              <w:left w:val="nil"/>
              <w:bottom w:val="nil"/>
              <w:right w:val="nil"/>
            </w:tcBorders>
            <w:shd w:val="clear" w:color="auto" w:fill="FFFFFF"/>
            <w:noWrap/>
            <w:vAlign w:val="center"/>
          </w:tcPr>
          <w:p w14:paraId="0375438D">
            <w:pPr>
              <w:jc w:val="left"/>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FFFFFF"/>
            <w:noWrap/>
            <w:vAlign w:val="center"/>
          </w:tcPr>
          <w:p w14:paraId="0956E888">
            <w:pPr>
              <w:jc w:val="left"/>
              <w:rPr>
                <w:rFonts w:hint="eastAsia" w:ascii="宋体" w:hAnsi="宋体" w:eastAsia="宋体" w:cs="宋体"/>
                <w:i w:val="0"/>
                <w:iCs w:val="0"/>
                <w:color w:val="000000"/>
                <w:sz w:val="18"/>
                <w:szCs w:val="18"/>
                <w:u w:val="none"/>
              </w:rPr>
            </w:pPr>
          </w:p>
        </w:tc>
        <w:tc>
          <w:tcPr>
            <w:tcW w:w="1123" w:type="dxa"/>
            <w:tcBorders>
              <w:top w:val="nil"/>
              <w:left w:val="nil"/>
              <w:bottom w:val="nil"/>
              <w:right w:val="nil"/>
            </w:tcBorders>
            <w:shd w:val="clear" w:color="auto" w:fill="FFFFFF"/>
            <w:noWrap/>
            <w:vAlign w:val="center"/>
          </w:tcPr>
          <w:p w14:paraId="1671AC59">
            <w:pPr>
              <w:jc w:val="left"/>
              <w:rPr>
                <w:rFonts w:hint="eastAsia" w:ascii="宋体" w:hAnsi="宋体" w:eastAsia="宋体" w:cs="宋体"/>
                <w:i w:val="0"/>
                <w:iCs w:val="0"/>
                <w:color w:val="000000"/>
                <w:sz w:val="18"/>
                <w:szCs w:val="18"/>
                <w:u w:val="none"/>
              </w:rPr>
            </w:pPr>
          </w:p>
        </w:tc>
        <w:tc>
          <w:tcPr>
            <w:tcW w:w="1123" w:type="dxa"/>
            <w:tcBorders>
              <w:top w:val="nil"/>
              <w:left w:val="nil"/>
              <w:bottom w:val="nil"/>
              <w:right w:val="nil"/>
            </w:tcBorders>
            <w:shd w:val="clear" w:color="auto" w:fill="FFFFFF"/>
            <w:noWrap/>
            <w:vAlign w:val="center"/>
          </w:tcPr>
          <w:p w14:paraId="6E2C38AA">
            <w:pPr>
              <w:jc w:val="left"/>
              <w:rPr>
                <w:rFonts w:hint="eastAsia" w:ascii="宋体" w:hAnsi="宋体" w:eastAsia="宋体" w:cs="宋体"/>
                <w:i w:val="0"/>
                <w:iCs w:val="0"/>
                <w:color w:val="000000"/>
                <w:sz w:val="18"/>
                <w:szCs w:val="18"/>
                <w:u w:val="none"/>
              </w:rPr>
            </w:pPr>
          </w:p>
        </w:tc>
        <w:tc>
          <w:tcPr>
            <w:tcW w:w="2722" w:type="dxa"/>
            <w:tcBorders>
              <w:top w:val="nil"/>
              <w:left w:val="nil"/>
              <w:bottom w:val="nil"/>
              <w:right w:val="nil"/>
            </w:tcBorders>
            <w:shd w:val="clear" w:color="auto" w:fill="FFFFFF"/>
            <w:noWrap/>
            <w:vAlign w:val="center"/>
          </w:tcPr>
          <w:p w14:paraId="551D9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34E5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268" w:type="dxa"/>
            <w:tcBorders>
              <w:top w:val="nil"/>
              <w:left w:val="nil"/>
              <w:bottom w:val="single" w:color="000000" w:sz="4" w:space="0"/>
              <w:right w:val="nil"/>
            </w:tcBorders>
            <w:shd w:val="clear" w:color="auto" w:fill="FFFFFF"/>
            <w:noWrap/>
            <w:vAlign w:val="center"/>
          </w:tcPr>
          <w:p w14:paraId="1D5A1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283" w:type="dxa"/>
            <w:tcBorders>
              <w:top w:val="nil"/>
              <w:left w:val="nil"/>
              <w:bottom w:val="single" w:color="000000" w:sz="4" w:space="0"/>
              <w:right w:val="nil"/>
            </w:tcBorders>
            <w:shd w:val="clear" w:color="auto" w:fill="FFFFFF"/>
            <w:noWrap/>
            <w:vAlign w:val="center"/>
          </w:tcPr>
          <w:p w14:paraId="3507D689">
            <w:pPr>
              <w:jc w:val="center"/>
              <w:rPr>
                <w:rFonts w:hint="eastAsia" w:ascii="宋体" w:hAnsi="宋体" w:eastAsia="宋体" w:cs="宋体"/>
                <w:i w:val="0"/>
                <w:iCs w:val="0"/>
                <w:color w:val="000000"/>
                <w:sz w:val="18"/>
                <w:szCs w:val="18"/>
                <w:u w:val="none"/>
              </w:rPr>
            </w:pPr>
          </w:p>
        </w:tc>
        <w:tc>
          <w:tcPr>
            <w:tcW w:w="283" w:type="dxa"/>
            <w:tcBorders>
              <w:top w:val="nil"/>
              <w:left w:val="nil"/>
              <w:bottom w:val="single" w:color="000000" w:sz="4" w:space="0"/>
              <w:right w:val="nil"/>
            </w:tcBorders>
            <w:shd w:val="clear" w:color="auto" w:fill="FFFFFF"/>
            <w:noWrap/>
            <w:vAlign w:val="center"/>
          </w:tcPr>
          <w:p w14:paraId="7184D580">
            <w:pPr>
              <w:jc w:val="center"/>
              <w:rPr>
                <w:rFonts w:hint="eastAsia" w:ascii="宋体" w:hAnsi="宋体" w:eastAsia="宋体" w:cs="宋体"/>
                <w:i w:val="0"/>
                <w:iCs w:val="0"/>
                <w:color w:val="000000"/>
                <w:sz w:val="18"/>
                <w:szCs w:val="18"/>
                <w:u w:val="none"/>
              </w:rPr>
            </w:pPr>
          </w:p>
        </w:tc>
        <w:tc>
          <w:tcPr>
            <w:tcW w:w="1229" w:type="dxa"/>
            <w:tcBorders>
              <w:top w:val="nil"/>
              <w:left w:val="nil"/>
              <w:bottom w:val="single" w:color="000000" w:sz="4" w:space="0"/>
              <w:right w:val="nil"/>
            </w:tcBorders>
            <w:shd w:val="clear" w:color="auto" w:fill="FFFFFF"/>
            <w:noWrap/>
            <w:vAlign w:val="center"/>
          </w:tcPr>
          <w:p w14:paraId="57AF71DC">
            <w:pPr>
              <w:jc w:val="center"/>
              <w:rPr>
                <w:rFonts w:hint="eastAsia" w:ascii="宋体" w:hAnsi="宋体" w:eastAsia="宋体" w:cs="宋体"/>
                <w:i w:val="0"/>
                <w:iCs w:val="0"/>
                <w:color w:val="000000"/>
                <w:sz w:val="18"/>
                <w:szCs w:val="18"/>
                <w:u w:val="none"/>
              </w:rPr>
            </w:pPr>
          </w:p>
        </w:tc>
        <w:tc>
          <w:tcPr>
            <w:tcW w:w="1830" w:type="dxa"/>
            <w:tcBorders>
              <w:top w:val="nil"/>
              <w:left w:val="nil"/>
              <w:bottom w:val="single" w:color="000000" w:sz="4" w:space="0"/>
              <w:right w:val="nil"/>
            </w:tcBorders>
            <w:shd w:val="clear" w:color="auto" w:fill="FFFFFF"/>
            <w:noWrap/>
            <w:vAlign w:val="center"/>
          </w:tcPr>
          <w:p w14:paraId="3ABED34B">
            <w:pPr>
              <w:jc w:val="center"/>
              <w:rPr>
                <w:rFonts w:hint="eastAsia" w:ascii="宋体" w:hAnsi="宋体" w:eastAsia="宋体" w:cs="宋体"/>
                <w:i w:val="0"/>
                <w:iCs w:val="0"/>
                <w:color w:val="000000"/>
                <w:sz w:val="18"/>
                <w:szCs w:val="18"/>
                <w:u w:val="none"/>
              </w:rPr>
            </w:pPr>
          </w:p>
        </w:tc>
        <w:tc>
          <w:tcPr>
            <w:tcW w:w="1458" w:type="dxa"/>
            <w:tcBorders>
              <w:top w:val="nil"/>
              <w:left w:val="nil"/>
              <w:bottom w:val="single" w:color="000000" w:sz="4" w:space="0"/>
              <w:right w:val="nil"/>
            </w:tcBorders>
            <w:shd w:val="clear" w:color="auto" w:fill="FFFFFF"/>
            <w:noWrap/>
            <w:vAlign w:val="center"/>
          </w:tcPr>
          <w:p w14:paraId="539E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271" w:type="dxa"/>
            <w:tcBorders>
              <w:top w:val="nil"/>
              <w:left w:val="nil"/>
              <w:bottom w:val="single" w:color="000000" w:sz="4" w:space="0"/>
              <w:right w:val="nil"/>
            </w:tcBorders>
            <w:shd w:val="clear" w:color="auto" w:fill="FFFFFF"/>
            <w:noWrap/>
            <w:vAlign w:val="center"/>
          </w:tcPr>
          <w:p w14:paraId="608533CC">
            <w:pPr>
              <w:jc w:val="center"/>
              <w:rPr>
                <w:rFonts w:hint="eastAsia" w:ascii="宋体" w:hAnsi="宋体" w:eastAsia="宋体" w:cs="宋体"/>
                <w:i w:val="0"/>
                <w:iCs w:val="0"/>
                <w:color w:val="000000"/>
                <w:sz w:val="18"/>
                <w:szCs w:val="18"/>
                <w:u w:val="none"/>
              </w:rPr>
            </w:pPr>
          </w:p>
        </w:tc>
        <w:tc>
          <w:tcPr>
            <w:tcW w:w="1106" w:type="dxa"/>
            <w:tcBorders>
              <w:top w:val="nil"/>
              <w:left w:val="nil"/>
              <w:bottom w:val="single" w:color="000000" w:sz="4" w:space="0"/>
              <w:right w:val="nil"/>
            </w:tcBorders>
            <w:shd w:val="clear" w:color="auto" w:fill="FFFFFF"/>
            <w:noWrap/>
            <w:vAlign w:val="center"/>
          </w:tcPr>
          <w:p w14:paraId="69BBF1BD">
            <w:pPr>
              <w:jc w:val="center"/>
              <w:rPr>
                <w:rFonts w:hint="eastAsia" w:ascii="宋体" w:hAnsi="宋体" w:eastAsia="宋体" w:cs="宋体"/>
                <w:i w:val="0"/>
                <w:iCs w:val="0"/>
                <w:color w:val="000000"/>
                <w:sz w:val="18"/>
                <w:szCs w:val="18"/>
                <w:u w:val="none"/>
              </w:rPr>
            </w:pPr>
          </w:p>
        </w:tc>
        <w:tc>
          <w:tcPr>
            <w:tcW w:w="1123" w:type="dxa"/>
            <w:tcBorders>
              <w:top w:val="nil"/>
              <w:left w:val="nil"/>
              <w:bottom w:val="single" w:color="000000" w:sz="4" w:space="0"/>
              <w:right w:val="nil"/>
            </w:tcBorders>
            <w:shd w:val="clear" w:color="auto" w:fill="FFFFFF"/>
            <w:noWrap/>
            <w:vAlign w:val="center"/>
          </w:tcPr>
          <w:p w14:paraId="49700D94">
            <w:pPr>
              <w:jc w:val="center"/>
              <w:rPr>
                <w:rFonts w:hint="eastAsia" w:ascii="宋体" w:hAnsi="宋体" w:eastAsia="宋体" w:cs="宋体"/>
                <w:i w:val="0"/>
                <w:iCs w:val="0"/>
                <w:color w:val="000000"/>
                <w:sz w:val="18"/>
                <w:szCs w:val="18"/>
                <w:u w:val="none"/>
              </w:rPr>
            </w:pPr>
          </w:p>
        </w:tc>
        <w:tc>
          <w:tcPr>
            <w:tcW w:w="1123" w:type="dxa"/>
            <w:tcBorders>
              <w:top w:val="nil"/>
              <w:left w:val="nil"/>
              <w:bottom w:val="single" w:color="000000" w:sz="4" w:space="0"/>
              <w:right w:val="nil"/>
            </w:tcBorders>
            <w:shd w:val="clear" w:color="auto" w:fill="FFFFFF"/>
            <w:noWrap/>
            <w:vAlign w:val="center"/>
          </w:tcPr>
          <w:p w14:paraId="7E44D141">
            <w:pPr>
              <w:jc w:val="center"/>
              <w:rPr>
                <w:rFonts w:hint="eastAsia" w:ascii="宋体" w:hAnsi="宋体" w:eastAsia="宋体" w:cs="宋体"/>
                <w:i w:val="0"/>
                <w:iCs w:val="0"/>
                <w:color w:val="000000"/>
                <w:sz w:val="18"/>
                <w:szCs w:val="18"/>
                <w:u w:val="none"/>
              </w:rPr>
            </w:pPr>
          </w:p>
        </w:tc>
        <w:tc>
          <w:tcPr>
            <w:tcW w:w="2722" w:type="dxa"/>
            <w:tcBorders>
              <w:top w:val="nil"/>
              <w:left w:val="nil"/>
              <w:bottom w:val="single" w:color="000000" w:sz="4" w:space="0"/>
              <w:right w:val="nil"/>
            </w:tcBorders>
            <w:shd w:val="clear" w:color="auto" w:fill="FFFFFF"/>
            <w:noWrap/>
            <w:vAlign w:val="center"/>
          </w:tcPr>
          <w:p w14:paraId="51F86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570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063" w:type="dxa"/>
            <w:gridSpan w:val="4"/>
            <w:tcBorders>
              <w:top w:val="nil"/>
              <w:left w:val="single" w:color="000000" w:sz="4" w:space="0"/>
              <w:bottom w:val="single" w:color="000000" w:sz="4" w:space="0"/>
              <w:right w:val="single" w:color="000000" w:sz="4" w:space="0"/>
            </w:tcBorders>
            <w:shd w:val="clear" w:color="auto" w:fill="C0C0C0"/>
            <w:noWrap/>
            <w:vAlign w:val="center"/>
          </w:tcPr>
          <w:p w14:paraId="669261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30" w:type="dxa"/>
            <w:vMerge w:val="restart"/>
            <w:tcBorders>
              <w:top w:val="nil"/>
              <w:left w:val="nil"/>
              <w:bottom w:val="single" w:color="000000" w:sz="4" w:space="0"/>
              <w:right w:val="single" w:color="000000" w:sz="4" w:space="0"/>
            </w:tcBorders>
            <w:shd w:val="clear" w:color="auto" w:fill="C0C0C0"/>
            <w:vAlign w:val="center"/>
          </w:tcPr>
          <w:p w14:paraId="34AD0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458" w:type="dxa"/>
            <w:vMerge w:val="restart"/>
            <w:tcBorders>
              <w:top w:val="nil"/>
              <w:left w:val="nil"/>
              <w:bottom w:val="single" w:color="000000" w:sz="4" w:space="0"/>
              <w:right w:val="single" w:color="000000" w:sz="4" w:space="0"/>
            </w:tcBorders>
            <w:shd w:val="clear" w:color="auto" w:fill="C0C0C0"/>
            <w:vAlign w:val="center"/>
          </w:tcPr>
          <w:p w14:paraId="58233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271" w:type="dxa"/>
            <w:vMerge w:val="restart"/>
            <w:tcBorders>
              <w:top w:val="nil"/>
              <w:left w:val="nil"/>
              <w:bottom w:val="single" w:color="000000" w:sz="4" w:space="0"/>
              <w:right w:val="single" w:color="000000" w:sz="4" w:space="0"/>
            </w:tcBorders>
            <w:shd w:val="clear" w:color="auto" w:fill="C0C0C0"/>
            <w:vAlign w:val="center"/>
          </w:tcPr>
          <w:p w14:paraId="3368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06" w:type="dxa"/>
            <w:vMerge w:val="restart"/>
            <w:tcBorders>
              <w:top w:val="nil"/>
              <w:left w:val="nil"/>
              <w:bottom w:val="single" w:color="000000" w:sz="4" w:space="0"/>
              <w:right w:val="single" w:color="000000" w:sz="4" w:space="0"/>
            </w:tcBorders>
            <w:shd w:val="clear" w:color="auto" w:fill="C0C0C0"/>
            <w:vAlign w:val="center"/>
          </w:tcPr>
          <w:p w14:paraId="0D85D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23" w:type="dxa"/>
            <w:vMerge w:val="restart"/>
            <w:tcBorders>
              <w:top w:val="nil"/>
              <w:left w:val="nil"/>
              <w:bottom w:val="single" w:color="000000" w:sz="4" w:space="0"/>
              <w:right w:val="single" w:color="000000" w:sz="4" w:space="0"/>
            </w:tcBorders>
            <w:shd w:val="clear" w:color="auto" w:fill="C0C0C0"/>
            <w:vAlign w:val="center"/>
          </w:tcPr>
          <w:p w14:paraId="32ED6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123" w:type="dxa"/>
            <w:vMerge w:val="restart"/>
            <w:tcBorders>
              <w:top w:val="nil"/>
              <w:left w:val="nil"/>
              <w:bottom w:val="single" w:color="000000" w:sz="4" w:space="0"/>
              <w:right w:val="single" w:color="000000" w:sz="4" w:space="0"/>
            </w:tcBorders>
            <w:shd w:val="clear" w:color="auto" w:fill="C0C0C0"/>
            <w:vAlign w:val="center"/>
          </w:tcPr>
          <w:p w14:paraId="21633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2722" w:type="dxa"/>
            <w:vMerge w:val="restart"/>
            <w:tcBorders>
              <w:top w:val="nil"/>
              <w:left w:val="nil"/>
              <w:bottom w:val="single" w:color="000000" w:sz="4" w:space="0"/>
              <w:right w:val="single" w:color="000000" w:sz="4" w:space="0"/>
            </w:tcBorders>
            <w:shd w:val="clear" w:color="auto" w:fill="C0C0C0"/>
            <w:vAlign w:val="center"/>
          </w:tcPr>
          <w:p w14:paraId="037A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4B2C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3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55B40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29" w:type="dxa"/>
            <w:vMerge w:val="restart"/>
            <w:tcBorders>
              <w:top w:val="nil"/>
              <w:left w:val="nil"/>
              <w:bottom w:val="single" w:color="000000" w:sz="4" w:space="0"/>
              <w:right w:val="single" w:color="000000" w:sz="4" w:space="0"/>
            </w:tcBorders>
            <w:shd w:val="clear" w:color="auto" w:fill="C0C0C0"/>
            <w:noWrap/>
            <w:vAlign w:val="center"/>
          </w:tcPr>
          <w:p w14:paraId="59A02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30" w:type="dxa"/>
            <w:vMerge w:val="continue"/>
            <w:tcBorders>
              <w:top w:val="nil"/>
              <w:left w:val="nil"/>
              <w:bottom w:val="single" w:color="000000" w:sz="4" w:space="0"/>
              <w:right w:val="single" w:color="000000" w:sz="4" w:space="0"/>
            </w:tcBorders>
            <w:shd w:val="clear" w:color="auto" w:fill="C0C0C0"/>
            <w:vAlign w:val="center"/>
          </w:tcPr>
          <w:p w14:paraId="00045AA5">
            <w:pPr>
              <w:jc w:val="center"/>
              <w:rPr>
                <w:rFonts w:hint="eastAsia" w:ascii="宋体" w:hAnsi="宋体" w:eastAsia="宋体" w:cs="宋体"/>
                <w:i w:val="0"/>
                <w:iCs w:val="0"/>
                <w:color w:val="000000"/>
                <w:sz w:val="20"/>
                <w:szCs w:val="20"/>
                <w:u w:val="none"/>
              </w:rPr>
            </w:pPr>
          </w:p>
        </w:tc>
        <w:tc>
          <w:tcPr>
            <w:tcW w:w="1458" w:type="dxa"/>
            <w:vMerge w:val="continue"/>
            <w:tcBorders>
              <w:top w:val="nil"/>
              <w:left w:val="nil"/>
              <w:bottom w:val="single" w:color="000000" w:sz="4" w:space="0"/>
              <w:right w:val="single" w:color="000000" w:sz="4" w:space="0"/>
            </w:tcBorders>
            <w:shd w:val="clear" w:color="auto" w:fill="C0C0C0"/>
            <w:vAlign w:val="center"/>
          </w:tcPr>
          <w:p w14:paraId="692613E8">
            <w:pPr>
              <w:jc w:val="center"/>
              <w:rPr>
                <w:rFonts w:hint="eastAsia" w:ascii="宋体" w:hAnsi="宋体" w:eastAsia="宋体" w:cs="宋体"/>
                <w:i w:val="0"/>
                <w:iCs w:val="0"/>
                <w:color w:val="000000"/>
                <w:sz w:val="20"/>
                <w:szCs w:val="20"/>
                <w:u w:val="none"/>
              </w:rPr>
            </w:pPr>
          </w:p>
        </w:tc>
        <w:tc>
          <w:tcPr>
            <w:tcW w:w="1271" w:type="dxa"/>
            <w:vMerge w:val="continue"/>
            <w:tcBorders>
              <w:top w:val="nil"/>
              <w:left w:val="nil"/>
              <w:bottom w:val="single" w:color="000000" w:sz="4" w:space="0"/>
              <w:right w:val="single" w:color="000000" w:sz="4" w:space="0"/>
            </w:tcBorders>
            <w:shd w:val="clear" w:color="auto" w:fill="C0C0C0"/>
            <w:vAlign w:val="center"/>
          </w:tcPr>
          <w:p w14:paraId="5CD8EDB4">
            <w:pPr>
              <w:jc w:val="center"/>
              <w:rPr>
                <w:rFonts w:hint="eastAsia" w:ascii="宋体" w:hAnsi="宋体" w:eastAsia="宋体" w:cs="宋体"/>
                <w:i w:val="0"/>
                <w:iCs w:val="0"/>
                <w:color w:val="000000"/>
                <w:sz w:val="20"/>
                <w:szCs w:val="20"/>
                <w:u w:val="none"/>
              </w:rPr>
            </w:pPr>
          </w:p>
        </w:tc>
        <w:tc>
          <w:tcPr>
            <w:tcW w:w="1106" w:type="dxa"/>
            <w:vMerge w:val="continue"/>
            <w:tcBorders>
              <w:top w:val="nil"/>
              <w:left w:val="nil"/>
              <w:bottom w:val="single" w:color="000000" w:sz="4" w:space="0"/>
              <w:right w:val="single" w:color="000000" w:sz="4" w:space="0"/>
            </w:tcBorders>
            <w:shd w:val="clear" w:color="auto" w:fill="C0C0C0"/>
            <w:vAlign w:val="center"/>
          </w:tcPr>
          <w:p w14:paraId="00B4F168">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4B8BF0A3">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1F239F3F">
            <w:pPr>
              <w:jc w:val="center"/>
              <w:rPr>
                <w:rFonts w:hint="eastAsia" w:ascii="宋体" w:hAnsi="宋体" w:eastAsia="宋体" w:cs="宋体"/>
                <w:i w:val="0"/>
                <w:iCs w:val="0"/>
                <w:color w:val="000000"/>
                <w:sz w:val="20"/>
                <w:szCs w:val="20"/>
                <w:u w:val="none"/>
              </w:rPr>
            </w:pPr>
          </w:p>
        </w:tc>
        <w:tc>
          <w:tcPr>
            <w:tcW w:w="2722" w:type="dxa"/>
            <w:vMerge w:val="continue"/>
            <w:tcBorders>
              <w:top w:val="nil"/>
              <w:left w:val="nil"/>
              <w:bottom w:val="single" w:color="000000" w:sz="4" w:space="0"/>
              <w:right w:val="single" w:color="000000" w:sz="4" w:space="0"/>
            </w:tcBorders>
            <w:shd w:val="clear" w:color="auto" w:fill="C0C0C0"/>
            <w:vAlign w:val="center"/>
          </w:tcPr>
          <w:p w14:paraId="594AF5D5">
            <w:pPr>
              <w:jc w:val="center"/>
              <w:rPr>
                <w:rFonts w:hint="eastAsia" w:ascii="宋体" w:hAnsi="宋体" w:eastAsia="宋体" w:cs="宋体"/>
                <w:i w:val="0"/>
                <w:iCs w:val="0"/>
                <w:color w:val="000000"/>
                <w:sz w:val="20"/>
                <w:szCs w:val="20"/>
                <w:u w:val="none"/>
              </w:rPr>
            </w:pPr>
          </w:p>
        </w:tc>
      </w:tr>
      <w:tr w14:paraId="3BB9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CC12E37">
            <w:pPr>
              <w:jc w:val="center"/>
              <w:rPr>
                <w:rFonts w:hint="eastAsia" w:ascii="宋体" w:hAnsi="宋体" w:eastAsia="宋体" w:cs="宋体"/>
                <w:i w:val="0"/>
                <w:iCs w:val="0"/>
                <w:color w:val="000000"/>
                <w:sz w:val="20"/>
                <w:szCs w:val="20"/>
                <w:u w:val="none"/>
              </w:rPr>
            </w:pPr>
          </w:p>
        </w:tc>
        <w:tc>
          <w:tcPr>
            <w:tcW w:w="1229" w:type="dxa"/>
            <w:vMerge w:val="continue"/>
            <w:tcBorders>
              <w:top w:val="nil"/>
              <w:left w:val="nil"/>
              <w:bottom w:val="single" w:color="000000" w:sz="4" w:space="0"/>
              <w:right w:val="single" w:color="000000" w:sz="4" w:space="0"/>
            </w:tcBorders>
            <w:shd w:val="clear" w:color="auto" w:fill="C0C0C0"/>
            <w:noWrap/>
            <w:vAlign w:val="center"/>
          </w:tcPr>
          <w:p w14:paraId="46B16719">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14:paraId="01E7341E">
            <w:pPr>
              <w:jc w:val="center"/>
              <w:rPr>
                <w:rFonts w:hint="eastAsia" w:ascii="宋体" w:hAnsi="宋体" w:eastAsia="宋体" w:cs="宋体"/>
                <w:i w:val="0"/>
                <w:iCs w:val="0"/>
                <w:color w:val="000000"/>
                <w:sz w:val="20"/>
                <w:szCs w:val="20"/>
                <w:u w:val="none"/>
              </w:rPr>
            </w:pPr>
          </w:p>
        </w:tc>
        <w:tc>
          <w:tcPr>
            <w:tcW w:w="1458" w:type="dxa"/>
            <w:vMerge w:val="continue"/>
            <w:tcBorders>
              <w:top w:val="nil"/>
              <w:left w:val="nil"/>
              <w:bottom w:val="single" w:color="000000" w:sz="4" w:space="0"/>
              <w:right w:val="single" w:color="000000" w:sz="4" w:space="0"/>
            </w:tcBorders>
            <w:shd w:val="clear" w:color="auto" w:fill="C0C0C0"/>
            <w:vAlign w:val="center"/>
          </w:tcPr>
          <w:p w14:paraId="644B3754">
            <w:pPr>
              <w:jc w:val="center"/>
              <w:rPr>
                <w:rFonts w:hint="eastAsia" w:ascii="宋体" w:hAnsi="宋体" w:eastAsia="宋体" w:cs="宋体"/>
                <w:i w:val="0"/>
                <w:iCs w:val="0"/>
                <w:color w:val="000000"/>
                <w:sz w:val="20"/>
                <w:szCs w:val="20"/>
                <w:u w:val="none"/>
              </w:rPr>
            </w:pPr>
          </w:p>
        </w:tc>
        <w:tc>
          <w:tcPr>
            <w:tcW w:w="1271" w:type="dxa"/>
            <w:vMerge w:val="continue"/>
            <w:tcBorders>
              <w:top w:val="nil"/>
              <w:left w:val="nil"/>
              <w:bottom w:val="single" w:color="000000" w:sz="4" w:space="0"/>
              <w:right w:val="single" w:color="000000" w:sz="4" w:space="0"/>
            </w:tcBorders>
            <w:shd w:val="clear" w:color="auto" w:fill="C0C0C0"/>
            <w:vAlign w:val="center"/>
          </w:tcPr>
          <w:p w14:paraId="05F76DB7">
            <w:pPr>
              <w:jc w:val="center"/>
              <w:rPr>
                <w:rFonts w:hint="eastAsia" w:ascii="宋体" w:hAnsi="宋体" w:eastAsia="宋体" w:cs="宋体"/>
                <w:i w:val="0"/>
                <w:iCs w:val="0"/>
                <w:color w:val="000000"/>
                <w:sz w:val="20"/>
                <w:szCs w:val="20"/>
                <w:u w:val="none"/>
              </w:rPr>
            </w:pPr>
          </w:p>
        </w:tc>
        <w:tc>
          <w:tcPr>
            <w:tcW w:w="1106" w:type="dxa"/>
            <w:vMerge w:val="continue"/>
            <w:tcBorders>
              <w:top w:val="nil"/>
              <w:left w:val="nil"/>
              <w:bottom w:val="single" w:color="000000" w:sz="4" w:space="0"/>
              <w:right w:val="single" w:color="000000" w:sz="4" w:space="0"/>
            </w:tcBorders>
            <w:shd w:val="clear" w:color="auto" w:fill="C0C0C0"/>
            <w:vAlign w:val="center"/>
          </w:tcPr>
          <w:p w14:paraId="3FDE9905">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75123632">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5B415191">
            <w:pPr>
              <w:jc w:val="center"/>
              <w:rPr>
                <w:rFonts w:hint="eastAsia" w:ascii="宋体" w:hAnsi="宋体" w:eastAsia="宋体" w:cs="宋体"/>
                <w:i w:val="0"/>
                <w:iCs w:val="0"/>
                <w:color w:val="000000"/>
                <w:sz w:val="20"/>
                <w:szCs w:val="20"/>
                <w:u w:val="none"/>
              </w:rPr>
            </w:pPr>
          </w:p>
        </w:tc>
        <w:tc>
          <w:tcPr>
            <w:tcW w:w="2722" w:type="dxa"/>
            <w:vMerge w:val="continue"/>
            <w:tcBorders>
              <w:top w:val="nil"/>
              <w:left w:val="nil"/>
              <w:bottom w:val="single" w:color="000000" w:sz="4" w:space="0"/>
              <w:right w:val="single" w:color="000000" w:sz="4" w:space="0"/>
            </w:tcBorders>
            <w:shd w:val="clear" w:color="auto" w:fill="C0C0C0"/>
            <w:vAlign w:val="center"/>
          </w:tcPr>
          <w:p w14:paraId="02814F62">
            <w:pPr>
              <w:jc w:val="center"/>
              <w:rPr>
                <w:rFonts w:hint="eastAsia" w:ascii="宋体" w:hAnsi="宋体" w:eastAsia="宋体" w:cs="宋体"/>
                <w:i w:val="0"/>
                <w:iCs w:val="0"/>
                <w:color w:val="000000"/>
                <w:sz w:val="20"/>
                <w:szCs w:val="20"/>
                <w:u w:val="none"/>
              </w:rPr>
            </w:pPr>
          </w:p>
        </w:tc>
      </w:tr>
      <w:tr w14:paraId="192C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9F3C1F0">
            <w:pPr>
              <w:jc w:val="center"/>
              <w:rPr>
                <w:rFonts w:hint="eastAsia" w:ascii="宋体" w:hAnsi="宋体" w:eastAsia="宋体" w:cs="宋体"/>
                <w:i w:val="0"/>
                <w:iCs w:val="0"/>
                <w:color w:val="000000"/>
                <w:sz w:val="20"/>
                <w:szCs w:val="20"/>
                <w:u w:val="none"/>
              </w:rPr>
            </w:pPr>
          </w:p>
        </w:tc>
        <w:tc>
          <w:tcPr>
            <w:tcW w:w="1229" w:type="dxa"/>
            <w:vMerge w:val="continue"/>
            <w:tcBorders>
              <w:top w:val="nil"/>
              <w:left w:val="nil"/>
              <w:bottom w:val="single" w:color="000000" w:sz="4" w:space="0"/>
              <w:right w:val="single" w:color="000000" w:sz="4" w:space="0"/>
            </w:tcBorders>
            <w:shd w:val="clear" w:color="auto" w:fill="C0C0C0"/>
            <w:noWrap/>
            <w:vAlign w:val="center"/>
          </w:tcPr>
          <w:p w14:paraId="63423E31">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14:paraId="2DFEE2CF">
            <w:pPr>
              <w:jc w:val="center"/>
              <w:rPr>
                <w:rFonts w:hint="eastAsia" w:ascii="宋体" w:hAnsi="宋体" w:eastAsia="宋体" w:cs="宋体"/>
                <w:i w:val="0"/>
                <w:iCs w:val="0"/>
                <w:color w:val="000000"/>
                <w:sz w:val="20"/>
                <w:szCs w:val="20"/>
                <w:u w:val="none"/>
              </w:rPr>
            </w:pPr>
          </w:p>
        </w:tc>
        <w:tc>
          <w:tcPr>
            <w:tcW w:w="1458" w:type="dxa"/>
            <w:vMerge w:val="continue"/>
            <w:tcBorders>
              <w:top w:val="nil"/>
              <w:left w:val="nil"/>
              <w:bottom w:val="single" w:color="000000" w:sz="4" w:space="0"/>
              <w:right w:val="single" w:color="000000" w:sz="4" w:space="0"/>
            </w:tcBorders>
            <w:shd w:val="clear" w:color="auto" w:fill="C0C0C0"/>
            <w:vAlign w:val="center"/>
          </w:tcPr>
          <w:p w14:paraId="0828966C">
            <w:pPr>
              <w:jc w:val="center"/>
              <w:rPr>
                <w:rFonts w:hint="eastAsia" w:ascii="宋体" w:hAnsi="宋体" w:eastAsia="宋体" w:cs="宋体"/>
                <w:i w:val="0"/>
                <w:iCs w:val="0"/>
                <w:color w:val="000000"/>
                <w:sz w:val="20"/>
                <w:szCs w:val="20"/>
                <w:u w:val="none"/>
              </w:rPr>
            </w:pPr>
          </w:p>
        </w:tc>
        <w:tc>
          <w:tcPr>
            <w:tcW w:w="1271" w:type="dxa"/>
            <w:vMerge w:val="continue"/>
            <w:tcBorders>
              <w:top w:val="nil"/>
              <w:left w:val="nil"/>
              <w:bottom w:val="single" w:color="000000" w:sz="4" w:space="0"/>
              <w:right w:val="single" w:color="000000" w:sz="4" w:space="0"/>
            </w:tcBorders>
            <w:shd w:val="clear" w:color="auto" w:fill="C0C0C0"/>
            <w:vAlign w:val="center"/>
          </w:tcPr>
          <w:p w14:paraId="010DA2A3">
            <w:pPr>
              <w:jc w:val="center"/>
              <w:rPr>
                <w:rFonts w:hint="eastAsia" w:ascii="宋体" w:hAnsi="宋体" w:eastAsia="宋体" w:cs="宋体"/>
                <w:i w:val="0"/>
                <w:iCs w:val="0"/>
                <w:color w:val="000000"/>
                <w:sz w:val="20"/>
                <w:szCs w:val="20"/>
                <w:u w:val="none"/>
              </w:rPr>
            </w:pPr>
          </w:p>
        </w:tc>
        <w:tc>
          <w:tcPr>
            <w:tcW w:w="1106" w:type="dxa"/>
            <w:vMerge w:val="continue"/>
            <w:tcBorders>
              <w:top w:val="nil"/>
              <w:left w:val="nil"/>
              <w:bottom w:val="single" w:color="000000" w:sz="4" w:space="0"/>
              <w:right w:val="single" w:color="000000" w:sz="4" w:space="0"/>
            </w:tcBorders>
            <w:shd w:val="clear" w:color="auto" w:fill="C0C0C0"/>
            <w:vAlign w:val="center"/>
          </w:tcPr>
          <w:p w14:paraId="379A83CC">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2B8C1B55">
            <w:pPr>
              <w:jc w:val="center"/>
              <w:rPr>
                <w:rFonts w:hint="eastAsia" w:ascii="宋体" w:hAnsi="宋体" w:eastAsia="宋体" w:cs="宋体"/>
                <w:i w:val="0"/>
                <w:iCs w:val="0"/>
                <w:color w:val="000000"/>
                <w:sz w:val="20"/>
                <w:szCs w:val="20"/>
                <w:u w:val="none"/>
              </w:rPr>
            </w:pPr>
          </w:p>
        </w:tc>
        <w:tc>
          <w:tcPr>
            <w:tcW w:w="1123" w:type="dxa"/>
            <w:vMerge w:val="continue"/>
            <w:tcBorders>
              <w:top w:val="nil"/>
              <w:left w:val="nil"/>
              <w:bottom w:val="single" w:color="000000" w:sz="4" w:space="0"/>
              <w:right w:val="single" w:color="000000" w:sz="4" w:space="0"/>
            </w:tcBorders>
            <w:shd w:val="clear" w:color="auto" w:fill="C0C0C0"/>
            <w:vAlign w:val="center"/>
          </w:tcPr>
          <w:p w14:paraId="1150BF08">
            <w:pPr>
              <w:jc w:val="center"/>
              <w:rPr>
                <w:rFonts w:hint="eastAsia" w:ascii="宋体" w:hAnsi="宋体" w:eastAsia="宋体" w:cs="宋体"/>
                <w:i w:val="0"/>
                <w:iCs w:val="0"/>
                <w:color w:val="000000"/>
                <w:sz w:val="20"/>
                <w:szCs w:val="20"/>
                <w:u w:val="none"/>
              </w:rPr>
            </w:pPr>
          </w:p>
        </w:tc>
        <w:tc>
          <w:tcPr>
            <w:tcW w:w="2722" w:type="dxa"/>
            <w:vMerge w:val="continue"/>
            <w:tcBorders>
              <w:top w:val="nil"/>
              <w:left w:val="nil"/>
              <w:bottom w:val="single" w:color="000000" w:sz="4" w:space="0"/>
              <w:right w:val="single" w:color="000000" w:sz="4" w:space="0"/>
            </w:tcBorders>
            <w:shd w:val="clear" w:color="auto" w:fill="C0C0C0"/>
            <w:vAlign w:val="center"/>
          </w:tcPr>
          <w:p w14:paraId="25962EF2">
            <w:pPr>
              <w:jc w:val="center"/>
              <w:rPr>
                <w:rFonts w:hint="eastAsia" w:ascii="宋体" w:hAnsi="宋体" w:eastAsia="宋体" w:cs="宋体"/>
                <w:i w:val="0"/>
                <w:iCs w:val="0"/>
                <w:color w:val="000000"/>
                <w:sz w:val="20"/>
                <w:szCs w:val="20"/>
                <w:u w:val="none"/>
              </w:rPr>
            </w:pPr>
          </w:p>
        </w:tc>
      </w:tr>
      <w:tr w14:paraId="57ED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4" w:hRule="atLeast"/>
        </w:trPr>
        <w:tc>
          <w:tcPr>
            <w:tcW w:w="4063" w:type="dxa"/>
            <w:gridSpan w:val="4"/>
            <w:tcBorders>
              <w:top w:val="nil"/>
              <w:left w:val="single" w:color="000000" w:sz="4" w:space="0"/>
              <w:bottom w:val="single" w:color="000000" w:sz="4" w:space="0"/>
              <w:right w:val="single" w:color="000000" w:sz="4" w:space="0"/>
            </w:tcBorders>
            <w:shd w:val="clear" w:color="auto" w:fill="C0C0C0"/>
            <w:noWrap/>
            <w:vAlign w:val="center"/>
          </w:tcPr>
          <w:p w14:paraId="33691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30" w:type="dxa"/>
            <w:tcBorders>
              <w:top w:val="nil"/>
              <w:left w:val="nil"/>
              <w:bottom w:val="single" w:color="000000" w:sz="4" w:space="0"/>
              <w:right w:val="single" w:color="000000" w:sz="4" w:space="0"/>
            </w:tcBorders>
            <w:shd w:val="clear" w:color="auto" w:fill="C0C0C0"/>
            <w:vAlign w:val="center"/>
          </w:tcPr>
          <w:p w14:paraId="43150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8" w:type="dxa"/>
            <w:tcBorders>
              <w:top w:val="nil"/>
              <w:left w:val="nil"/>
              <w:bottom w:val="single" w:color="000000" w:sz="4" w:space="0"/>
              <w:right w:val="single" w:color="000000" w:sz="4" w:space="0"/>
            </w:tcBorders>
            <w:shd w:val="clear" w:color="auto" w:fill="C0C0C0"/>
            <w:vAlign w:val="center"/>
          </w:tcPr>
          <w:p w14:paraId="53790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1" w:type="dxa"/>
            <w:tcBorders>
              <w:top w:val="nil"/>
              <w:left w:val="nil"/>
              <w:bottom w:val="single" w:color="000000" w:sz="4" w:space="0"/>
              <w:right w:val="single" w:color="000000" w:sz="4" w:space="0"/>
            </w:tcBorders>
            <w:shd w:val="clear" w:color="auto" w:fill="C0C0C0"/>
            <w:vAlign w:val="center"/>
          </w:tcPr>
          <w:p w14:paraId="261F9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6" w:type="dxa"/>
            <w:tcBorders>
              <w:top w:val="nil"/>
              <w:left w:val="nil"/>
              <w:bottom w:val="single" w:color="000000" w:sz="4" w:space="0"/>
              <w:right w:val="single" w:color="000000" w:sz="4" w:space="0"/>
            </w:tcBorders>
            <w:shd w:val="clear" w:color="auto" w:fill="C0C0C0"/>
            <w:vAlign w:val="center"/>
          </w:tcPr>
          <w:p w14:paraId="04A9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3" w:type="dxa"/>
            <w:tcBorders>
              <w:top w:val="nil"/>
              <w:left w:val="nil"/>
              <w:bottom w:val="single" w:color="000000" w:sz="4" w:space="0"/>
              <w:right w:val="single" w:color="000000" w:sz="4" w:space="0"/>
            </w:tcBorders>
            <w:shd w:val="clear" w:color="auto" w:fill="C0C0C0"/>
            <w:vAlign w:val="center"/>
          </w:tcPr>
          <w:p w14:paraId="1A60E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3" w:type="dxa"/>
            <w:tcBorders>
              <w:top w:val="nil"/>
              <w:left w:val="nil"/>
              <w:bottom w:val="single" w:color="000000" w:sz="4" w:space="0"/>
              <w:right w:val="single" w:color="000000" w:sz="4" w:space="0"/>
            </w:tcBorders>
            <w:shd w:val="clear" w:color="auto" w:fill="C0C0C0"/>
            <w:vAlign w:val="center"/>
          </w:tcPr>
          <w:p w14:paraId="4B4E1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22" w:type="dxa"/>
            <w:tcBorders>
              <w:top w:val="nil"/>
              <w:left w:val="nil"/>
              <w:bottom w:val="single" w:color="000000" w:sz="4" w:space="0"/>
              <w:right w:val="single" w:color="000000" w:sz="4" w:space="0"/>
            </w:tcBorders>
            <w:shd w:val="clear" w:color="auto" w:fill="C0C0C0"/>
            <w:vAlign w:val="center"/>
          </w:tcPr>
          <w:p w14:paraId="1D0B0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BE7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063" w:type="dxa"/>
            <w:gridSpan w:val="4"/>
            <w:tcBorders>
              <w:top w:val="nil"/>
              <w:left w:val="single" w:color="000000" w:sz="4" w:space="0"/>
              <w:bottom w:val="single" w:color="000000" w:sz="4" w:space="0"/>
              <w:right w:val="single" w:color="000000" w:sz="4" w:space="0"/>
            </w:tcBorders>
            <w:shd w:val="clear" w:color="auto" w:fill="C0C0C0"/>
            <w:noWrap/>
            <w:vAlign w:val="center"/>
          </w:tcPr>
          <w:p w14:paraId="487E95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30" w:type="dxa"/>
            <w:tcBorders>
              <w:top w:val="nil"/>
              <w:left w:val="nil"/>
              <w:bottom w:val="single" w:color="000000" w:sz="4" w:space="0"/>
              <w:right w:val="single" w:color="000000" w:sz="4" w:space="0"/>
            </w:tcBorders>
            <w:shd w:val="clear" w:color="auto" w:fill="FFFFFF"/>
            <w:noWrap/>
            <w:vAlign w:val="center"/>
          </w:tcPr>
          <w:p w14:paraId="33DB0E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458" w:type="dxa"/>
            <w:tcBorders>
              <w:top w:val="nil"/>
              <w:left w:val="nil"/>
              <w:bottom w:val="single" w:color="000000" w:sz="4" w:space="0"/>
              <w:right w:val="single" w:color="000000" w:sz="4" w:space="0"/>
            </w:tcBorders>
            <w:shd w:val="clear" w:color="auto" w:fill="FFFFFF"/>
            <w:noWrap/>
            <w:vAlign w:val="center"/>
          </w:tcPr>
          <w:p w14:paraId="79E0559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1271" w:type="dxa"/>
            <w:tcBorders>
              <w:top w:val="nil"/>
              <w:left w:val="nil"/>
              <w:bottom w:val="single" w:color="000000" w:sz="4" w:space="0"/>
              <w:right w:val="single" w:color="000000" w:sz="4" w:space="0"/>
            </w:tcBorders>
            <w:shd w:val="clear" w:color="auto" w:fill="FFFFFF"/>
            <w:noWrap/>
            <w:vAlign w:val="center"/>
          </w:tcPr>
          <w:p w14:paraId="1CBA92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27.12</w:t>
            </w:r>
          </w:p>
        </w:tc>
        <w:tc>
          <w:tcPr>
            <w:tcW w:w="1106" w:type="dxa"/>
            <w:tcBorders>
              <w:top w:val="nil"/>
              <w:left w:val="nil"/>
              <w:bottom w:val="single" w:color="000000" w:sz="4" w:space="0"/>
              <w:right w:val="single" w:color="000000" w:sz="4" w:space="0"/>
            </w:tcBorders>
            <w:shd w:val="clear" w:color="auto" w:fill="FFFFFF"/>
            <w:noWrap/>
            <w:vAlign w:val="center"/>
          </w:tcPr>
          <w:p w14:paraId="49F9317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FFFFFF"/>
            <w:noWrap/>
            <w:vAlign w:val="center"/>
          </w:tcPr>
          <w:p w14:paraId="23DB052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FFFFFF"/>
            <w:noWrap/>
            <w:vAlign w:val="center"/>
          </w:tcPr>
          <w:p w14:paraId="5DA792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722" w:type="dxa"/>
            <w:tcBorders>
              <w:top w:val="nil"/>
              <w:left w:val="nil"/>
              <w:bottom w:val="single" w:color="000000" w:sz="4" w:space="0"/>
              <w:right w:val="single" w:color="000000" w:sz="4" w:space="0"/>
            </w:tcBorders>
            <w:shd w:val="clear" w:color="auto" w:fill="FFFFFF"/>
            <w:noWrap/>
            <w:vAlign w:val="center"/>
          </w:tcPr>
          <w:p w14:paraId="63095CC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552B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834" w:type="dxa"/>
            <w:gridSpan w:val="3"/>
            <w:tcBorders>
              <w:top w:val="nil"/>
              <w:left w:val="single" w:color="000000" w:sz="4" w:space="0"/>
              <w:bottom w:val="single" w:color="000000" w:sz="4" w:space="0"/>
              <w:right w:val="single" w:color="000000" w:sz="4" w:space="0"/>
            </w:tcBorders>
            <w:shd w:val="clear" w:color="auto" w:fill="C0C0C0"/>
            <w:noWrap/>
            <w:vAlign w:val="center"/>
          </w:tcPr>
          <w:p w14:paraId="1FC8359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229" w:type="dxa"/>
            <w:tcBorders>
              <w:top w:val="nil"/>
              <w:left w:val="nil"/>
              <w:bottom w:val="single" w:color="000000" w:sz="4" w:space="0"/>
              <w:right w:val="single" w:color="000000" w:sz="4" w:space="0"/>
            </w:tcBorders>
            <w:shd w:val="clear" w:color="auto" w:fill="C0C0C0"/>
            <w:noWrap/>
            <w:vAlign w:val="center"/>
          </w:tcPr>
          <w:p w14:paraId="77E7B8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830" w:type="dxa"/>
            <w:tcBorders>
              <w:top w:val="nil"/>
              <w:left w:val="nil"/>
              <w:bottom w:val="single" w:color="000000" w:sz="4" w:space="0"/>
              <w:right w:val="single" w:color="000000" w:sz="4" w:space="0"/>
            </w:tcBorders>
            <w:shd w:val="clear" w:color="auto" w:fill="C0C0C0"/>
            <w:noWrap/>
            <w:vAlign w:val="center"/>
          </w:tcPr>
          <w:p w14:paraId="7848FF7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458" w:type="dxa"/>
            <w:tcBorders>
              <w:top w:val="nil"/>
              <w:left w:val="nil"/>
              <w:bottom w:val="single" w:color="000000" w:sz="4" w:space="0"/>
              <w:right w:val="single" w:color="000000" w:sz="4" w:space="0"/>
            </w:tcBorders>
            <w:shd w:val="clear" w:color="auto" w:fill="C0C0C0"/>
            <w:noWrap/>
            <w:vAlign w:val="center"/>
          </w:tcPr>
          <w:p w14:paraId="75935AC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1271" w:type="dxa"/>
            <w:tcBorders>
              <w:top w:val="nil"/>
              <w:left w:val="nil"/>
              <w:bottom w:val="single" w:color="000000" w:sz="4" w:space="0"/>
              <w:right w:val="single" w:color="000000" w:sz="4" w:space="0"/>
            </w:tcBorders>
            <w:shd w:val="clear" w:color="auto" w:fill="C0C0C0"/>
            <w:noWrap/>
            <w:vAlign w:val="center"/>
          </w:tcPr>
          <w:p w14:paraId="186679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27.12</w:t>
            </w:r>
          </w:p>
        </w:tc>
        <w:tc>
          <w:tcPr>
            <w:tcW w:w="1106" w:type="dxa"/>
            <w:tcBorders>
              <w:top w:val="nil"/>
              <w:left w:val="nil"/>
              <w:bottom w:val="single" w:color="000000" w:sz="4" w:space="0"/>
              <w:right w:val="single" w:color="000000" w:sz="4" w:space="0"/>
            </w:tcBorders>
            <w:shd w:val="clear" w:color="auto" w:fill="C0C0C0"/>
            <w:noWrap/>
            <w:vAlign w:val="center"/>
          </w:tcPr>
          <w:p w14:paraId="122BCF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C0C0C0"/>
            <w:noWrap/>
            <w:vAlign w:val="center"/>
          </w:tcPr>
          <w:p w14:paraId="12E28D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C0C0C0"/>
            <w:noWrap/>
            <w:vAlign w:val="center"/>
          </w:tcPr>
          <w:p w14:paraId="25506F8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722" w:type="dxa"/>
            <w:tcBorders>
              <w:top w:val="nil"/>
              <w:left w:val="nil"/>
              <w:bottom w:val="single" w:color="000000" w:sz="4" w:space="0"/>
              <w:right w:val="single" w:color="000000" w:sz="4" w:space="0"/>
            </w:tcBorders>
            <w:shd w:val="clear" w:color="auto" w:fill="C0C0C0"/>
            <w:noWrap/>
            <w:vAlign w:val="center"/>
          </w:tcPr>
          <w:p w14:paraId="3DAD8D7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6B0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834" w:type="dxa"/>
            <w:gridSpan w:val="3"/>
            <w:tcBorders>
              <w:top w:val="nil"/>
              <w:left w:val="single" w:color="000000" w:sz="4" w:space="0"/>
              <w:bottom w:val="single" w:color="000000" w:sz="4" w:space="0"/>
              <w:right w:val="single" w:color="000000" w:sz="4" w:space="0"/>
            </w:tcBorders>
            <w:shd w:val="clear" w:color="auto" w:fill="C0C0C0"/>
            <w:noWrap/>
            <w:vAlign w:val="center"/>
          </w:tcPr>
          <w:p w14:paraId="39F626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229" w:type="dxa"/>
            <w:tcBorders>
              <w:top w:val="nil"/>
              <w:left w:val="nil"/>
              <w:bottom w:val="single" w:color="000000" w:sz="4" w:space="0"/>
              <w:right w:val="single" w:color="000000" w:sz="4" w:space="0"/>
            </w:tcBorders>
            <w:shd w:val="clear" w:color="auto" w:fill="C0C0C0"/>
            <w:noWrap/>
            <w:vAlign w:val="center"/>
          </w:tcPr>
          <w:p w14:paraId="5AF7ECA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830" w:type="dxa"/>
            <w:tcBorders>
              <w:top w:val="nil"/>
              <w:left w:val="nil"/>
              <w:bottom w:val="single" w:color="000000" w:sz="4" w:space="0"/>
              <w:right w:val="single" w:color="000000" w:sz="4" w:space="0"/>
            </w:tcBorders>
            <w:shd w:val="clear" w:color="auto" w:fill="C0C0C0"/>
            <w:noWrap/>
            <w:vAlign w:val="center"/>
          </w:tcPr>
          <w:p w14:paraId="1B11353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458" w:type="dxa"/>
            <w:tcBorders>
              <w:top w:val="nil"/>
              <w:left w:val="nil"/>
              <w:bottom w:val="single" w:color="000000" w:sz="4" w:space="0"/>
              <w:right w:val="single" w:color="000000" w:sz="4" w:space="0"/>
            </w:tcBorders>
            <w:shd w:val="clear" w:color="auto" w:fill="C0C0C0"/>
            <w:noWrap/>
            <w:vAlign w:val="center"/>
          </w:tcPr>
          <w:p w14:paraId="343E02E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1271" w:type="dxa"/>
            <w:tcBorders>
              <w:top w:val="nil"/>
              <w:left w:val="nil"/>
              <w:bottom w:val="single" w:color="000000" w:sz="4" w:space="0"/>
              <w:right w:val="single" w:color="000000" w:sz="4" w:space="0"/>
            </w:tcBorders>
            <w:shd w:val="clear" w:color="auto" w:fill="C0C0C0"/>
            <w:noWrap/>
            <w:vAlign w:val="center"/>
          </w:tcPr>
          <w:p w14:paraId="26664A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27.12</w:t>
            </w:r>
          </w:p>
        </w:tc>
        <w:tc>
          <w:tcPr>
            <w:tcW w:w="1106" w:type="dxa"/>
            <w:tcBorders>
              <w:top w:val="nil"/>
              <w:left w:val="nil"/>
              <w:bottom w:val="single" w:color="000000" w:sz="4" w:space="0"/>
              <w:right w:val="single" w:color="000000" w:sz="4" w:space="0"/>
            </w:tcBorders>
            <w:shd w:val="clear" w:color="auto" w:fill="C0C0C0"/>
            <w:noWrap/>
            <w:vAlign w:val="center"/>
          </w:tcPr>
          <w:p w14:paraId="3B272E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C0C0C0"/>
            <w:noWrap/>
            <w:vAlign w:val="center"/>
          </w:tcPr>
          <w:p w14:paraId="6884738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C0C0C0"/>
            <w:noWrap/>
            <w:vAlign w:val="center"/>
          </w:tcPr>
          <w:p w14:paraId="617A1EF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722" w:type="dxa"/>
            <w:tcBorders>
              <w:top w:val="nil"/>
              <w:left w:val="nil"/>
              <w:bottom w:val="single" w:color="000000" w:sz="4" w:space="0"/>
              <w:right w:val="single" w:color="000000" w:sz="4" w:space="0"/>
            </w:tcBorders>
            <w:shd w:val="clear" w:color="auto" w:fill="C0C0C0"/>
            <w:noWrap/>
            <w:vAlign w:val="center"/>
          </w:tcPr>
          <w:p w14:paraId="29030CF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410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834" w:type="dxa"/>
            <w:gridSpan w:val="3"/>
            <w:tcBorders>
              <w:top w:val="nil"/>
              <w:left w:val="single" w:color="000000" w:sz="4" w:space="0"/>
              <w:bottom w:val="single" w:color="000000" w:sz="4" w:space="0"/>
              <w:right w:val="single" w:color="000000" w:sz="4" w:space="0"/>
            </w:tcBorders>
            <w:shd w:val="clear" w:color="auto" w:fill="FFFFFF"/>
            <w:noWrap/>
            <w:vAlign w:val="center"/>
          </w:tcPr>
          <w:p w14:paraId="662D6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229" w:type="dxa"/>
            <w:tcBorders>
              <w:top w:val="nil"/>
              <w:left w:val="nil"/>
              <w:bottom w:val="single" w:color="000000" w:sz="4" w:space="0"/>
              <w:right w:val="single" w:color="000000" w:sz="4" w:space="0"/>
            </w:tcBorders>
            <w:shd w:val="clear" w:color="auto" w:fill="CCFFFF"/>
            <w:noWrap/>
            <w:vAlign w:val="center"/>
          </w:tcPr>
          <w:p w14:paraId="4F412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830" w:type="dxa"/>
            <w:tcBorders>
              <w:top w:val="nil"/>
              <w:left w:val="nil"/>
              <w:bottom w:val="single" w:color="000000" w:sz="4" w:space="0"/>
              <w:right w:val="single" w:color="000000" w:sz="4" w:space="0"/>
            </w:tcBorders>
            <w:shd w:val="clear" w:color="auto" w:fill="FFFFFF"/>
            <w:noWrap/>
            <w:vAlign w:val="center"/>
          </w:tcPr>
          <w:p w14:paraId="5A4292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c>
          <w:tcPr>
            <w:tcW w:w="1458" w:type="dxa"/>
            <w:tcBorders>
              <w:top w:val="nil"/>
              <w:left w:val="nil"/>
              <w:bottom w:val="single" w:color="000000" w:sz="4" w:space="0"/>
              <w:right w:val="single" w:color="000000" w:sz="4" w:space="0"/>
            </w:tcBorders>
            <w:shd w:val="clear" w:color="auto" w:fill="FFFFFF"/>
            <w:noWrap/>
            <w:vAlign w:val="center"/>
          </w:tcPr>
          <w:p w14:paraId="1359AA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1271" w:type="dxa"/>
            <w:tcBorders>
              <w:top w:val="nil"/>
              <w:left w:val="nil"/>
              <w:bottom w:val="single" w:color="000000" w:sz="4" w:space="0"/>
              <w:right w:val="single" w:color="000000" w:sz="4" w:space="0"/>
            </w:tcBorders>
            <w:shd w:val="clear" w:color="auto" w:fill="FFFFFF"/>
            <w:noWrap/>
            <w:vAlign w:val="center"/>
          </w:tcPr>
          <w:p w14:paraId="18905A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27.12</w:t>
            </w:r>
          </w:p>
        </w:tc>
        <w:tc>
          <w:tcPr>
            <w:tcW w:w="1106" w:type="dxa"/>
            <w:tcBorders>
              <w:top w:val="nil"/>
              <w:left w:val="nil"/>
              <w:bottom w:val="single" w:color="000000" w:sz="4" w:space="0"/>
              <w:right w:val="single" w:color="000000" w:sz="4" w:space="0"/>
            </w:tcBorders>
            <w:shd w:val="clear" w:color="auto" w:fill="FFFFFF"/>
            <w:noWrap/>
            <w:vAlign w:val="center"/>
          </w:tcPr>
          <w:p w14:paraId="6519DA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FFFFFF"/>
            <w:noWrap/>
            <w:vAlign w:val="center"/>
          </w:tcPr>
          <w:p w14:paraId="25C450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3" w:type="dxa"/>
            <w:tcBorders>
              <w:top w:val="nil"/>
              <w:left w:val="nil"/>
              <w:bottom w:val="single" w:color="000000" w:sz="4" w:space="0"/>
              <w:right w:val="single" w:color="000000" w:sz="4" w:space="0"/>
            </w:tcBorders>
            <w:shd w:val="clear" w:color="auto" w:fill="FFFFFF"/>
            <w:noWrap/>
            <w:vAlign w:val="center"/>
          </w:tcPr>
          <w:p w14:paraId="1B1FC6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722" w:type="dxa"/>
            <w:tcBorders>
              <w:top w:val="nil"/>
              <w:left w:val="nil"/>
              <w:bottom w:val="single" w:color="000000" w:sz="4" w:space="0"/>
              <w:right w:val="single" w:color="000000" w:sz="4" w:space="0"/>
            </w:tcBorders>
            <w:shd w:val="clear" w:color="auto" w:fill="FFFFFF"/>
            <w:noWrap/>
            <w:vAlign w:val="center"/>
          </w:tcPr>
          <w:p w14:paraId="1AE8DC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9C4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4696" w:type="dxa"/>
            <w:gridSpan w:val="11"/>
            <w:tcBorders>
              <w:top w:val="nil"/>
              <w:left w:val="nil"/>
              <w:bottom w:val="nil"/>
              <w:right w:val="nil"/>
            </w:tcBorders>
            <w:shd w:val="clear" w:color="auto" w:fill="FFFFFF"/>
            <w:noWrap/>
            <w:vAlign w:val="center"/>
          </w:tcPr>
          <w:p w14:paraId="47D4F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67E028BE"/>
    <w:p w14:paraId="169F3220"/>
    <w:tbl>
      <w:tblPr>
        <w:tblStyle w:val="7"/>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6"/>
        <w:gridCol w:w="250"/>
        <w:gridCol w:w="250"/>
        <w:gridCol w:w="2831"/>
        <w:gridCol w:w="1920"/>
        <w:gridCol w:w="1080"/>
        <w:gridCol w:w="1265"/>
        <w:gridCol w:w="1369"/>
        <w:gridCol w:w="1369"/>
        <w:gridCol w:w="1517"/>
      </w:tblGrid>
      <w:tr w14:paraId="2F11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636" w:type="dxa"/>
            <w:tcBorders>
              <w:top w:val="nil"/>
              <w:left w:val="nil"/>
              <w:bottom w:val="nil"/>
              <w:right w:val="nil"/>
            </w:tcBorders>
            <w:shd w:val="clear" w:color="auto" w:fill="FFFFFF"/>
            <w:noWrap/>
            <w:vAlign w:val="center"/>
          </w:tcPr>
          <w:p w14:paraId="4DC5B538">
            <w:pPr>
              <w:jc w:val="left"/>
              <w:rPr>
                <w:rFonts w:hint="eastAsia" w:ascii="宋体" w:hAnsi="宋体" w:eastAsia="宋体" w:cs="宋体"/>
                <w:i w:val="0"/>
                <w:iCs w:val="0"/>
                <w:color w:val="000000"/>
                <w:sz w:val="18"/>
                <w:szCs w:val="18"/>
                <w:u w:val="none"/>
              </w:rPr>
            </w:pPr>
          </w:p>
        </w:tc>
        <w:tc>
          <w:tcPr>
            <w:tcW w:w="250" w:type="dxa"/>
            <w:tcBorders>
              <w:top w:val="nil"/>
              <w:left w:val="nil"/>
              <w:bottom w:val="nil"/>
              <w:right w:val="nil"/>
            </w:tcBorders>
            <w:shd w:val="clear" w:color="auto" w:fill="FFFFFF"/>
            <w:noWrap/>
            <w:vAlign w:val="center"/>
          </w:tcPr>
          <w:p w14:paraId="32D3C35E">
            <w:pPr>
              <w:jc w:val="left"/>
              <w:rPr>
                <w:rFonts w:hint="eastAsia" w:ascii="宋体" w:hAnsi="宋体" w:eastAsia="宋体" w:cs="宋体"/>
                <w:i w:val="0"/>
                <w:iCs w:val="0"/>
                <w:color w:val="000000"/>
                <w:sz w:val="18"/>
                <w:szCs w:val="18"/>
                <w:u w:val="none"/>
              </w:rPr>
            </w:pPr>
          </w:p>
        </w:tc>
        <w:tc>
          <w:tcPr>
            <w:tcW w:w="250" w:type="dxa"/>
            <w:tcBorders>
              <w:top w:val="nil"/>
              <w:left w:val="nil"/>
              <w:bottom w:val="nil"/>
              <w:right w:val="nil"/>
            </w:tcBorders>
            <w:shd w:val="clear" w:color="auto" w:fill="FFFFFF"/>
            <w:noWrap/>
            <w:vAlign w:val="center"/>
          </w:tcPr>
          <w:p w14:paraId="3521DB5B">
            <w:pPr>
              <w:jc w:val="left"/>
              <w:rPr>
                <w:rFonts w:hint="eastAsia" w:ascii="宋体" w:hAnsi="宋体" w:eastAsia="宋体" w:cs="宋体"/>
                <w:i w:val="0"/>
                <w:iCs w:val="0"/>
                <w:color w:val="000000"/>
                <w:sz w:val="18"/>
                <w:szCs w:val="18"/>
                <w:u w:val="none"/>
              </w:rPr>
            </w:pPr>
          </w:p>
        </w:tc>
        <w:tc>
          <w:tcPr>
            <w:tcW w:w="2831" w:type="dxa"/>
            <w:tcBorders>
              <w:top w:val="nil"/>
              <w:left w:val="nil"/>
              <w:bottom w:val="nil"/>
              <w:right w:val="nil"/>
            </w:tcBorders>
            <w:shd w:val="clear" w:color="auto" w:fill="FFFFFF"/>
            <w:noWrap/>
            <w:vAlign w:val="center"/>
          </w:tcPr>
          <w:p w14:paraId="4BE7A8A2">
            <w:pPr>
              <w:jc w:val="left"/>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FFFFFF"/>
            <w:noWrap/>
            <w:vAlign w:val="center"/>
          </w:tcPr>
          <w:p w14:paraId="6425632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080" w:type="dxa"/>
            <w:tcBorders>
              <w:top w:val="nil"/>
              <w:left w:val="nil"/>
              <w:bottom w:val="nil"/>
              <w:right w:val="nil"/>
            </w:tcBorders>
            <w:shd w:val="clear" w:color="auto" w:fill="FFFFFF"/>
            <w:noWrap/>
            <w:vAlign w:val="center"/>
          </w:tcPr>
          <w:p w14:paraId="075A393C">
            <w:pPr>
              <w:jc w:val="left"/>
              <w:rPr>
                <w:rFonts w:hint="eastAsia" w:ascii="宋体" w:hAnsi="宋体" w:eastAsia="宋体" w:cs="宋体"/>
                <w:i w:val="0"/>
                <w:iCs w:val="0"/>
                <w:color w:val="000000"/>
                <w:sz w:val="18"/>
                <w:szCs w:val="18"/>
                <w:u w:val="none"/>
              </w:rPr>
            </w:pPr>
          </w:p>
        </w:tc>
        <w:tc>
          <w:tcPr>
            <w:tcW w:w="1265" w:type="dxa"/>
            <w:tcBorders>
              <w:top w:val="nil"/>
              <w:left w:val="nil"/>
              <w:bottom w:val="nil"/>
              <w:right w:val="nil"/>
            </w:tcBorders>
            <w:shd w:val="clear" w:color="auto" w:fill="FFFFFF"/>
            <w:noWrap/>
            <w:vAlign w:val="center"/>
          </w:tcPr>
          <w:p w14:paraId="386ED1D7">
            <w:pPr>
              <w:jc w:val="left"/>
              <w:rPr>
                <w:rFonts w:hint="eastAsia" w:ascii="宋体" w:hAnsi="宋体" w:eastAsia="宋体" w:cs="宋体"/>
                <w:i w:val="0"/>
                <w:iCs w:val="0"/>
                <w:color w:val="000000"/>
                <w:sz w:val="18"/>
                <w:szCs w:val="18"/>
                <w:u w:val="none"/>
              </w:rPr>
            </w:pPr>
          </w:p>
        </w:tc>
        <w:tc>
          <w:tcPr>
            <w:tcW w:w="1369" w:type="dxa"/>
            <w:tcBorders>
              <w:top w:val="nil"/>
              <w:left w:val="nil"/>
              <w:bottom w:val="nil"/>
              <w:right w:val="nil"/>
            </w:tcBorders>
            <w:shd w:val="clear" w:color="auto" w:fill="FFFFFF"/>
            <w:noWrap/>
            <w:vAlign w:val="center"/>
          </w:tcPr>
          <w:p w14:paraId="50677039">
            <w:pPr>
              <w:jc w:val="left"/>
              <w:rPr>
                <w:rFonts w:hint="eastAsia" w:ascii="宋体" w:hAnsi="宋体" w:eastAsia="宋体" w:cs="宋体"/>
                <w:i w:val="0"/>
                <w:iCs w:val="0"/>
                <w:color w:val="000000"/>
                <w:sz w:val="18"/>
                <w:szCs w:val="18"/>
                <w:u w:val="none"/>
              </w:rPr>
            </w:pPr>
          </w:p>
        </w:tc>
        <w:tc>
          <w:tcPr>
            <w:tcW w:w="1369" w:type="dxa"/>
            <w:tcBorders>
              <w:top w:val="nil"/>
              <w:left w:val="nil"/>
              <w:bottom w:val="nil"/>
              <w:right w:val="nil"/>
            </w:tcBorders>
            <w:shd w:val="clear" w:color="auto" w:fill="FFFFFF"/>
            <w:noWrap/>
            <w:vAlign w:val="center"/>
          </w:tcPr>
          <w:p w14:paraId="34AAE7F6">
            <w:pPr>
              <w:jc w:val="left"/>
              <w:rPr>
                <w:rFonts w:hint="eastAsia" w:ascii="宋体" w:hAnsi="宋体" w:eastAsia="宋体" w:cs="宋体"/>
                <w:i w:val="0"/>
                <w:iCs w:val="0"/>
                <w:color w:val="000000"/>
                <w:sz w:val="18"/>
                <w:szCs w:val="18"/>
                <w:u w:val="none"/>
              </w:rPr>
            </w:pPr>
          </w:p>
        </w:tc>
        <w:tc>
          <w:tcPr>
            <w:tcW w:w="1517" w:type="dxa"/>
            <w:tcBorders>
              <w:top w:val="nil"/>
              <w:left w:val="nil"/>
              <w:bottom w:val="nil"/>
              <w:right w:val="nil"/>
            </w:tcBorders>
            <w:shd w:val="clear" w:color="auto" w:fill="FFFFFF"/>
            <w:noWrap/>
            <w:vAlign w:val="center"/>
          </w:tcPr>
          <w:p w14:paraId="6DC25D9B">
            <w:pPr>
              <w:jc w:val="left"/>
              <w:rPr>
                <w:rFonts w:hint="eastAsia" w:ascii="宋体" w:hAnsi="宋体" w:eastAsia="宋体" w:cs="宋体"/>
                <w:i w:val="0"/>
                <w:iCs w:val="0"/>
                <w:color w:val="000000"/>
                <w:sz w:val="18"/>
                <w:szCs w:val="18"/>
                <w:u w:val="none"/>
              </w:rPr>
            </w:pPr>
          </w:p>
        </w:tc>
      </w:tr>
      <w:tr w14:paraId="612F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36" w:type="dxa"/>
            <w:tcBorders>
              <w:top w:val="nil"/>
              <w:left w:val="nil"/>
              <w:bottom w:val="nil"/>
              <w:right w:val="nil"/>
            </w:tcBorders>
            <w:shd w:val="clear" w:color="auto" w:fill="FFFFFF"/>
            <w:noWrap/>
            <w:vAlign w:val="center"/>
          </w:tcPr>
          <w:p w14:paraId="55103CD8">
            <w:pPr>
              <w:jc w:val="left"/>
              <w:rPr>
                <w:rFonts w:hint="eastAsia" w:ascii="宋体" w:hAnsi="宋体" w:eastAsia="宋体" w:cs="宋体"/>
                <w:i w:val="0"/>
                <w:iCs w:val="0"/>
                <w:color w:val="000000"/>
                <w:sz w:val="18"/>
                <w:szCs w:val="18"/>
                <w:u w:val="none"/>
              </w:rPr>
            </w:pPr>
          </w:p>
        </w:tc>
        <w:tc>
          <w:tcPr>
            <w:tcW w:w="250" w:type="dxa"/>
            <w:tcBorders>
              <w:top w:val="nil"/>
              <w:left w:val="nil"/>
              <w:bottom w:val="nil"/>
              <w:right w:val="nil"/>
            </w:tcBorders>
            <w:shd w:val="clear" w:color="auto" w:fill="FFFFFF"/>
            <w:noWrap/>
            <w:vAlign w:val="center"/>
          </w:tcPr>
          <w:p w14:paraId="34B65545">
            <w:pPr>
              <w:jc w:val="left"/>
              <w:rPr>
                <w:rFonts w:hint="eastAsia" w:ascii="宋体" w:hAnsi="宋体" w:eastAsia="宋体" w:cs="宋体"/>
                <w:i w:val="0"/>
                <w:iCs w:val="0"/>
                <w:color w:val="000000"/>
                <w:sz w:val="18"/>
                <w:szCs w:val="18"/>
                <w:u w:val="none"/>
              </w:rPr>
            </w:pPr>
          </w:p>
        </w:tc>
        <w:tc>
          <w:tcPr>
            <w:tcW w:w="250" w:type="dxa"/>
            <w:tcBorders>
              <w:top w:val="nil"/>
              <w:left w:val="nil"/>
              <w:bottom w:val="nil"/>
              <w:right w:val="nil"/>
            </w:tcBorders>
            <w:shd w:val="clear" w:color="auto" w:fill="FFFFFF"/>
            <w:noWrap/>
            <w:vAlign w:val="center"/>
          </w:tcPr>
          <w:p w14:paraId="001C5119">
            <w:pPr>
              <w:jc w:val="left"/>
              <w:rPr>
                <w:rFonts w:hint="eastAsia" w:ascii="宋体" w:hAnsi="宋体" w:eastAsia="宋体" w:cs="宋体"/>
                <w:i w:val="0"/>
                <w:iCs w:val="0"/>
                <w:color w:val="000000"/>
                <w:sz w:val="18"/>
                <w:szCs w:val="18"/>
                <w:u w:val="none"/>
              </w:rPr>
            </w:pPr>
          </w:p>
        </w:tc>
        <w:tc>
          <w:tcPr>
            <w:tcW w:w="2831" w:type="dxa"/>
            <w:tcBorders>
              <w:top w:val="nil"/>
              <w:left w:val="nil"/>
              <w:bottom w:val="nil"/>
              <w:right w:val="nil"/>
            </w:tcBorders>
            <w:shd w:val="clear" w:color="auto" w:fill="FFFFFF"/>
            <w:noWrap/>
            <w:vAlign w:val="center"/>
          </w:tcPr>
          <w:p w14:paraId="0E4DDFE0">
            <w:pPr>
              <w:jc w:val="left"/>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FFFFFF"/>
            <w:noWrap/>
            <w:vAlign w:val="center"/>
          </w:tcPr>
          <w:p w14:paraId="028649D0">
            <w:pPr>
              <w:jc w:val="left"/>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FFFFFF"/>
            <w:noWrap/>
            <w:vAlign w:val="center"/>
          </w:tcPr>
          <w:p w14:paraId="630CC5FD">
            <w:pPr>
              <w:jc w:val="left"/>
              <w:rPr>
                <w:rFonts w:hint="eastAsia" w:ascii="宋体" w:hAnsi="宋体" w:eastAsia="宋体" w:cs="宋体"/>
                <w:i w:val="0"/>
                <w:iCs w:val="0"/>
                <w:color w:val="000000"/>
                <w:sz w:val="18"/>
                <w:szCs w:val="18"/>
                <w:u w:val="none"/>
              </w:rPr>
            </w:pPr>
          </w:p>
        </w:tc>
        <w:tc>
          <w:tcPr>
            <w:tcW w:w="1265" w:type="dxa"/>
            <w:tcBorders>
              <w:top w:val="nil"/>
              <w:left w:val="nil"/>
              <w:bottom w:val="nil"/>
              <w:right w:val="nil"/>
            </w:tcBorders>
            <w:shd w:val="clear" w:color="auto" w:fill="FFFFFF"/>
            <w:noWrap/>
            <w:vAlign w:val="center"/>
          </w:tcPr>
          <w:p w14:paraId="273339F7">
            <w:pPr>
              <w:jc w:val="left"/>
              <w:rPr>
                <w:rFonts w:hint="eastAsia" w:ascii="宋体" w:hAnsi="宋体" w:eastAsia="宋体" w:cs="宋体"/>
                <w:i w:val="0"/>
                <w:iCs w:val="0"/>
                <w:color w:val="000000"/>
                <w:sz w:val="18"/>
                <w:szCs w:val="18"/>
                <w:u w:val="none"/>
              </w:rPr>
            </w:pPr>
          </w:p>
        </w:tc>
        <w:tc>
          <w:tcPr>
            <w:tcW w:w="1369" w:type="dxa"/>
            <w:tcBorders>
              <w:top w:val="nil"/>
              <w:left w:val="nil"/>
              <w:bottom w:val="nil"/>
              <w:right w:val="nil"/>
            </w:tcBorders>
            <w:shd w:val="clear" w:color="auto" w:fill="FFFFFF"/>
            <w:noWrap/>
            <w:vAlign w:val="center"/>
          </w:tcPr>
          <w:p w14:paraId="645DF8FB">
            <w:pPr>
              <w:jc w:val="left"/>
              <w:rPr>
                <w:rFonts w:hint="eastAsia" w:ascii="宋体" w:hAnsi="宋体" w:eastAsia="宋体" w:cs="宋体"/>
                <w:i w:val="0"/>
                <w:iCs w:val="0"/>
                <w:color w:val="000000"/>
                <w:sz w:val="18"/>
                <w:szCs w:val="18"/>
                <w:u w:val="none"/>
              </w:rPr>
            </w:pPr>
          </w:p>
        </w:tc>
        <w:tc>
          <w:tcPr>
            <w:tcW w:w="1369" w:type="dxa"/>
            <w:tcBorders>
              <w:top w:val="nil"/>
              <w:left w:val="nil"/>
              <w:bottom w:val="nil"/>
              <w:right w:val="nil"/>
            </w:tcBorders>
            <w:shd w:val="clear" w:color="auto" w:fill="FFFFFF"/>
            <w:noWrap/>
            <w:vAlign w:val="center"/>
          </w:tcPr>
          <w:p w14:paraId="43E96165">
            <w:pPr>
              <w:jc w:val="left"/>
              <w:rPr>
                <w:rFonts w:hint="eastAsia" w:ascii="宋体" w:hAnsi="宋体" w:eastAsia="宋体" w:cs="宋体"/>
                <w:i w:val="0"/>
                <w:iCs w:val="0"/>
                <w:color w:val="000000"/>
                <w:sz w:val="18"/>
                <w:szCs w:val="18"/>
                <w:u w:val="none"/>
              </w:rPr>
            </w:pPr>
          </w:p>
        </w:tc>
        <w:tc>
          <w:tcPr>
            <w:tcW w:w="1517" w:type="dxa"/>
            <w:tcBorders>
              <w:top w:val="nil"/>
              <w:left w:val="nil"/>
              <w:bottom w:val="nil"/>
              <w:right w:val="nil"/>
            </w:tcBorders>
            <w:shd w:val="clear" w:color="auto" w:fill="FFFFFF"/>
            <w:noWrap/>
            <w:vAlign w:val="center"/>
          </w:tcPr>
          <w:p w14:paraId="46E71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6F34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36" w:type="dxa"/>
            <w:tcBorders>
              <w:top w:val="nil"/>
              <w:left w:val="nil"/>
              <w:bottom w:val="single" w:color="000000" w:sz="4" w:space="0"/>
              <w:right w:val="nil"/>
            </w:tcBorders>
            <w:shd w:val="clear" w:color="auto" w:fill="FFFFFF"/>
            <w:noWrap/>
            <w:vAlign w:val="center"/>
          </w:tcPr>
          <w:p w14:paraId="0040B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250" w:type="dxa"/>
            <w:tcBorders>
              <w:top w:val="nil"/>
              <w:left w:val="nil"/>
              <w:bottom w:val="single" w:color="000000" w:sz="4" w:space="0"/>
              <w:right w:val="nil"/>
            </w:tcBorders>
            <w:shd w:val="clear" w:color="auto" w:fill="FFFFFF"/>
            <w:noWrap/>
            <w:vAlign w:val="center"/>
          </w:tcPr>
          <w:p w14:paraId="7627F22D">
            <w:pPr>
              <w:jc w:val="center"/>
              <w:rPr>
                <w:rFonts w:hint="eastAsia" w:ascii="宋体" w:hAnsi="宋体" w:eastAsia="宋体" w:cs="宋体"/>
                <w:i w:val="0"/>
                <w:iCs w:val="0"/>
                <w:color w:val="000000"/>
                <w:sz w:val="18"/>
                <w:szCs w:val="18"/>
                <w:u w:val="none"/>
              </w:rPr>
            </w:pPr>
          </w:p>
        </w:tc>
        <w:tc>
          <w:tcPr>
            <w:tcW w:w="250" w:type="dxa"/>
            <w:tcBorders>
              <w:top w:val="nil"/>
              <w:left w:val="nil"/>
              <w:bottom w:val="single" w:color="000000" w:sz="4" w:space="0"/>
              <w:right w:val="nil"/>
            </w:tcBorders>
            <w:shd w:val="clear" w:color="auto" w:fill="FFFFFF"/>
            <w:noWrap/>
            <w:vAlign w:val="center"/>
          </w:tcPr>
          <w:p w14:paraId="36AA423C">
            <w:pPr>
              <w:jc w:val="center"/>
              <w:rPr>
                <w:rFonts w:hint="eastAsia" w:ascii="宋体" w:hAnsi="宋体" w:eastAsia="宋体" w:cs="宋体"/>
                <w:i w:val="0"/>
                <w:iCs w:val="0"/>
                <w:color w:val="000000"/>
                <w:sz w:val="18"/>
                <w:szCs w:val="18"/>
                <w:u w:val="none"/>
              </w:rPr>
            </w:pPr>
          </w:p>
        </w:tc>
        <w:tc>
          <w:tcPr>
            <w:tcW w:w="2831" w:type="dxa"/>
            <w:tcBorders>
              <w:top w:val="nil"/>
              <w:left w:val="nil"/>
              <w:bottom w:val="single" w:color="000000" w:sz="4" w:space="0"/>
              <w:right w:val="nil"/>
            </w:tcBorders>
            <w:shd w:val="clear" w:color="auto" w:fill="FFFFFF"/>
            <w:noWrap/>
            <w:vAlign w:val="center"/>
          </w:tcPr>
          <w:p w14:paraId="2A9C9B9A">
            <w:pPr>
              <w:jc w:val="center"/>
              <w:rPr>
                <w:rFonts w:hint="eastAsia" w:ascii="宋体" w:hAnsi="宋体" w:eastAsia="宋体" w:cs="宋体"/>
                <w:i w:val="0"/>
                <w:iCs w:val="0"/>
                <w:color w:val="000000"/>
                <w:sz w:val="18"/>
                <w:szCs w:val="18"/>
                <w:u w:val="none"/>
              </w:rPr>
            </w:pPr>
          </w:p>
        </w:tc>
        <w:tc>
          <w:tcPr>
            <w:tcW w:w="1920" w:type="dxa"/>
            <w:tcBorders>
              <w:top w:val="nil"/>
              <w:left w:val="nil"/>
              <w:bottom w:val="single" w:color="000000" w:sz="4" w:space="0"/>
              <w:right w:val="nil"/>
            </w:tcBorders>
            <w:shd w:val="clear" w:color="auto" w:fill="FFFFFF"/>
            <w:noWrap/>
            <w:vAlign w:val="center"/>
          </w:tcPr>
          <w:p w14:paraId="4483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080" w:type="dxa"/>
            <w:tcBorders>
              <w:top w:val="nil"/>
              <w:left w:val="nil"/>
              <w:bottom w:val="single" w:color="000000" w:sz="4" w:space="0"/>
              <w:right w:val="nil"/>
            </w:tcBorders>
            <w:shd w:val="clear" w:color="auto" w:fill="FFFFFF"/>
            <w:noWrap/>
            <w:vAlign w:val="center"/>
          </w:tcPr>
          <w:p w14:paraId="6D089D1F">
            <w:pPr>
              <w:jc w:val="center"/>
              <w:rPr>
                <w:rFonts w:hint="eastAsia" w:ascii="宋体" w:hAnsi="宋体" w:eastAsia="宋体" w:cs="宋体"/>
                <w:i w:val="0"/>
                <w:iCs w:val="0"/>
                <w:color w:val="000000"/>
                <w:sz w:val="18"/>
                <w:szCs w:val="18"/>
                <w:u w:val="none"/>
              </w:rPr>
            </w:pPr>
          </w:p>
        </w:tc>
        <w:tc>
          <w:tcPr>
            <w:tcW w:w="1265" w:type="dxa"/>
            <w:tcBorders>
              <w:top w:val="nil"/>
              <w:left w:val="nil"/>
              <w:bottom w:val="single" w:color="000000" w:sz="4" w:space="0"/>
              <w:right w:val="nil"/>
            </w:tcBorders>
            <w:shd w:val="clear" w:color="auto" w:fill="FFFFFF"/>
            <w:noWrap/>
            <w:vAlign w:val="center"/>
          </w:tcPr>
          <w:p w14:paraId="08E4B82F">
            <w:pPr>
              <w:jc w:val="center"/>
              <w:rPr>
                <w:rFonts w:hint="eastAsia" w:ascii="宋体" w:hAnsi="宋体" w:eastAsia="宋体" w:cs="宋体"/>
                <w:i w:val="0"/>
                <w:iCs w:val="0"/>
                <w:color w:val="000000"/>
                <w:sz w:val="18"/>
                <w:szCs w:val="18"/>
                <w:u w:val="none"/>
              </w:rPr>
            </w:pPr>
          </w:p>
        </w:tc>
        <w:tc>
          <w:tcPr>
            <w:tcW w:w="1369" w:type="dxa"/>
            <w:tcBorders>
              <w:top w:val="nil"/>
              <w:left w:val="nil"/>
              <w:bottom w:val="single" w:color="000000" w:sz="4" w:space="0"/>
              <w:right w:val="nil"/>
            </w:tcBorders>
            <w:shd w:val="clear" w:color="auto" w:fill="FFFFFF"/>
            <w:noWrap/>
            <w:vAlign w:val="center"/>
          </w:tcPr>
          <w:p w14:paraId="64D97C40">
            <w:pPr>
              <w:jc w:val="center"/>
              <w:rPr>
                <w:rFonts w:hint="eastAsia" w:ascii="宋体" w:hAnsi="宋体" w:eastAsia="宋体" w:cs="宋体"/>
                <w:i w:val="0"/>
                <w:iCs w:val="0"/>
                <w:color w:val="000000"/>
                <w:sz w:val="18"/>
                <w:szCs w:val="18"/>
                <w:u w:val="none"/>
              </w:rPr>
            </w:pPr>
          </w:p>
        </w:tc>
        <w:tc>
          <w:tcPr>
            <w:tcW w:w="1369" w:type="dxa"/>
            <w:tcBorders>
              <w:top w:val="nil"/>
              <w:left w:val="nil"/>
              <w:bottom w:val="single" w:color="000000" w:sz="4" w:space="0"/>
              <w:right w:val="nil"/>
            </w:tcBorders>
            <w:shd w:val="clear" w:color="auto" w:fill="FFFFFF"/>
            <w:noWrap/>
            <w:vAlign w:val="center"/>
          </w:tcPr>
          <w:p w14:paraId="4810DD1E">
            <w:pPr>
              <w:jc w:val="center"/>
              <w:rPr>
                <w:rFonts w:hint="eastAsia" w:ascii="宋体" w:hAnsi="宋体" w:eastAsia="宋体" w:cs="宋体"/>
                <w:i w:val="0"/>
                <w:iCs w:val="0"/>
                <w:color w:val="000000"/>
                <w:sz w:val="18"/>
                <w:szCs w:val="18"/>
                <w:u w:val="none"/>
              </w:rPr>
            </w:pPr>
          </w:p>
        </w:tc>
        <w:tc>
          <w:tcPr>
            <w:tcW w:w="1517" w:type="dxa"/>
            <w:tcBorders>
              <w:top w:val="nil"/>
              <w:left w:val="nil"/>
              <w:bottom w:val="single" w:color="000000" w:sz="4" w:space="0"/>
              <w:right w:val="nil"/>
            </w:tcBorders>
            <w:shd w:val="clear" w:color="auto" w:fill="FFFFFF"/>
            <w:noWrap/>
            <w:vAlign w:val="center"/>
          </w:tcPr>
          <w:p w14:paraId="630EC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803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967" w:type="dxa"/>
            <w:gridSpan w:val="4"/>
            <w:tcBorders>
              <w:top w:val="nil"/>
              <w:left w:val="single" w:color="000000" w:sz="4" w:space="0"/>
              <w:bottom w:val="single" w:color="000000" w:sz="4" w:space="0"/>
              <w:right w:val="single" w:color="000000" w:sz="4" w:space="0"/>
            </w:tcBorders>
            <w:shd w:val="clear" w:color="auto" w:fill="C0C0C0"/>
            <w:noWrap/>
            <w:vAlign w:val="center"/>
          </w:tcPr>
          <w:p w14:paraId="3773F0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920" w:type="dxa"/>
            <w:vMerge w:val="restart"/>
            <w:tcBorders>
              <w:top w:val="nil"/>
              <w:left w:val="nil"/>
              <w:bottom w:val="single" w:color="000000" w:sz="4" w:space="0"/>
              <w:right w:val="single" w:color="000000" w:sz="4" w:space="0"/>
            </w:tcBorders>
            <w:shd w:val="clear" w:color="auto" w:fill="C0C0C0"/>
            <w:vAlign w:val="center"/>
          </w:tcPr>
          <w:p w14:paraId="2C3E8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080" w:type="dxa"/>
            <w:vMerge w:val="restart"/>
            <w:tcBorders>
              <w:top w:val="nil"/>
              <w:left w:val="nil"/>
              <w:bottom w:val="single" w:color="000000" w:sz="4" w:space="0"/>
              <w:right w:val="single" w:color="000000" w:sz="4" w:space="0"/>
            </w:tcBorders>
            <w:shd w:val="clear" w:color="auto" w:fill="C0C0C0"/>
            <w:vAlign w:val="center"/>
          </w:tcPr>
          <w:p w14:paraId="7550C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265" w:type="dxa"/>
            <w:vMerge w:val="restart"/>
            <w:tcBorders>
              <w:top w:val="nil"/>
              <w:left w:val="nil"/>
              <w:bottom w:val="single" w:color="000000" w:sz="4" w:space="0"/>
              <w:right w:val="single" w:color="000000" w:sz="4" w:space="0"/>
            </w:tcBorders>
            <w:shd w:val="clear" w:color="auto" w:fill="C0C0C0"/>
            <w:vAlign w:val="center"/>
          </w:tcPr>
          <w:p w14:paraId="6897F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369" w:type="dxa"/>
            <w:vMerge w:val="restart"/>
            <w:tcBorders>
              <w:top w:val="nil"/>
              <w:left w:val="nil"/>
              <w:bottom w:val="single" w:color="000000" w:sz="4" w:space="0"/>
              <w:right w:val="single" w:color="000000" w:sz="4" w:space="0"/>
            </w:tcBorders>
            <w:shd w:val="clear" w:color="auto" w:fill="C0C0C0"/>
            <w:vAlign w:val="center"/>
          </w:tcPr>
          <w:p w14:paraId="22BFA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369" w:type="dxa"/>
            <w:vMerge w:val="restart"/>
            <w:tcBorders>
              <w:top w:val="nil"/>
              <w:left w:val="nil"/>
              <w:bottom w:val="single" w:color="000000" w:sz="4" w:space="0"/>
              <w:right w:val="single" w:color="000000" w:sz="4" w:space="0"/>
            </w:tcBorders>
            <w:shd w:val="clear" w:color="auto" w:fill="C0C0C0"/>
            <w:vAlign w:val="center"/>
          </w:tcPr>
          <w:p w14:paraId="0059C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517" w:type="dxa"/>
            <w:vMerge w:val="restart"/>
            <w:tcBorders>
              <w:top w:val="nil"/>
              <w:left w:val="nil"/>
              <w:bottom w:val="single" w:color="000000" w:sz="4" w:space="0"/>
              <w:right w:val="single" w:color="000000" w:sz="4" w:space="0"/>
            </w:tcBorders>
            <w:shd w:val="clear" w:color="auto" w:fill="C0C0C0"/>
            <w:vAlign w:val="center"/>
          </w:tcPr>
          <w:p w14:paraId="0B55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194A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3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B400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831" w:type="dxa"/>
            <w:vMerge w:val="restart"/>
            <w:tcBorders>
              <w:top w:val="nil"/>
              <w:left w:val="nil"/>
              <w:bottom w:val="single" w:color="000000" w:sz="4" w:space="0"/>
              <w:right w:val="single" w:color="000000" w:sz="4" w:space="0"/>
            </w:tcBorders>
            <w:shd w:val="clear" w:color="auto" w:fill="C0C0C0"/>
            <w:noWrap/>
            <w:vAlign w:val="center"/>
          </w:tcPr>
          <w:p w14:paraId="6D6C2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20" w:type="dxa"/>
            <w:vMerge w:val="continue"/>
            <w:tcBorders>
              <w:top w:val="nil"/>
              <w:left w:val="nil"/>
              <w:bottom w:val="single" w:color="000000" w:sz="4" w:space="0"/>
              <w:right w:val="single" w:color="000000" w:sz="4" w:space="0"/>
            </w:tcBorders>
            <w:shd w:val="clear" w:color="auto" w:fill="C0C0C0"/>
            <w:vAlign w:val="center"/>
          </w:tcPr>
          <w:p w14:paraId="1BA0887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11D4EC7D">
            <w:pPr>
              <w:jc w:val="center"/>
              <w:rPr>
                <w:rFonts w:hint="eastAsia" w:ascii="宋体" w:hAnsi="宋体" w:eastAsia="宋体" w:cs="宋体"/>
                <w:i w:val="0"/>
                <w:iCs w:val="0"/>
                <w:color w:val="000000"/>
                <w:sz w:val="20"/>
                <w:szCs w:val="20"/>
                <w:u w:val="none"/>
              </w:rPr>
            </w:pPr>
          </w:p>
        </w:tc>
        <w:tc>
          <w:tcPr>
            <w:tcW w:w="1265" w:type="dxa"/>
            <w:vMerge w:val="continue"/>
            <w:tcBorders>
              <w:top w:val="nil"/>
              <w:left w:val="nil"/>
              <w:bottom w:val="single" w:color="000000" w:sz="4" w:space="0"/>
              <w:right w:val="single" w:color="000000" w:sz="4" w:space="0"/>
            </w:tcBorders>
            <w:shd w:val="clear" w:color="auto" w:fill="C0C0C0"/>
            <w:vAlign w:val="center"/>
          </w:tcPr>
          <w:p w14:paraId="3BF79AC6">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4B0A6AC5">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72A073AA">
            <w:pPr>
              <w:jc w:val="center"/>
              <w:rPr>
                <w:rFonts w:hint="eastAsia" w:ascii="宋体" w:hAnsi="宋体" w:eastAsia="宋体" w:cs="宋体"/>
                <w:i w:val="0"/>
                <w:iCs w:val="0"/>
                <w:color w:val="000000"/>
                <w:sz w:val="20"/>
                <w:szCs w:val="20"/>
                <w:u w:val="none"/>
              </w:rPr>
            </w:pPr>
          </w:p>
        </w:tc>
        <w:tc>
          <w:tcPr>
            <w:tcW w:w="1517" w:type="dxa"/>
            <w:vMerge w:val="continue"/>
            <w:tcBorders>
              <w:top w:val="nil"/>
              <w:left w:val="nil"/>
              <w:bottom w:val="single" w:color="000000" w:sz="4" w:space="0"/>
              <w:right w:val="single" w:color="000000" w:sz="4" w:space="0"/>
            </w:tcBorders>
            <w:shd w:val="clear" w:color="auto" w:fill="C0C0C0"/>
            <w:vAlign w:val="center"/>
          </w:tcPr>
          <w:p w14:paraId="76B00734">
            <w:pPr>
              <w:jc w:val="center"/>
              <w:rPr>
                <w:rFonts w:hint="eastAsia" w:ascii="宋体" w:hAnsi="宋体" w:eastAsia="宋体" w:cs="宋体"/>
                <w:i w:val="0"/>
                <w:iCs w:val="0"/>
                <w:color w:val="000000"/>
                <w:sz w:val="20"/>
                <w:szCs w:val="20"/>
                <w:u w:val="none"/>
              </w:rPr>
            </w:pPr>
          </w:p>
        </w:tc>
      </w:tr>
      <w:tr w14:paraId="71ED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3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EB44CC8">
            <w:pPr>
              <w:jc w:val="center"/>
              <w:rPr>
                <w:rFonts w:hint="eastAsia" w:ascii="宋体" w:hAnsi="宋体" w:eastAsia="宋体" w:cs="宋体"/>
                <w:i w:val="0"/>
                <w:iCs w:val="0"/>
                <w:color w:val="000000"/>
                <w:sz w:val="20"/>
                <w:szCs w:val="20"/>
                <w:u w:val="none"/>
              </w:rPr>
            </w:pPr>
          </w:p>
        </w:tc>
        <w:tc>
          <w:tcPr>
            <w:tcW w:w="2831" w:type="dxa"/>
            <w:vMerge w:val="continue"/>
            <w:tcBorders>
              <w:top w:val="nil"/>
              <w:left w:val="nil"/>
              <w:bottom w:val="single" w:color="000000" w:sz="4" w:space="0"/>
              <w:right w:val="single" w:color="000000" w:sz="4" w:space="0"/>
            </w:tcBorders>
            <w:shd w:val="clear" w:color="auto" w:fill="C0C0C0"/>
            <w:noWrap/>
            <w:vAlign w:val="center"/>
          </w:tcPr>
          <w:p w14:paraId="13C8158C">
            <w:pPr>
              <w:jc w:val="center"/>
              <w:rPr>
                <w:rFonts w:hint="eastAsia" w:ascii="宋体" w:hAnsi="宋体" w:eastAsia="宋体" w:cs="宋体"/>
                <w:i w:val="0"/>
                <w:iCs w:val="0"/>
                <w:color w:val="000000"/>
                <w:sz w:val="20"/>
                <w:szCs w:val="20"/>
                <w:u w:val="none"/>
              </w:rPr>
            </w:pPr>
          </w:p>
        </w:tc>
        <w:tc>
          <w:tcPr>
            <w:tcW w:w="1920" w:type="dxa"/>
            <w:vMerge w:val="continue"/>
            <w:tcBorders>
              <w:top w:val="nil"/>
              <w:left w:val="nil"/>
              <w:bottom w:val="single" w:color="000000" w:sz="4" w:space="0"/>
              <w:right w:val="single" w:color="000000" w:sz="4" w:space="0"/>
            </w:tcBorders>
            <w:shd w:val="clear" w:color="auto" w:fill="C0C0C0"/>
            <w:vAlign w:val="center"/>
          </w:tcPr>
          <w:p w14:paraId="6A2E190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0DD0A839">
            <w:pPr>
              <w:jc w:val="center"/>
              <w:rPr>
                <w:rFonts w:hint="eastAsia" w:ascii="宋体" w:hAnsi="宋体" w:eastAsia="宋体" w:cs="宋体"/>
                <w:i w:val="0"/>
                <w:iCs w:val="0"/>
                <w:color w:val="000000"/>
                <w:sz w:val="20"/>
                <w:szCs w:val="20"/>
                <w:u w:val="none"/>
              </w:rPr>
            </w:pPr>
          </w:p>
        </w:tc>
        <w:tc>
          <w:tcPr>
            <w:tcW w:w="1265" w:type="dxa"/>
            <w:vMerge w:val="continue"/>
            <w:tcBorders>
              <w:top w:val="nil"/>
              <w:left w:val="nil"/>
              <w:bottom w:val="single" w:color="000000" w:sz="4" w:space="0"/>
              <w:right w:val="single" w:color="000000" w:sz="4" w:space="0"/>
            </w:tcBorders>
            <w:shd w:val="clear" w:color="auto" w:fill="C0C0C0"/>
            <w:vAlign w:val="center"/>
          </w:tcPr>
          <w:p w14:paraId="192C8ACC">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50CD7B79">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77A54BE3">
            <w:pPr>
              <w:jc w:val="center"/>
              <w:rPr>
                <w:rFonts w:hint="eastAsia" w:ascii="宋体" w:hAnsi="宋体" w:eastAsia="宋体" w:cs="宋体"/>
                <w:i w:val="0"/>
                <w:iCs w:val="0"/>
                <w:color w:val="000000"/>
                <w:sz w:val="20"/>
                <w:szCs w:val="20"/>
                <w:u w:val="none"/>
              </w:rPr>
            </w:pPr>
          </w:p>
        </w:tc>
        <w:tc>
          <w:tcPr>
            <w:tcW w:w="1517" w:type="dxa"/>
            <w:vMerge w:val="continue"/>
            <w:tcBorders>
              <w:top w:val="nil"/>
              <w:left w:val="nil"/>
              <w:bottom w:val="single" w:color="000000" w:sz="4" w:space="0"/>
              <w:right w:val="single" w:color="000000" w:sz="4" w:space="0"/>
            </w:tcBorders>
            <w:shd w:val="clear" w:color="auto" w:fill="C0C0C0"/>
            <w:vAlign w:val="center"/>
          </w:tcPr>
          <w:p w14:paraId="2D0C2992">
            <w:pPr>
              <w:jc w:val="center"/>
              <w:rPr>
                <w:rFonts w:hint="eastAsia" w:ascii="宋体" w:hAnsi="宋体" w:eastAsia="宋体" w:cs="宋体"/>
                <w:i w:val="0"/>
                <w:iCs w:val="0"/>
                <w:color w:val="000000"/>
                <w:sz w:val="20"/>
                <w:szCs w:val="20"/>
                <w:u w:val="none"/>
              </w:rPr>
            </w:pPr>
          </w:p>
        </w:tc>
      </w:tr>
      <w:tr w14:paraId="1DB8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3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D4361D9">
            <w:pPr>
              <w:jc w:val="center"/>
              <w:rPr>
                <w:rFonts w:hint="eastAsia" w:ascii="宋体" w:hAnsi="宋体" w:eastAsia="宋体" w:cs="宋体"/>
                <w:i w:val="0"/>
                <w:iCs w:val="0"/>
                <w:color w:val="000000"/>
                <w:sz w:val="20"/>
                <w:szCs w:val="20"/>
                <w:u w:val="none"/>
              </w:rPr>
            </w:pPr>
          </w:p>
        </w:tc>
        <w:tc>
          <w:tcPr>
            <w:tcW w:w="2831" w:type="dxa"/>
            <w:vMerge w:val="continue"/>
            <w:tcBorders>
              <w:top w:val="nil"/>
              <w:left w:val="nil"/>
              <w:bottom w:val="single" w:color="000000" w:sz="4" w:space="0"/>
              <w:right w:val="single" w:color="000000" w:sz="4" w:space="0"/>
            </w:tcBorders>
            <w:shd w:val="clear" w:color="auto" w:fill="C0C0C0"/>
            <w:noWrap/>
            <w:vAlign w:val="center"/>
          </w:tcPr>
          <w:p w14:paraId="429C9538">
            <w:pPr>
              <w:jc w:val="center"/>
              <w:rPr>
                <w:rFonts w:hint="eastAsia" w:ascii="宋体" w:hAnsi="宋体" w:eastAsia="宋体" w:cs="宋体"/>
                <w:i w:val="0"/>
                <w:iCs w:val="0"/>
                <w:color w:val="000000"/>
                <w:sz w:val="20"/>
                <w:szCs w:val="20"/>
                <w:u w:val="none"/>
              </w:rPr>
            </w:pPr>
          </w:p>
        </w:tc>
        <w:tc>
          <w:tcPr>
            <w:tcW w:w="1920" w:type="dxa"/>
            <w:vMerge w:val="continue"/>
            <w:tcBorders>
              <w:top w:val="nil"/>
              <w:left w:val="nil"/>
              <w:bottom w:val="single" w:color="000000" w:sz="4" w:space="0"/>
              <w:right w:val="single" w:color="000000" w:sz="4" w:space="0"/>
            </w:tcBorders>
            <w:shd w:val="clear" w:color="auto" w:fill="C0C0C0"/>
            <w:vAlign w:val="center"/>
          </w:tcPr>
          <w:p w14:paraId="5CA4E5C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2B1992A5">
            <w:pPr>
              <w:jc w:val="center"/>
              <w:rPr>
                <w:rFonts w:hint="eastAsia" w:ascii="宋体" w:hAnsi="宋体" w:eastAsia="宋体" w:cs="宋体"/>
                <w:i w:val="0"/>
                <w:iCs w:val="0"/>
                <w:color w:val="000000"/>
                <w:sz w:val="20"/>
                <w:szCs w:val="20"/>
                <w:u w:val="none"/>
              </w:rPr>
            </w:pPr>
          </w:p>
        </w:tc>
        <w:tc>
          <w:tcPr>
            <w:tcW w:w="1265" w:type="dxa"/>
            <w:vMerge w:val="continue"/>
            <w:tcBorders>
              <w:top w:val="nil"/>
              <w:left w:val="nil"/>
              <w:bottom w:val="single" w:color="000000" w:sz="4" w:space="0"/>
              <w:right w:val="single" w:color="000000" w:sz="4" w:space="0"/>
            </w:tcBorders>
            <w:shd w:val="clear" w:color="auto" w:fill="C0C0C0"/>
            <w:vAlign w:val="center"/>
          </w:tcPr>
          <w:p w14:paraId="5AE92F60">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2353A8F6">
            <w:pPr>
              <w:jc w:val="center"/>
              <w:rPr>
                <w:rFonts w:hint="eastAsia" w:ascii="宋体" w:hAnsi="宋体" w:eastAsia="宋体" w:cs="宋体"/>
                <w:i w:val="0"/>
                <w:iCs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C0C0C0"/>
            <w:vAlign w:val="center"/>
          </w:tcPr>
          <w:p w14:paraId="6D2FE106">
            <w:pPr>
              <w:jc w:val="center"/>
              <w:rPr>
                <w:rFonts w:hint="eastAsia" w:ascii="宋体" w:hAnsi="宋体" w:eastAsia="宋体" w:cs="宋体"/>
                <w:i w:val="0"/>
                <w:iCs w:val="0"/>
                <w:color w:val="000000"/>
                <w:sz w:val="20"/>
                <w:szCs w:val="20"/>
                <w:u w:val="none"/>
              </w:rPr>
            </w:pPr>
          </w:p>
        </w:tc>
        <w:tc>
          <w:tcPr>
            <w:tcW w:w="1517" w:type="dxa"/>
            <w:vMerge w:val="continue"/>
            <w:tcBorders>
              <w:top w:val="nil"/>
              <w:left w:val="nil"/>
              <w:bottom w:val="single" w:color="000000" w:sz="4" w:space="0"/>
              <w:right w:val="single" w:color="000000" w:sz="4" w:space="0"/>
            </w:tcBorders>
            <w:shd w:val="clear" w:color="auto" w:fill="C0C0C0"/>
            <w:vAlign w:val="center"/>
          </w:tcPr>
          <w:p w14:paraId="0B2B1BDA">
            <w:pPr>
              <w:jc w:val="center"/>
              <w:rPr>
                <w:rFonts w:hint="eastAsia" w:ascii="宋体" w:hAnsi="宋体" w:eastAsia="宋体" w:cs="宋体"/>
                <w:i w:val="0"/>
                <w:iCs w:val="0"/>
                <w:color w:val="000000"/>
                <w:sz w:val="20"/>
                <w:szCs w:val="20"/>
                <w:u w:val="none"/>
              </w:rPr>
            </w:pPr>
          </w:p>
        </w:tc>
      </w:tr>
      <w:tr w14:paraId="6B62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967" w:type="dxa"/>
            <w:gridSpan w:val="4"/>
            <w:tcBorders>
              <w:top w:val="nil"/>
              <w:left w:val="single" w:color="000000" w:sz="4" w:space="0"/>
              <w:bottom w:val="single" w:color="000000" w:sz="4" w:space="0"/>
              <w:right w:val="single" w:color="000000" w:sz="4" w:space="0"/>
            </w:tcBorders>
            <w:shd w:val="clear" w:color="auto" w:fill="C0C0C0"/>
            <w:noWrap/>
            <w:vAlign w:val="center"/>
          </w:tcPr>
          <w:p w14:paraId="2E1A3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20" w:type="dxa"/>
            <w:tcBorders>
              <w:top w:val="nil"/>
              <w:left w:val="nil"/>
              <w:bottom w:val="single" w:color="000000" w:sz="4" w:space="0"/>
              <w:right w:val="single" w:color="000000" w:sz="4" w:space="0"/>
            </w:tcBorders>
            <w:shd w:val="clear" w:color="auto" w:fill="C0C0C0"/>
            <w:vAlign w:val="center"/>
          </w:tcPr>
          <w:p w14:paraId="6F8B3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nil"/>
              <w:left w:val="nil"/>
              <w:bottom w:val="single" w:color="000000" w:sz="4" w:space="0"/>
              <w:right w:val="single" w:color="000000" w:sz="4" w:space="0"/>
            </w:tcBorders>
            <w:shd w:val="clear" w:color="auto" w:fill="C0C0C0"/>
            <w:vAlign w:val="center"/>
          </w:tcPr>
          <w:p w14:paraId="61354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5" w:type="dxa"/>
            <w:tcBorders>
              <w:top w:val="nil"/>
              <w:left w:val="nil"/>
              <w:bottom w:val="single" w:color="000000" w:sz="4" w:space="0"/>
              <w:right w:val="single" w:color="000000" w:sz="4" w:space="0"/>
            </w:tcBorders>
            <w:shd w:val="clear" w:color="auto" w:fill="C0C0C0"/>
            <w:vAlign w:val="center"/>
          </w:tcPr>
          <w:p w14:paraId="2C66D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nil"/>
              <w:left w:val="nil"/>
              <w:bottom w:val="single" w:color="000000" w:sz="4" w:space="0"/>
              <w:right w:val="single" w:color="000000" w:sz="4" w:space="0"/>
            </w:tcBorders>
            <w:shd w:val="clear" w:color="auto" w:fill="C0C0C0"/>
            <w:vAlign w:val="center"/>
          </w:tcPr>
          <w:p w14:paraId="0289F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nil"/>
              <w:left w:val="nil"/>
              <w:bottom w:val="single" w:color="000000" w:sz="4" w:space="0"/>
              <w:right w:val="single" w:color="000000" w:sz="4" w:space="0"/>
            </w:tcBorders>
            <w:shd w:val="clear" w:color="auto" w:fill="C0C0C0"/>
            <w:vAlign w:val="center"/>
          </w:tcPr>
          <w:p w14:paraId="638A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7" w:type="dxa"/>
            <w:tcBorders>
              <w:top w:val="nil"/>
              <w:left w:val="nil"/>
              <w:bottom w:val="single" w:color="000000" w:sz="4" w:space="0"/>
              <w:right w:val="single" w:color="000000" w:sz="4" w:space="0"/>
            </w:tcBorders>
            <w:shd w:val="clear" w:color="auto" w:fill="C0C0C0"/>
            <w:vAlign w:val="center"/>
          </w:tcPr>
          <w:p w14:paraId="109D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A3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967" w:type="dxa"/>
            <w:gridSpan w:val="4"/>
            <w:tcBorders>
              <w:top w:val="nil"/>
              <w:left w:val="single" w:color="000000" w:sz="4" w:space="0"/>
              <w:bottom w:val="single" w:color="000000" w:sz="4" w:space="0"/>
              <w:right w:val="single" w:color="000000" w:sz="4" w:space="0"/>
            </w:tcBorders>
            <w:shd w:val="clear" w:color="auto" w:fill="C0C0C0"/>
            <w:noWrap/>
            <w:vAlign w:val="center"/>
          </w:tcPr>
          <w:p w14:paraId="7970B2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20" w:type="dxa"/>
            <w:tcBorders>
              <w:top w:val="nil"/>
              <w:left w:val="nil"/>
              <w:bottom w:val="single" w:color="000000" w:sz="4" w:space="0"/>
              <w:right w:val="single" w:color="000000" w:sz="4" w:space="0"/>
            </w:tcBorders>
            <w:shd w:val="clear" w:color="auto" w:fill="FFFFFF"/>
            <w:noWrap/>
            <w:vAlign w:val="center"/>
          </w:tcPr>
          <w:p w14:paraId="36CDF8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080" w:type="dxa"/>
            <w:tcBorders>
              <w:top w:val="nil"/>
              <w:left w:val="nil"/>
              <w:bottom w:val="single" w:color="000000" w:sz="4" w:space="0"/>
              <w:right w:val="single" w:color="000000" w:sz="4" w:space="0"/>
            </w:tcBorders>
            <w:shd w:val="clear" w:color="auto" w:fill="FFFFFF"/>
            <w:noWrap/>
            <w:vAlign w:val="center"/>
          </w:tcPr>
          <w:p w14:paraId="315EA71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265" w:type="dxa"/>
            <w:tcBorders>
              <w:top w:val="nil"/>
              <w:left w:val="nil"/>
              <w:bottom w:val="single" w:color="000000" w:sz="4" w:space="0"/>
              <w:right w:val="single" w:color="000000" w:sz="4" w:space="0"/>
            </w:tcBorders>
            <w:shd w:val="clear" w:color="auto" w:fill="FFFFFF"/>
            <w:noWrap/>
            <w:vAlign w:val="center"/>
          </w:tcPr>
          <w:p w14:paraId="52795B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FFFFFF"/>
            <w:noWrap/>
            <w:vAlign w:val="center"/>
          </w:tcPr>
          <w:p w14:paraId="2570451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FFFFFF"/>
            <w:noWrap/>
            <w:vAlign w:val="center"/>
          </w:tcPr>
          <w:p w14:paraId="10E33C0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17" w:type="dxa"/>
            <w:tcBorders>
              <w:top w:val="nil"/>
              <w:left w:val="nil"/>
              <w:bottom w:val="single" w:color="000000" w:sz="4" w:space="0"/>
              <w:right w:val="single" w:color="000000" w:sz="4" w:space="0"/>
            </w:tcBorders>
            <w:shd w:val="clear" w:color="auto" w:fill="FFFFFF"/>
            <w:noWrap/>
            <w:vAlign w:val="center"/>
          </w:tcPr>
          <w:p w14:paraId="0F588A3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2A5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36" w:type="dxa"/>
            <w:gridSpan w:val="3"/>
            <w:tcBorders>
              <w:top w:val="nil"/>
              <w:left w:val="single" w:color="000000" w:sz="4" w:space="0"/>
              <w:bottom w:val="single" w:color="000000" w:sz="4" w:space="0"/>
              <w:right w:val="single" w:color="000000" w:sz="4" w:space="0"/>
            </w:tcBorders>
            <w:shd w:val="clear" w:color="auto" w:fill="C0C0C0"/>
            <w:noWrap/>
            <w:vAlign w:val="center"/>
          </w:tcPr>
          <w:p w14:paraId="25147E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831" w:type="dxa"/>
            <w:tcBorders>
              <w:top w:val="nil"/>
              <w:left w:val="nil"/>
              <w:bottom w:val="single" w:color="000000" w:sz="4" w:space="0"/>
              <w:right w:val="single" w:color="000000" w:sz="4" w:space="0"/>
            </w:tcBorders>
            <w:shd w:val="clear" w:color="auto" w:fill="C0C0C0"/>
            <w:noWrap/>
            <w:vAlign w:val="center"/>
          </w:tcPr>
          <w:p w14:paraId="6AF72B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920" w:type="dxa"/>
            <w:tcBorders>
              <w:top w:val="nil"/>
              <w:left w:val="nil"/>
              <w:bottom w:val="single" w:color="000000" w:sz="4" w:space="0"/>
              <w:right w:val="single" w:color="000000" w:sz="4" w:space="0"/>
            </w:tcBorders>
            <w:shd w:val="clear" w:color="auto" w:fill="C0C0C0"/>
            <w:noWrap/>
            <w:vAlign w:val="center"/>
          </w:tcPr>
          <w:p w14:paraId="4EBE6B2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080" w:type="dxa"/>
            <w:tcBorders>
              <w:top w:val="nil"/>
              <w:left w:val="nil"/>
              <w:bottom w:val="single" w:color="000000" w:sz="4" w:space="0"/>
              <w:right w:val="single" w:color="000000" w:sz="4" w:space="0"/>
            </w:tcBorders>
            <w:shd w:val="clear" w:color="auto" w:fill="C0C0C0"/>
            <w:noWrap/>
            <w:vAlign w:val="center"/>
          </w:tcPr>
          <w:p w14:paraId="66F6C2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265" w:type="dxa"/>
            <w:tcBorders>
              <w:top w:val="nil"/>
              <w:left w:val="nil"/>
              <w:bottom w:val="single" w:color="000000" w:sz="4" w:space="0"/>
              <w:right w:val="single" w:color="000000" w:sz="4" w:space="0"/>
            </w:tcBorders>
            <w:shd w:val="clear" w:color="auto" w:fill="C0C0C0"/>
            <w:noWrap/>
            <w:vAlign w:val="center"/>
          </w:tcPr>
          <w:p w14:paraId="79488E4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C0C0C0"/>
            <w:noWrap/>
            <w:vAlign w:val="center"/>
          </w:tcPr>
          <w:p w14:paraId="6C2F14E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C0C0C0"/>
            <w:noWrap/>
            <w:vAlign w:val="center"/>
          </w:tcPr>
          <w:p w14:paraId="1764545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17" w:type="dxa"/>
            <w:tcBorders>
              <w:top w:val="nil"/>
              <w:left w:val="nil"/>
              <w:bottom w:val="single" w:color="000000" w:sz="4" w:space="0"/>
              <w:right w:val="single" w:color="000000" w:sz="4" w:space="0"/>
            </w:tcBorders>
            <w:shd w:val="clear" w:color="auto" w:fill="C0C0C0"/>
            <w:noWrap/>
            <w:vAlign w:val="center"/>
          </w:tcPr>
          <w:p w14:paraId="10D453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7E0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36" w:type="dxa"/>
            <w:gridSpan w:val="3"/>
            <w:tcBorders>
              <w:top w:val="nil"/>
              <w:left w:val="single" w:color="000000" w:sz="4" w:space="0"/>
              <w:bottom w:val="single" w:color="000000" w:sz="4" w:space="0"/>
              <w:right w:val="single" w:color="000000" w:sz="4" w:space="0"/>
            </w:tcBorders>
            <w:shd w:val="clear" w:color="auto" w:fill="C0C0C0"/>
            <w:noWrap/>
            <w:vAlign w:val="center"/>
          </w:tcPr>
          <w:p w14:paraId="471D82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831" w:type="dxa"/>
            <w:tcBorders>
              <w:top w:val="nil"/>
              <w:left w:val="nil"/>
              <w:bottom w:val="single" w:color="000000" w:sz="4" w:space="0"/>
              <w:right w:val="single" w:color="000000" w:sz="4" w:space="0"/>
            </w:tcBorders>
            <w:shd w:val="clear" w:color="auto" w:fill="C0C0C0"/>
            <w:noWrap/>
            <w:vAlign w:val="center"/>
          </w:tcPr>
          <w:p w14:paraId="0B7835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920" w:type="dxa"/>
            <w:tcBorders>
              <w:top w:val="nil"/>
              <w:left w:val="nil"/>
              <w:bottom w:val="single" w:color="000000" w:sz="4" w:space="0"/>
              <w:right w:val="single" w:color="000000" w:sz="4" w:space="0"/>
            </w:tcBorders>
            <w:shd w:val="clear" w:color="auto" w:fill="C0C0C0"/>
            <w:noWrap/>
            <w:vAlign w:val="center"/>
          </w:tcPr>
          <w:p w14:paraId="398C086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080" w:type="dxa"/>
            <w:tcBorders>
              <w:top w:val="nil"/>
              <w:left w:val="nil"/>
              <w:bottom w:val="single" w:color="000000" w:sz="4" w:space="0"/>
              <w:right w:val="single" w:color="000000" w:sz="4" w:space="0"/>
            </w:tcBorders>
            <w:shd w:val="clear" w:color="auto" w:fill="C0C0C0"/>
            <w:noWrap/>
            <w:vAlign w:val="center"/>
          </w:tcPr>
          <w:p w14:paraId="347C047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1,742.28</w:t>
            </w:r>
          </w:p>
        </w:tc>
        <w:tc>
          <w:tcPr>
            <w:tcW w:w="1265" w:type="dxa"/>
            <w:tcBorders>
              <w:top w:val="nil"/>
              <w:left w:val="nil"/>
              <w:bottom w:val="single" w:color="000000" w:sz="4" w:space="0"/>
              <w:right w:val="single" w:color="000000" w:sz="4" w:space="0"/>
            </w:tcBorders>
            <w:shd w:val="clear" w:color="auto" w:fill="C0C0C0"/>
            <w:noWrap/>
            <w:vAlign w:val="center"/>
          </w:tcPr>
          <w:p w14:paraId="7567DE5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C0C0C0"/>
            <w:noWrap/>
            <w:vAlign w:val="center"/>
          </w:tcPr>
          <w:p w14:paraId="0FA658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C0C0C0"/>
            <w:noWrap/>
            <w:vAlign w:val="center"/>
          </w:tcPr>
          <w:p w14:paraId="043A52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17" w:type="dxa"/>
            <w:tcBorders>
              <w:top w:val="nil"/>
              <w:left w:val="nil"/>
              <w:bottom w:val="single" w:color="000000" w:sz="4" w:space="0"/>
              <w:right w:val="single" w:color="000000" w:sz="4" w:space="0"/>
            </w:tcBorders>
            <w:shd w:val="clear" w:color="auto" w:fill="C0C0C0"/>
            <w:noWrap/>
            <w:vAlign w:val="center"/>
          </w:tcPr>
          <w:p w14:paraId="6560105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8C0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136" w:type="dxa"/>
            <w:gridSpan w:val="3"/>
            <w:tcBorders>
              <w:top w:val="nil"/>
              <w:left w:val="single" w:color="000000" w:sz="4" w:space="0"/>
              <w:bottom w:val="single" w:color="000000" w:sz="4" w:space="0"/>
              <w:right w:val="single" w:color="000000" w:sz="4" w:space="0"/>
            </w:tcBorders>
            <w:shd w:val="clear" w:color="auto" w:fill="FFFFFF"/>
            <w:noWrap/>
            <w:vAlign w:val="center"/>
          </w:tcPr>
          <w:p w14:paraId="7045D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831" w:type="dxa"/>
            <w:tcBorders>
              <w:top w:val="nil"/>
              <w:left w:val="nil"/>
              <w:bottom w:val="single" w:color="000000" w:sz="4" w:space="0"/>
              <w:right w:val="single" w:color="000000" w:sz="4" w:space="0"/>
            </w:tcBorders>
            <w:shd w:val="clear" w:color="auto" w:fill="CCFFFF"/>
            <w:noWrap/>
            <w:vAlign w:val="center"/>
          </w:tcPr>
          <w:p w14:paraId="29D2D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920" w:type="dxa"/>
            <w:tcBorders>
              <w:top w:val="nil"/>
              <w:left w:val="nil"/>
              <w:bottom w:val="single" w:color="000000" w:sz="4" w:space="0"/>
              <w:right w:val="single" w:color="000000" w:sz="4" w:space="0"/>
            </w:tcBorders>
            <w:shd w:val="clear" w:color="auto" w:fill="FFFFFF"/>
            <w:noWrap/>
            <w:vAlign w:val="center"/>
          </w:tcPr>
          <w:p w14:paraId="292B42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c>
          <w:tcPr>
            <w:tcW w:w="1080" w:type="dxa"/>
            <w:tcBorders>
              <w:top w:val="nil"/>
              <w:left w:val="nil"/>
              <w:bottom w:val="single" w:color="000000" w:sz="4" w:space="0"/>
              <w:right w:val="single" w:color="000000" w:sz="4" w:space="0"/>
            </w:tcBorders>
            <w:shd w:val="clear" w:color="auto" w:fill="FFFFFF"/>
            <w:noWrap/>
            <w:vAlign w:val="center"/>
          </w:tcPr>
          <w:p w14:paraId="04AF1D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1,742.28</w:t>
            </w:r>
          </w:p>
        </w:tc>
        <w:tc>
          <w:tcPr>
            <w:tcW w:w="1265" w:type="dxa"/>
            <w:tcBorders>
              <w:top w:val="nil"/>
              <w:left w:val="nil"/>
              <w:bottom w:val="single" w:color="000000" w:sz="4" w:space="0"/>
              <w:right w:val="single" w:color="000000" w:sz="4" w:space="0"/>
            </w:tcBorders>
            <w:shd w:val="clear" w:color="auto" w:fill="FFFFFF"/>
            <w:noWrap/>
            <w:vAlign w:val="center"/>
          </w:tcPr>
          <w:p w14:paraId="286215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FFFFFF"/>
            <w:noWrap/>
            <w:vAlign w:val="center"/>
          </w:tcPr>
          <w:p w14:paraId="2656FA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69" w:type="dxa"/>
            <w:tcBorders>
              <w:top w:val="nil"/>
              <w:left w:val="nil"/>
              <w:bottom w:val="single" w:color="000000" w:sz="4" w:space="0"/>
              <w:right w:val="single" w:color="000000" w:sz="4" w:space="0"/>
            </w:tcBorders>
            <w:shd w:val="clear" w:color="auto" w:fill="FFFFFF"/>
            <w:noWrap/>
            <w:vAlign w:val="center"/>
          </w:tcPr>
          <w:p w14:paraId="3002E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7" w:type="dxa"/>
            <w:tcBorders>
              <w:top w:val="nil"/>
              <w:left w:val="nil"/>
              <w:bottom w:val="single" w:color="000000" w:sz="4" w:space="0"/>
              <w:right w:val="single" w:color="000000" w:sz="4" w:space="0"/>
            </w:tcBorders>
            <w:shd w:val="clear" w:color="auto" w:fill="FFFFFF"/>
            <w:noWrap/>
            <w:vAlign w:val="center"/>
          </w:tcPr>
          <w:p w14:paraId="137C83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504F788F"/>
    <w:p w14:paraId="55E503E6"/>
    <w:tbl>
      <w:tblPr>
        <w:tblStyle w:val="7"/>
        <w:tblW w:w="11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65"/>
        <w:gridCol w:w="519"/>
        <w:gridCol w:w="1070"/>
        <w:gridCol w:w="3386"/>
        <w:gridCol w:w="1212"/>
        <w:gridCol w:w="1070"/>
        <w:gridCol w:w="1103"/>
        <w:gridCol w:w="891"/>
        <w:gridCol w:w="1756"/>
      </w:tblGrid>
      <w:tr w14:paraId="6118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923" w:type="dxa"/>
            <w:gridSpan w:val="9"/>
            <w:tcBorders>
              <w:top w:val="nil"/>
              <w:left w:val="nil"/>
              <w:bottom w:val="nil"/>
              <w:right w:val="nil"/>
            </w:tcBorders>
            <w:shd w:val="clear" w:color="auto" w:fill="FFFFFF"/>
            <w:noWrap/>
            <w:vAlign w:val="center"/>
          </w:tcPr>
          <w:p w14:paraId="1075A11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01D3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A93FA0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3B6AC3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F6B53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1E9F18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4EDB6B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87305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01EFDC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B9F0C7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C6FB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56CB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648A1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78B3A91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9DF55E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444EFD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EE9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C27B7E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3EBDB0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CD6EFB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D150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DFC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D168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14:paraId="7467C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020F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55" w:type="dxa"/>
            <w:vMerge w:val="restart"/>
            <w:tcBorders>
              <w:top w:val="nil"/>
              <w:left w:val="single" w:color="000000" w:sz="4" w:space="0"/>
              <w:bottom w:val="single" w:color="000000" w:sz="4" w:space="0"/>
              <w:right w:val="single" w:color="000000" w:sz="4" w:space="0"/>
            </w:tcBorders>
            <w:shd w:val="clear" w:color="auto" w:fill="C0C0C0"/>
            <w:vAlign w:val="center"/>
          </w:tcPr>
          <w:p w14:paraId="21FE08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1D99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25" w:type="dxa"/>
            <w:vMerge w:val="restart"/>
            <w:tcBorders>
              <w:top w:val="nil"/>
              <w:left w:val="nil"/>
              <w:bottom w:val="single" w:color="000000" w:sz="4" w:space="0"/>
              <w:right w:val="single" w:color="000000" w:sz="4" w:space="0"/>
            </w:tcBorders>
            <w:shd w:val="clear" w:color="auto" w:fill="C0C0C0"/>
            <w:vAlign w:val="center"/>
          </w:tcPr>
          <w:p w14:paraId="482A0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auto" w:fill="C0C0C0"/>
            <w:vAlign w:val="bottom"/>
          </w:tcPr>
          <w:p w14:paraId="6B99F732">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238EF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841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auto" w:fill="C0C0C0"/>
            <w:vAlign w:val="center"/>
          </w:tcPr>
          <w:p w14:paraId="7A7A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080" w:type="dxa"/>
            <w:vMerge w:val="restart"/>
            <w:tcBorders>
              <w:top w:val="nil"/>
              <w:left w:val="nil"/>
              <w:bottom w:val="single" w:color="000000" w:sz="4" w:space="0"/>
              <w:right w:val="single" w:color="000000" w:sz="4" w:space="0"/>
            </w:tcBorders>
            <w:shd w:val="clear" w:color="auto" w:fill="C0C0C0"/>
            <w:vAlign w:val="center"/>
          </w:tcPr>
          <w:p w14:paraId="14E66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080" w:type="dxa"/>
            <w:vMerge w:val="restart"/>
            <w:tcBorders>
              <w:top w:val="nil"/>
              <w:left w:val="nil"/>
              <w:bottom w:val="single" w:color="000000" w:sz="4" w:space="0"/>
              <w:right w:val="single" w:color="000000" w:sz="4" w:space="0"/>
            </w:tcBorders>
            <w:shd w:val="clear" w:color="auto" w:fill="C0C0C0"/>
            <w:vAlign w:val="center"/>
          </w:tcPr>
          <w:p w14:paraId="294E8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658F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5" w:type="dxa"/>
            <w:vMerge w:val="continue"/>
            <w:tcBorders>
              <w:top w:val="nil"/>
              <w:left w:val="single" w:color="000000" w:sz="4" w:space="0"/>
              <w:bottom w:val="single" w:color="000000" w:sz="4" w:space="0"/>
              <w:right w:val="single" w:color="000000" w:sz="4" w:space="0"/>
            </w:tcBorders>
            <w:shd w:val="clear" w:color="auto" w:fill="C0C0C0"/>
            <w:vAlign w:val="center"/>
          </w:tcPr>
          <w:p w14:paraId="2FA5069D">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5B3B8360">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C0C0C0"/>
            <w:vAlign w:val="center"/>
          </w:tcPr>
          <w:p w14:paraId="7B1164E2">
            <w:pPr>
              <w:jc w:val="center"/>
              <w:rPr>
                <w:rFonts w:hint="eastAsia" w:ascii="宋体" w:hAnsi="宋体" w:eastAsia="宋体" w:cs="宋体"/>
                <w:i w:val="0"/>
                <w:iCs w:val="0"/>
                <w:color w:val="000000"/>
                <w:sz w:val="20"/>
                <w:szCs w:val="20"/>
                <w:u w:val="none"/>
              </w:rPr>
            </w:pPr>
          </w:p>
        </w:tc>
        <w:tc>
          <w:tcPr>
            <w:tcW w:w="2985" w:type="dxa"/>
            <w:vMerge w:val="continue"/>
            <w:tcBorders>
              <w:top w:val="nil"/>
              <w:left w:val="nil"/>
              <w:bottom w:val="single" w:color="000000" w:sz="4" w:space="0"/>
              <w:right w:val="single" w:color="000000" w:sz="4" w:space="0"/>
            </w:tcBorders>
            <w:shd w:val="clear" w:color="auto" w:fill="C0C0C0"/>
            <w:vAlign w:val="bottom"/>
          </w:tcPr>
          <w:p w14:paraId="21390234">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0138E9C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9F70BD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1691DDA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1CA7330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2A3C143B">
            <w:pPr>
              <w:jc w:val="center"/>
              <w:rPr>
                <w:rFonts w:hint="eastAsia" w:ascii="宋体" w:hAnsi="宋体" w:eastAsia="宋体" w:cs="宋体"/>
                <w:i w:val="0"/>
                <w:iCs w:val="0"/>
                <w:color w:val="000000"/>
                <w:sz w:val="20"/>
                <w:szCs w:val="20"/>
                <w:u w:val="none"/>
              </w:rPr>
            </w:pPr>
          </w:p>
        </w:tc>
      </w:tr>
      <w:tr w14:paraId="25E6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1028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A666AC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FB46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14:paraId="2F8AC21B">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2D08FCB">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31FF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8339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7346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79E40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596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3677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4EBD5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4F73AE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C0C0C0"/>
            <w:noWrap/>
            <w:vAlign w:val="center"/>
          </w:tcPr>
          <w:p w14:paraId="47D09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34759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79EAC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6AFA5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72187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4FF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44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7A16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2581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21DE8C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6AAD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31D0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2F9830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81D9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37C6E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B43F7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59C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A555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14:paraId="5799F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297C18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368B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7929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692E77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05630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058D1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47C4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77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956E5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94FB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5E2E91B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2C12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5F84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4FEEB7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1AAB6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5363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04C1C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4C0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E4DA0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D97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43351C8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0D4C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69206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512308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49C1F2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0EB436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0C07E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33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234D80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7D3A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2CA1DF1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0CA2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1E06B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284157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DA932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A8FDF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0476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B2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6C4347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3A5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2C9B3D7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5507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0DBC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165A81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E23FC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3B30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03E6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DDC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60D88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9798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71EB6CD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6D9A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1E323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5901E3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612DC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A412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EA211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0C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2FE029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66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32DFEB6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8B6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51A78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2F7591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066A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7D186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6614D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28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AA0372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248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08043D9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B568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0DFE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1A772F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5969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D56B0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FEB4C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91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600001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94A3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60009DE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3624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0553C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3B092A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7DF04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E2D2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19CF2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4CD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90FA87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B293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7F71C25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32E2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04FFF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0ABDA6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2CCC2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78DDB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621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075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95EB3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A3C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63CBC08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0647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4E61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33AC67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4767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A9FF9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E56F0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F5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2AD037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4D94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6625D10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9B08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2AC1D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307C82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D1548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19BA6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CBA5A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00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E2761F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8E32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0E86120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754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00758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1F149D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32EA2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59EDD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4A617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DA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6783FC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DD7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7E48836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69A2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0D0B6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7C8093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FA948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68221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7F5C5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6B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8AC1A2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6B45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0A4A229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53B8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6F865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7B30D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D5688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E572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B383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76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52367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762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413E80E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1DC8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59B30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6D2AE0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DD116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CA96F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37DBB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E1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0417EE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60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4D0DB5E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F3B9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3C999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7CD2D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EB380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424A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3820D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36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D2F60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5D1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268454E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8A0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4B024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0EF67B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04F7D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9946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16E23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46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74FC5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0BE8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3C28E91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201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76B3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79594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B00F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44848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2B81B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58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B33A38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CBBF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052A3F2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DAEB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1C321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7E556F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F4ECD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33BDB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CE9B4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70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C412A6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845E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73BD870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EA6F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7016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5D5858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64A55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187A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4C238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53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5E60EA1">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2DBC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54BB5DA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1DB0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646BA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6347A2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869CA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E032C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1F833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0A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82386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A58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415FC56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22A3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1B0FE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26BB0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A3BDE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2CFE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A2E5A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F5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733A0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FFC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772A7CD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0AD2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60933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35392E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06BF2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4F8A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CBD0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39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DF138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6B4A5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12D356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C0C0C0"/>
            <w:noWrap/>
            <w:vAlign w:val="center"/>
          </w:tcPr>
          <w:p w14:paraId="2148E7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45014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389E79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4AEDEB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03402A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4349B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6D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6A73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060C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01CCD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0" w:type="auto"/>
            <w:tcBorders>
              <w:top w:val="nil"/>
              <w:left w:val="nil"/>
              <w:bottom w:val="single" w:color="000000" w:sz="4" w:space="0"/>
              <w:right w:val="single" w:color="000000" w:sz="4" w:space="0"/>
            </w:tcBorders>
            <w:shd w:val="clear" w:color="auto" w:fill="C0C0C0"/>
            <w:noWrap/>
            <w:vAlign w:val="center"/>
          </w:tcPr>
          <w:p w14:paraId="60210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7C670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52F265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0" w:type="auto"/>
            <w:tcBorders>
              <w:top w:val="nil"/>
              <w:left w:val="nil"/>
              <w:bottom w:val="single" w:color="000000" w:sz="4" w:space="0"/>
              <w:right w:val="single" w:color="000000" w:sz="4" w:space="0"/>
            </w:tcBorders>
            <w:shd w:val="clear" w:color="auto" w:fill="FFFFFF"/>
            <w:noWrap/>
            <w:vAlign w:val="center"/>
          </w:tcPr>
          <w:p w14:paraId="36600D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0" w:type="auto"/>
            <w:tcBorders>
              <w:top w:val="nil"/>
              <w:left w:val="nil"/>
              <w:bottom w:val="single" w:color="000000" w:sz="4" w:space="0"/>
              <w:right w:val="single" w:color="000000" w:sz="4" w:space="0"/>
            </w:tcBorders>
            <w:shd w:val="clear" w:color="auto" w:fill="FFFFFF"/>
            <w:noWrap/>
            <w:vAlign w:val="center"/>
          </w:tcPr>
          <w:p w14:paraId="384A6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D3A7B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E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6F06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D54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42317E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0" w:type="auto"/>
            <w:tcBorders>
              <w:top w:val="nil"/>
              <w:left w:val="nil"/>
              <w:bottom w:val="single" w:color="000000" w:sz="4" w:space="0"/>
              <w:right w:val="single" w:color="000000" w:sz="4" w:space="0"/>
            </w:tcBorders>
            <w:shd w:val="clear" w:color="auto" w:fill="C0C0C0"/>
            <w:noWrap/>
            <w:vAlign w:val="center"/>
          </w:tcPr>
          <w:p w14:paraId="73BAA01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B7B3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1440460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C761CF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751910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CD6E2F5">
            <w:pPr>
              <w:jc w:val="right"/>
              <w:rPr>
                <w:rFonts w:hint="eastAsia" w:ascii="宋体" w:hAnsi="宋体" w:eastAsia="宋体" w:cs="宋体"/>
                <w:i w:val="0"/>
                <w:iCs w:val="0"/>
                <w:color w:val="000000"/>
                <w:sz w:val="20"/>
                <w:szCs w:val="20"/>
                <w:u w:val="none"/>
              </w:rPr>
            </w:pPr>
          </w:p>
        </w:tc>
      </w:tr>
      <w:tr w14:paraId="72A4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5D7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68C9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7DD520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55FD5F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5B2D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3FA5F08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E22AEF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C10E3B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7EF6AAE">
            <w:pPr>
              <w:jc w:val="right"/>
              <w:rPr>
                <w:rFonts w:hint="eastAsia" w:ascii="宋体" w:hAnsi="宋体" w:eastAsia="宋体" w:cs="宋体"/>
                <w:i w:val="0"/>
                <w:iCs w:val="0"/>
                <w:color w:val="000000"/>
                <w:sz w:val="20"/>
                <w:szCs w:val="20"/>
                <w:u w:val="none"/>
              </w:rPr>
            </w:pPr>
          </w:p>
        </w:tc>
      </w:tr>
      <w:tr w14:paraId="2D63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85B1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B767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40B30B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655AED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1A36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14:paraId="68DBE37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BFA01B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E8364D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E2444AB">
            <w:pPr>
              <w:jc w:val="right"/>
              <w:rPr>
                <w:rFonts w:hint="eastAsia" w:ascii="宋体" w:hAnsi="宋体" w:eastAsia="宋体" w:cs="宋体"/>
                <w:i w:val="0"/>
                <w:iCs w:val="0"/>
                <w:color w:val="000000"/>
                <w:sz w:val="20"/>
                <w:szCs w:val="20"/>
                <w:u w:val="none"/>
              </w:rPr>
            </w:pPr>
          </w:p>
        </w:tc>
      </w:tr>
      <w:tr w14:paraId="0D3A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AE6C8E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647B6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57CE0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1,747.96</w:t>
            </w:r>
          </w:p>
        </w:tc>
        <w:tc>
          <w:tcPr>
            <w:tcW w:w="0" w:type="auto"/>
            <w:tcBorders>
              <w:top w:val="nil"/>
              <w:left w:val="nil"/>
              <w:bottom w:val="single" w:color="000000" w:sz="4" w:space="0"/>
              <w:right w:val="single" w:color="000000" w:sz="4" w:space="0"/>
            </w:tcBorders>
            <w:shd w:val="clear" w:color="auto" w:fill="C0C0C0"/>
            <w:noWrap/>
            <w:vAlign w:val="center"/>
          </w:tcPr>
          <w:p w14:paraId="2144482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1F133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14:paraId="3FA8CD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1,747.96</w:t>
            </w:r>
          </w:p>
        </w:tc>
        <w:tc>
          <w:tcPr>
            <w:tcW w:w="0" w:type="auto"/>
            <w:tcBorders>
              <w:top w:val="nil"/>
              <w:left w:val="nil"/>
              <w:bottom w:val="single" w:color="000000" w:sz="4" w:space="0"/>
              <w:right w:val="single" w:color="000000" w:sz="4" w:space="0"/>
            </w:tcBorders>
            <w:shd w:val="clear" w:color="auto" w:fill="FFFFFF"/>
            <w:noWrap/>
            <w:vAlign w:val="center"/>
          </w:tcPr>
          <w:p w14:paraId="0F058A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1,747.96</w:t>
            </w:r>
          </w:p>
        </w:tc>
        <w:tc>
          <w:tcPr>
            <w:tcW w:w="0" w:type="auto"/>
            <w:tcBorders>
              <w:top w:val="nil"/>
              <w:left w:val="nil"/>
              <w:bottom w:val="single" w:color="000000" w:sz="4" w:space="0"/>
              <w:right w:val="single" w:color="000000" w:sz="4" w:space="0"/>
            </w:tcBorders>
            <w:shd w:val="clear" w:color="auto" w:fill="FFFFFF"/>
            <w:noWrap/>
            <w:vAlign w:val="center"/>
          </w:tcPr>
          <w:p w14:paraId="48E6AB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91D8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F77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3FAAC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29B5783E">
            <w:pPr>
              <w:jc w:val="left"/>
              <w:rPr>
                <w:rFonts w:hint="eastAsia" w:ascii="宋体" w:hAnsi="宋体" w:eastAsia="宋体" w:cs="宋体"/>
                <w:i w:val="0"/>
                <w:iCs w:val="0"/>
                <w:color w:val="000000"/>
                <w:sz w:val="20"/>
                <w:szCs w:val="20"/>
                <w:u w:val="none"/>
              </w:rPr>
            </w:pPr>
          </w:p>
        </w:tc>
      </w:tr>
    </w:tbl>
    <w:p w14:paraId="59B70AA7"/>
    <w:p w14:paraId="2A822EFD"/>
    <w:tbl>
      <w:tblPr>
        <w:tblStyle w:val="7"/>
        <w:tblW w:w="13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222"/>
        <w:gridCol w:w="222"/>
        <w:gridCol w:w="2152"/>
        <w:gridCol w:w="1211"/>
        <w:gridCol w:w="2021"/>
        <w:gridCol w:w="5089"/>
      </w:tblGrid>
      <w:tr w14:paraId="1B9D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553" w:type="dxa"/>
            <w:gridSpan w:val="7"/>
            <w:tcBorders>
              <w:top w:val="nil"/>
              <w:left w:val="nil"/>
              <w:bottom w:val="nil"/>
              <w:right w:val="nil"/>
            </w:tcBorders>
            <w:shd w:val="clear" w:color="auto" w:fill="FFFFFF"/>
            <w:noWrap/>
            <w:vAlign w:val="center"/>
          </w:tcPr>
          <w:p w14:paraId="0D90057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500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F84C5A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570DDB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5507288">
            <w:pPr>
              <w:jc w:val="left"/>
              <w:rPr>
                <w:rFonts w:hint="eastAsia" w:ascii="宋体" w:hAnsi="宋体" w:eastAsia="宋体" w:cs="宋体"/>
                <w:i w:val="0"/>
                <w:iCs w:val="0"/>
                <w:color w:val="000000"/>
                <w:sz w:val="18"/>
                <w:szCs w:val="18"/>
                <w:u w:val="none"/>
              </w:rPr>
            </w:pPr>
          </w:p>
        </w:tc>
        <w:tc>
          <w:tcPr>
            <w:tcW w:w="2152" w:type="dxa"/>
            <w:tcBorders>
              <w:top w:val="nil"/>
              <w:left w:val="nil"/>
              <w:bottom w:val="nil"/>
              <w:right w:val="nil"/>
            </w:tcBorders>
            <w:shd w:val="clear" w:color="auto" w:fill="FFFFFF"/>
            <w:noWrap/>
            <w:vAlign w:val="center"/>
          </w:tcPr>
          <w:p w14:paraId="0F9C63CE">
            <w:pPr>
              <w:jc w:val="left"/>
              <w:rPr>
                <w:rFonts w:hint="eastAsia" w:ascii="宋体" w:hAnsi="宋体" w:eastAsia="宋体" w:cs="宋体"/>
                <w:i w:val="0"/>
                <w:iCs w:val="0"/>
                <w:color w:val="000000"/>
                <w:sz w:val="18"/>
                <w:szCs w:val="18"/>
                <w:u w:val="none"/>
              </w:rPr>
            </w:pPr>
          </w:p>
        </w:tc>
        <w:tc>
          <w:tcPr>
            <w:tcW w:w="1211" w:type="dxa"/>
            <w:tcBorders>
              <w:top w:val="nil"/>
              <w:left w:val="nil"/>
              <w:bottom w:val="nil"/>
              <w:right w:val="nil"/>
            </w:tcBorders>
            <w:shd w:val="clear" w:color="auto" w:fill="FFFFFF"/>
            <w:noWrap/>
            <w:vAlign w:val="center"/>
          </w:tcPr>
          <w:p w14:paraId="4765E00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6A7D21E">
            <w:pPr>
              <w:jc w:val="left"/>
              <w:rPr>
                <w:rFonts w:hint="eastAsia" w:ascii="宋体" w:hAnsi="宋体" w:eastAsia="宋体" w:cs="宋体"/>
                <w:i w:val="0"/>
                <w:iCs w:val="0"/>
                <w:color w:val="000000"/>
                <w:sz w:val="18"/>
                <w:szCs w:val="18"/>
                <w:u w:val="none"/>
              </w:rPr>
            </w:pPr>
          </w:p>
        </w:tc>
        <w:tc>
          <w:tcPr>
            <w:tcW w:w="5089" w:type="dxa"/>
            <w:tcBorders>
              <w:top w:val="nil"/>
              <w:left w:val="nil"/>
              <w:bottom w:val="nil"/>
              <w:right w:val="nil"/>
            </w:tcBorders>
            <w:shd w:val="clear" w:color="auto" w:fill="FFFFFF"/>
            <w:noWrap/>
            <w:vAlign w:val="center"/>
          </w:tcPr>
          <w:p w14:paraId="79001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2AD8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4F6B2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5A18E80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2B819CA">
            <w:pPr>
              <w:jc w:val="center"/>
              <w:rPr>
                <w:rFonts w:hint="eastAsia" w:ascii="宋体" w:hAnsi="宋体" w:eastAsia="宋体" w:cs="宋体"/>
                <w:i w:val="0"/>
                <w:iCs w:val="0"/>
                <w:color w:val="000000"/>
                <w:sz w:val="18"/>
                <w:szCs w:val="18"/>
                <w:u w:val="none"/>
              </w:rPr>
            </w:pPr>
          </w:p>
        </w:tc>
        <w:tc>
          <w:tcPr>
            <w:tcW w:w="2152" w:type="dxa"/>
            <w:tcBorders>
              <w:top w:val="nil"/>
              <w:left w:val="nil"/>
              <w:bottom w:val="single" w:color="000000" w:sz="4" w:space="0"/>
              <w:right w:val="nil"/>
            </w:tcBorders>
            <w:shd w:val="clear" w:color="auto" w:fill="FFFFFF"/>
            <w:noWrap/>
            <w:vAlign w:val="center"/>
          </w:tcPr>
          <w:p w14:paraId="2A1C8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211" w:type="dxa"/>
            <w:tcBorders>
              <w:top w:val="nil"/>
              <w:left w:val="nil"/>
              <w:bottom w:val="single" w:color="000000" w:sz="4" w:space="0"/>
              <w:right w:val="nil"/>
            </w:tcBorders>
            <w:shd w:val="clear" w:color="auto" w:fill="FFFFFF"/>
            <w:noWrap/>
            <w:vAlign w:val="center"/>
          </w:tcPr>
          <w:p w14:paraId="449DF05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BB261BF">
            <w:pPr>
              <w:jc w:val="center"/>
              <w:rPr>
                <w:rFonts w:hint="eastAsia" w:ascii="宋体" w:hAnsi="宋体" w:eastAsia="宋体" w:cs="宋体"/>
                <w:i w:val="0"/>
                <w:iCs w:val="0"/>
                <w:color w:val="000000"/>
                <w:sz w:val="18"/>
                <w:szCs w:val="18"/>
                <w:u w:val="none"/>
              </w:rPr>
            </w:pPr>
          </w:p>
        </w:tc>
        <w:tc>
          <w:tcPr>
            <w:tcW w:w="5089" w:type="dxa"/>
            <w:tcBorders>
              <w:top w:val="nil"/>
              <w:left w:val="nil"/>
              <w:bottom w:val="single" w:color="000000" w:sz="4" w:space="0"/>
              <w:right w:val="nil"/>
            </w:tcBorders>
            <w:shd w:val="clear" w:color="auto" w:fill="FFFFFF"/>
            <w:noWrap/>
            <w:vAlign w:val="center"/>
          </w:tcPr>
          <w:p w14:paraId="42645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CF3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2" w:type="dxa"/>
            <w:gridSpan w:val="4"/>
            <w:tcBorders>
              <w:top w:val="nil"/>
              <w:left w:val="single" w:color="000000" w:sz="4" w:space="0"/>
              <w:bottom w:val="single" w:color="000000" w:sz="4" w:space="0"/>
              <w:right w:val="single" w:color="000000" w:sz="4" w:space="0"/>
            </w:tcBorders>
            <w:shd w:val="clear" w:color="auto" w:fill="C0C0C0"/>
            <w:noWrap/>
            <w:vAlign w:val="center"/>
          </w:tcPr>
          <w:p w14:paraId="42D23A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321" w:type="dxa"/>
            <w:gridSpan w:val="3"/>
            <w:tcBorders>
              <w:top w:val="nil"/>
              <w:left w:val="nil"/>
              <w:bottom w:val="single" w:color="000000" w:sz="4" w:space="0"/>
              <w:right w:val="single" w:color="000000" w:sz="4" w:space="0"/>
            </w:tcBorders>
            <w:shd w:val="clear" w:color="auto" w:fill="C0C0C0"/>
            <w:vAlign w:val="center"/>
          </w:tcPr>
          <w:p w14:paraId="0E9C4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6A06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504A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152" w:type="dxa"/>
            <w:vMerge w:val="restart"/>
            <w:tcBorders>
              <w:top w:val="nil"/>
              <w:left w:val="nil"/>
              <w:bottom w:val="single" w:color="000000" w:sz="4" w:space="0"/>
              <w:right w:val="single" w:color="000000" w:sz="4" w:space="0"/>
            </w:tcBorders>
            <w:shd w:val="clear" w:color="auto" w:fill="C0C0C0"/>
            <w:noWrap/>
            <w:vAlign w:val="center"/>
          </w:tcPr>
          <w:p w14:paraId="5F958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11" w:type="dxa"/>
            <w:vMerge w:val="restart"/>
            <w:tcBorders>
              <w:top w:val="nil"/>
              <w:left w:val="nil"/>
              <w:bottom w:val="single" w:color="000000" w:sz="4" w:space="0"/>
              <w:right w:val="single" w:color="000000" w:sz="4" w:space="0"/>
            </w:tcBorders>
            <w:shd w:val="clear" w:color="auto" w:fill="C0C0C0"/>
            <w:vAlign w:val="center"/>
          </w:tcPr>
          <w:p w14:paraId="76C0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21" w:type="dxa"/>
            <w:vMerge w:val="restart"/>
            <w:tcBorders>
              <w:top w:val="nil"/>
              <w:left w:val="nil"/>
              <w:bottom w:val="single" w:color="000000" w:sz="4" w:space="0"/>
              <w:right w:val="single" w:color="000000" w:sz="4" w:space="0"/>
            </w:tcBorders>
            <w:shd w:val="clear" w:color="auto" w:fill="C0C0C0"/>
            <w:vAlign w:val="center"/>
          </w:tcPr>
          <w:p w14:paraId="0006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089" w:type="dxa"/>
            <w:vMerge w:val="restart"/>
            <w:tcBorders>
              <w:top w:val="nil"/>
              <w:left w:val="nil"/>
              <w:bottom w:val="single" w:color="000000" w:sz="4" w:space="0"/>
              <w:right w:val="single" w:color="000000" w:sz="4" w:space="0"/>
            </w:tcBorders>
            <w:shd w:val="clear" w:color="auto" w:fill="C0C0C0"/>
            <w:vAlign w:val="center"/>
          </w:tcPr>
          <w:p w14:paraId="3888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BEE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07021EE">
            <w:pPr>
              <w:jc w:val="center"/>
              <w:rPr>
                <w:rFonts w:hint="eastAsia" w:ascii="宋体" w:hAnsi="宋体" w:eastAsia="宋体" w:cs="宋体"/>
                <w:i w:val="0"/>
                <w:iCs w:val="0"/>
                <w:color w:val="000000"/>
                <w:sz w:val="20"/>
                <w:szCs w:val="20"/>
                <w:u w:val="none"/>
              </w:rPr>
            </w:pPr>
          </w:p>
        </w:tc>
        <w:tc>
          <w:tcPr>
            <w:tcW w:w="2152" w:type="dxa"/>
            <w:vMerge w:val="continue"/>
            <w:tcBorders>
              <w:top w:val="nil"/>
              <w:left w:val="nil"/>
              <w:bottom w:val="single" w:color="000000" w:sz="4" w:space="0"/>
              <w:right w:val="single" w:color="000000" w:sz="4" w:space="0"/>
            </w:tcBorders>
            <w:shd w:val="clear" w:color="auto" w:fill="C0C0C0"/>
            <w:noWrap/>
            <w:vAlign w:val="center"/>
          </w:tcPr>
          <w:p w14:paraId="54B4B2B8">
            <w:pPr>
              <w:jc w:val="center"/>
              <w:rPr>
                <w:rFonts w:hint="eastAsia" w:ascii="宋体" w:hAnsi="宋体" w:eastAsia="宋体" w:cs="宋体"/>
                <w:i w:val="0"/>
                <w:iCs w:val="0"/>
                <w:color w:val="000000"/>
                <w:sz w:val="20"/>
                <w:szCs w:val="20"/>
                <w:u w:val="none"/>
              </w:rPr>
            </w:pPr>
          </w:p>
        </w:tc>
        <w:tc>
          <w:tcPr>
            <w:tcW w:w="1211" w:type="dxa"/>
            <w:vMerge w:val="continue"/>
            <w:tcBorders>
              <w:top w:val="nil"/>
              <w:left w:val="nil"/>
              <w:bottom w:val="single" w:color="000000" w:sz="4" w:space="0"/>
              <w:right w:val="single" w:color="000000" w:sz="4" w:space="0"/>
            </w:tcBorders>
            <w:shd w:val="clear" w:color="auto" w:fill="C0C0C0"/>
            <w:vAlign w:val="center"/>
          </w:tcPr>
          <w:p w14:paraId="33F53D22">
            <w:pPr>
              <w:jc w:val="center"/>
              <w:rPr>
                <w:rFonts w:hint="eastAsia" w:ascii="宋体" w:hAnsi="宋体" w:eastAsia="宋体" w:cs="宋体"/>
                <w:i w:val="0"/>
                <w:iCs w:val="0"/>
                <w:color w:val="000000"/>
                <w:sz w:val="20"/>
                <w:szCs w:val="20"/>
                <w:u w:val="none"/>
              </w:rPr>
            </w:pPr>
          </w:p>
        </w:tc>
        <w:tc>
          <w:tcPr>
            <w:tcW w:w="2021" w:type="dxa"/>
            <w:vMerge w:val="continue"/>
            <w:tcBorders>
              <w:top w:val="nil"/>
              <w:left w:val="nil"/>
              <w:bottom w:val="single" w:color="000000" w:sz="4" w:space="0"/>
              <w:right w:val="single" w:color="000000" w:sz="4" w:space="0"/>
            </w:tcBorders>
            <w:shd w:val="clear" w:color="auto" w:fill="C0C0C0"/>
            <w:vAlign w:val="center"/>
          </w:tcPr>
          <w:p w14:paraId="34CC7F8E">
            <w:pPr>
              <w:jc w:val="center"/>
              <w:rPr>
                <w:rFonts w:hint="eastAsia" w:ascii="宋体" w:hAnsi="宋体" w:eastAsia="宋体" w:cs="宋体"/>
                <w:i w:val="0"/>
                <w:iCs w:val="0"/>
                <w:color w:val="000000"/>
                <w:sz w:val="20"/>
                <w:szCs w:val="20"/>
                <w:u w:val="none"/>
              </w:rPr>
            </w:pPr>
          </w:p>
        </w:tc>
        <w:tc>
          <w:tcPr>
            <w:tcW w:w="5089" w:type="dxa"/>
            <w:vMerge w:val="continue"/>
            <w:tcBorders>
              <w:top w:val="nil"/>
              <w:left w:val="nil"/>
              <w:bottom w:val="single" w:color="000000" w:sz="4" w:space="0"/>
              <w:right w:val="single" w:color="000000" w:sz="4" w:space="0"/>
            </w:tcBorders>
            <w:shd w:val="clear" w:color="auto" w:fill="C0C0C0"/>
            <w:vAlign w:val="center"/>
          </w:tcPr>
          <w:p w14:paraId="463DAE4C">
            <w:pPr>
              <w:jc w:val="center"/>
              <w:rPr>
                <w:rFonts w:hint="eastAsia" w:ascii="宋体" w:hAnsi="宋体" w:eastAsia="宋体" w:cs="宋体"/>
                <w:i w:val="0"/>
                <w:iCs w:val="0"/>
                <w:color w:val="000000"/>
                <w:sz w:val="20"/>
                <w:szCs w:val="20"/>
                <w:u w:val="none"/>
              </w:rPr>
            </w:pPr>
          </w:p>
        </w:tc>
      </w:tr>
      <w:tr w14:paraId="1D83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AD4ECCC">
            <w:pPr>
              <w:jc w:val="center"/>
              <w:rPr>
                <w:rFonts w:hint="eastAsia" w:ascii="宋体" w:hAnsi="宋体" w:eastAsia="宋体" w:cs="宋体"/>
                <w:i w:val="0"/>
                <w:iCs w:val="0"/>
                <w:color w:val="000000"/>
                <w:sz w:val="20"/>
                <w:szCs w:val="20"/>
                <w:u w:val="none"/>
              </w:rPr>
            </w:pPr>
          </w:p>
        </w:tc>
        <w:tc>
          <w:tcPr>
            <w:tcW w:w="2152" w:type="dxa"/>
            <w:vMerge w:val="continue"/>
            <w:tcBorders>
              <w:top w:val="nil"/>
              <w:left w:val="nil"/>
              <w:bottom w:val="single" w:color="000000" w:sz="4" w:space="0"/>
              <w:right w:val="single" w:color="000000" w:sz="4" w:space="0"/>
            </w:tcBorders>
            <w:shd w:val="clear" w:color="auto" w:fill="C0C0C0"/>
            <w:noWrap/>
            <w:vAlign w:val="center"/>
          </w:tcPr>
          <w:p w14:paraId="1E0E59E4">
            <w:pPr>
              <w:jc w:val="center"/>
              <w:rPr>
                <w:rFonts w:hint="eastAsia" w:ascii="宋体" w:hAnsi="宋体" w:eastAsia="宋体" w:cs="宋体"/>
                <w:i w:val="0"/>
                <w:iCs w:val="0"/>
                <w:color w:val="000000"/>
                <w:sz w:val="20"/>
                <w:szCs w:val="20"/>
                <w:u w:val="none"/>
              </w:rPr>
            </w:pPr>
          </w:p>
        </w:tc>
        <w:tc>
          <w:tcPr>
            <w:tcW w:w="1211" w:type="dxa"/>
            <w:vMerge w:val="continue"/>
            <w:tcBorders>
              <w:top w:val="nil"/>
              <w:left w:val="nil"/>
              <w:bottom w:val="single" w:color="000000" w:sz="4" w:space="0"/>
              <w:right w:val="single" w:color="000000" w:sz="4" w:space="0"/>
            </w:tcBorders>
            <w:shd w:val="clear" w:color="auto" w:fill="C0C0C0"/>
            <w:vAlign w:val="center"/>
          </w:tcPr>
          <w:p w14:paraId="1F52941B">
            <w:pPr>
              <w:jc w:val="center"/>
              <w:rPr>
                <w:rFonts w:hint="eastAsia" w:ascii="宋体" w:hAnsi="宋体" w:eastAsia="宋体" w:cs="宋体"/>
                <w:i w:val="0"/>
                <w:iCs w:val="0"/>
                <w:color w:val="000000"/>
                <w:sz w:val="20"/>
                <w:szCs w:val="20"/>
                <w:u w:val="none"/>
              </w:rPr>
            </w:pPr>
          </w:p>
        </w:tc>
        <w:tc>
          <w:tcPr>
            <w:tcW w:w="2021" w:type="dxa"/>
            <w:vMerge w:val="continue"/>
            <w:tcBorders>
              <w:top w:val="nil"/>
              <w:left w:val="nil"/>
              <w:bottom w:val="single" w:color="000000" w:sz="4" w:space="0"/>
              <w:right w:val="single" w:color="000000" w:sz="4" w:space="0"/>
            </w:tcBorders>
            <w:shd w:val="clear" w:color="auto" w:fill="C0C0C0"/>
            <w:vAlign w:val="center"/>
          </w:tcPr>
          <w:p w14:paraId="1318E465">
            <w:pPr>
              <w:jc w:val="center"/>
              <w:rPr>
                <w:rFonts w:hint="eastAsia" w:ascii="宋体" w:hAnsi="宋体" w:eastAsia="宋体" w:cs="宋体"/>
                <w:i w:val="0"/>
                <w:iCs w:val="0"/>
                <w:color w:val="000000"/>
                <w:sz w:val="20"/>
                <w:szCs w:val="20"/>
                <w:u w:val="none"/>
              </w:rPr>
            </w:pPr>
          </w:p>
        </w:tc>
        <w:tc>
          <w:tcPr>
            <w:tcW w:w="5089" w:type="dxa"/>
            <w:vMerge w:val="continue"/>
            <w:tcBorders>
              <w:top w:val="nil"/>
              <w:left w:val="nil"/>
              <w:bottom w:val="single" w:color="000000" w:sz="4" w:space="0"/>
              <w:right w:val="single" w:color="000000" w:sz="4" w:space="0"/>
            </w:tcBorders>
            <w:shd w:val="clear" w:color="auto" w:fill="C0C0C0"/>
            <w:vAlign w:val="center"/>
          </w:tcPr>
          <w:p w14:paraId="4B82F8B5">
            <w:pPr>
              <w:jc w:val="center"/>
              <w:rPr>
                <w:rFonts w:hint="eastAsia" w:ascii="宋体" w:hAnsi="宋体" w:eastAsia="宋体" w:cs="宋体"/>
                <w:i w:val="0"/>
                <w:iCs w:val="0"/>
                <w:color w:val="000000"/>
                <w:sz w:val="20"/>
                <w:szCs w:val="20"/>
                <w:u w:val="none"/>
              </w:rPr>
            </w:pPr>
          </w:p>
        </w:tc>
      </w:tr>
      <w:tr w14:paraId="54C2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2" w:type="dxa"/>
            <w:gridSpan w:val="4"/>
            <w:tcBorders>
              <w:top w:val="nil"/>
              <w:left w:val="single" w:color="000000" w:sz="4" w:space="0"/>
              <w:bottom w:val="single" w:color="000000" w:sz="4" w:space="0"/>
              <w:right w:val="single" w:color="000000" w:sz="4" w:space="0"/>
            </w:tcBorders>
            <w:shd w:val="clear" w:color="auto" w:fill="C0C0C0"/>
            <w:noWrap/>
            <w:vAlign w:val="center"/>
          </w:tcPr>
          <w:p w14:paraId="299BD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11" w:type="dxa"/>
            <w:tcBorders>
              <w:top w:val="nil"/>
              <w:left w:val="nil"/>
              <w:bottom w:val="single" w:color="000000" w:sz="4" w:space="0"/>
              <w:right w:val="single" w:color="000000" w:sz="4" w:space="0"/>
            </w:tcBorders>
            <w:shd w:val="clear" w:color="auto" w:fill="C0C0C0"/>
            <w:noWrap/>
            <w:vAlign w:val="center"/>
          </w:tcPr>
          <w:p w14:paraId="428AA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616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89" w:type="dxa"/>
            <w:tcBorders>
              <w:top w:val="nil"/>
              <w:left w:val="nil"/>
              <w:bottom w:val="single" w:color="000000" w:sz="4" w:space="0"/>
              <w:right w:val="single" w:color="000000" w:sz="4" w:space="0"/>
            </w:tcBorders>
            <w:shd w:val="clear" w:color="auto" w:fill="C0C0C0"/>
            <w:noWrap/>
            <w:vAlign w:val="center"/>
          </w:tcPr>
          <w:p w14:paraId="6927E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847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2" w:type="dxa"/>
            <w:gridSpan w:val="4"/>
            <w:tcBorders>
              <w:top w:val="nil"/>
              <w:left w:val="single" w:color="000000" w:sz="4" w:space="0"/>
              <w:bottom w:val="single" w:color="000000" w:sz="4" w:space="0"/>
              <w:right w:val="single" w:color="000000" w:sz="4" w:space="0"/>
            </w:tcBorders>
            <w:shd w:val="clear" w:color="auto" w:fill="C0C0C0"/>
            <w:noWrap/>
            <w:vAlign w:val="center"/>
          </w:tcPr>
          <w:p w14:paraId="36D29C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11" w:type="dxa"/>
            <w:tcBorders>
              <w:top w:val="nil"/>
              <w:left w:val="nil"/>
              <w:bottom w:val="single" w:color="000000" w:sz="4" w:space="0"/>
              <w:right w:val="single" w:color="000000" w:sz="4" w:space="0"/>
            </w:tcBorders>
            <w:shd w:val="clear" w:color="auto" w:fill="FFFFFF"/>
            <w:noWrap/>
            <w:vAlign w:val="center"/>
          </w:tcPr>
          <w:p w14:paraId="422309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31A956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5089" w:type="dxa"/>
            <w:tcBorders>
              <w:top w:val="nil"/>
              <w:left w:val="nil"/>
              <w:bottom w:val="single" w:color="000000" w:sz="4" w:space="0"/>
              <w:right w:val="single" w:color="000000" w:sz="4" w:space="0"/>
            </w:tcBorders>
            <w:shd w:val="clear" w:color="auto" w:fill="FFFFFF"/>
            <w:noWrap/>
            <w:vAlign w:val="center"/>
          </w:tcPr>
          <w:p w14:paraId="2A84C2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ED1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327DF9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152" w:type="dxa"/>
            <w:tcBorders>
              <w:top w:val="nil"/>
              <w:left w:val="nil"/>
              <w:bottom w:val="single" w:color="000000" w:sz="4" w:space="0"/>
              <w:right w:val="single" w:color="000000" w:sz="4" w:space="0"/>
            </w:tcBorders>
            <w:shd w:val="clear" w:color="auto" w:fill="C0C0C0"/>
            <w:noWrap/>
            <w:vAlign w:val="center"/>
          </w:tcPr>
          <w:p w14:paraId="0C5563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11" w:type="dxa"/>
            <w:tcBorders>
              <w:top w:val="nil"/>
              <w:left w:val="nil"/>
              <w:bottom w:val="single" w:color="000000" w:sz="4" w:space="0"/>
              <w:right w:val="single" w:color="000000" w:sz="4" w:space="0"/>
            </w:tcBorders>
            <w:shd w:val="clear" w:color="auto" w:fill="C0C0C0"/>
            <w:noWrap/>
            <w:vAlign w:val="center"/>
          </w:tcPr>
          <w:p w14:paraId="1C7C69E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C0C0C0"/>
            <w:noWrap/>
            <w:vAlign w:val="center"/>
          </w:tcPr>
          <w:p w14:paraId="192DFC0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5089" w:type="dxa"/>
            <w:tcBorders>
              <w:top w:val="nil"/>
              <w:left w:val="nil"/>
              <w:bottom w:val="single" w:color="000000" w:sz="4" w:space="0"/>
              <w:right w:val="single" w:color="000000" w:sz="4" w:space="0"/>
            </w:tcBorders>
            <w:shd w:val="clear" w:color="auto" w:fill="C0C0C0"/>
            <w:noWrap/>
            <w:vAlign w:val="center"/>
          </w:tcPr>
          <w:p w14:paraId="7C17FB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AE7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A074A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152" w:type="dxa"/>
            <w:tcBorders>
              <w:top w:val="nil"/>
              <w:left w:val="nil"/>
              <w:bottom w:val="single" w:color="000000" w:sz="4" w:space="0"/>
              <w:right w:val="single" w:color="000000" w:sz="4" w:space="0"/>
            </w:tcBorders>
            <w:shd w:val="clear" w:color="auto" w:fill="C0C0C0"/>
            <w:noWrap/>
            <w:vAlign w:val="center"/>
          </w:tcPr>
          <w:p w14:paraId="348BA8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211" w:type="dxa"/>
            <w:tcBorders>
              <w:top w:val="nil"/>
              <w:left w:val="nil"/>
              <w:bottom w:val="single" w:color="000000" w:sz="4" w:space="0"/>
              <w:right w:val="single" w:color="000000" w:sz="4" w:space="0"/>
            </w:tcBorders>
            <w:shd w:val="clear" w:color="auto" w:fill="C0C0C0"/>
            <w:noWrap/>
            <w:vAlign w:val="center"/>
          </w:tcPr>
          <w:p w14:paraId="3ADDDD4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C0C0C0"/>
            <w:noWrap/>
            <w:vAlign w:val="center"/>
          </w:tcPr>
          <w:p w14:paraId="3759C27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1,715.16</w:t>
            </w:r>
          </w:p>
        </w:tc>
        <w:tc>
          <w:tcPr>
            <w:tcW w:w="5089" w:type="dxa"/>
            <w:tcBorders>
              <w:top w:val="nil"/>
              <w:left w:val="nil"/>
              <w:bottom w:val="single" w:color="000000" w:sz="4" w:space="0"/>
              <w:right w:val="single" w:color="000000" w:sz="4" w:space="0"/>
            </w:tcBorders>
            <w:shd w:val="clear" w:color="auto" w:fill="C0C0C0"/>
            <w:noWrap/>
            <w:vAlign w:val="center"/>
          </w:tcPr>
          <w:p w14:paraId="39B3631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5ADC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04C4E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152" w:type="dxa"/>
            <w:tcBorders>
              <w:top w:val="nil"/>
              <w:left w:val="nil"/>
              <w:bottom w:val="single" w:color="000000" w:sz="4" w:space="0"/>
              <w:right w:val="single" w:color="000000" w:sz="4" w:space="0"/>
            </w:tcBorders>
            <w:shd w:val="clear" w:color="auto" w:fill="CCFFFF"/>
            <w:noWrap/>
            <w:vAlign w:val="center"/>
          </w:tcPr>
          <w:p w14:paraId="74016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211" w:type="dxa"/>
            <w:tcBorders>
              <w:top w:val="nil"/>
              <w:left w:val="nil"/>
              <w:bottom w:val="single" w:color="000000" w:sz="4" w:space="0"/>
              <w:right w:val="single" w:color="000000" w:sz="4" w:space="0"/>
            </w:tcBorders>
            <w:shd w:val="clear" w:color="auto" w:fill="FFFFFF"/>
            <w:noWrap/>
            <w:vAlign w:val="center"/>
          </w:tcPr>
          <w:p w14:paraId="2FCB75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0" w:type="auto"/>
            <w:tcBorders>
              <w:top w:val="nil"/>
              <w:left w:val="nil"/>
              <w:bottom w:val="single" w:color="000000" w:sz="4" w:space="0"/>
              <w:right w:val="single" w:color="000000" w:sz="4" w:space="0"/>
            </w:tcBorders>
            <w:shd w:val="clear" w:color="auto" w:fill="FFFFFF"/>
            <w:noWrap/>
            <w:vAlign w:val="center"/>
          </w:tcPr>
          <w:p w14:paraId="153167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1,715.16</w:t>
            </w:r>
          </w:p>
        </w:tc>
        <w:tc>
          <w:tcPr>
            <w:tcW w:w="5089" w:type="dxa"/>
            <w:tcBorders>
              <w:top w:val="nil"/>
              <w:left w:val="nil"/>
              <w:bottom w:val="single" w:color="000000" w:sz="4" w:space="0"/>
              <w:right w:val="single" w:color="000000" w:sz="4" w:space="0"/>
            </w:tcBorders>
            <w:shd w:val="clear" w:color="auto" w:fill="FFFFFF"/>
            <w:noWrap/>
            <w:vAlign w:val="center"/>
          </w:tcPr>
          <w:p w14:paraId="18E901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D8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53" w:type="dxa"/>
            <w:gridSpan w:val="7"/>
            <w:tcBorders>
              <w:top w:val="nil"/>
              <w:left w:val="nil"/>
              <w:bottom w:val="nil"/>
              <w:right w:val="nil"/>
            </w:tcBorders>
            <w:shd w:val="clear" w:color="auto" w:fill="FFFFFF"/>
            <w:noWrap/>
            <w:vAlign w:val="center"/>
          </w:tcPr>
          <w:p w14:paraId="711F4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26E558DE"/>
    <w:p w14:paraId="764D52EB"/>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3"/>
        <w:gridCol w:w="2653"/>
        <w:gridCol w:w="866"/>
        <w:gridCol w:w="622"/>
        <w:gridCol w:w="1841"/>
        <w:gridCol w:w="703"/>
        <w:gridCol w:w="622"/>
        <w:gridCol w:w="3303"/>
        <w:gridCol w:w="1468"/>
      </w:tblGrid>
      <w:tr w14:paraId="040D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14:paraId="0DB3DF69">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53C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B83AA01">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54A6F39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762C8F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110D75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FBE718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1C1F7E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F64443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DA73B1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EC57E4E">
            <w:pPr>
              <w:jc w:val="left"/>
              <w:rPr>
                <w:rFonts w:hint="eastAsia" w:ascii="宋体" w:hAnsi="宋体" w:eastAsia="宋体" w:cs="宋体"/>
                <w:i w:val="0"/>
                <w:iCs w:val="0"/>
                <w:color w:val="000000"/>
                <w:sz w:val="18"/>
                <w:szCs w:val="18"/>
                <w:u w:val="none"/>
              </w:rPr>
            </w:pPr>
          </w:p>
        </w:tc>
      </w:tr>
      <w:tr w14:paraId="2B0B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0F0548C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5A8A00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96DE3F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60310A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47A5D1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D3EEA9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76A90F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22BF1F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FFA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0355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4D585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3A6B21F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DDDA38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E53E35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131F56F">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FFFFFF"/>
            <w:noWrap/>
            <w:vAlign w:val="center"/>
          </w:tcPr>
          <w:p w14:paraId="4C97F38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74E841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86943B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F4AB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60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526F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nil"/>
              <w:left w:val="nil"/>
              <w:bottom w:val="single" w:color="000000" w:sz="4" w:space="0"/>
              <w:right w:val="single" w:color="000000" w:sz="4" w:space="0"/>
            </w:tcBorders>
            <w:shd w:val="clear" w:color="auto" w:fill="C0C0C0"/>
            <w:noWrap/>
            <w:vAlign w:val="center"/>
          </w:tcPr>
          <w:p w14:paraId="0E969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15CF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03" w:type="dxa"/>
            <w:vMerge w:val="restart"/>
            <w:tcBorders>
              <w:top w:val="nil"/>
              <w:left w:val="single" w:color="000000" w:sz="4" w:space="0"/>
              <w:bottom w:val="single" w:color="000000" w:sz="4" w:space="0"/>
              <w:right w:val="single" w:color="000000" w:sz="4" w:space="0"/>
            </w:tcBorders>
            <w:shd w:val="clear" w:color="auto" w:fill="C0C0C0"/>
            <w:vAlign w:val="center"/>
          </w:tcPr>
          <w:p w14:paraId="0D7AD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53" w:type="dxa"/>
            <w:vMerge w:val="restart"/>
            <w:tcBorders>
              <w:top w:val="nil"/>
              <w:left w:val="nil"/>
              <w:bottom w:val="single" w:color="000000" w:sz="4" w:space="0"/>
              <w:right w:val="single" w:color="000000" w:sz="4" w:space="0"/>
            </w:tcBorders>
            <w:shd w:val="clear" w:color="auto" w:fill="C0C0C0"/>
            <w:vAlign w:val="center"/>
          </w:tcPr>
          <w:p w14:paraId="0319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66" w:type="dxa"/>
            <w:vMerge w:val="restart"/>
            <w:tcBorders>
              <w:top w:val="nil"/>
              <w:left w:val="nil"/>
              <w:bottom w:val="single" w:color="000000" w:sz="4" w:space="0"/>
              <w:right w:val="single" w:color="000000" w:sz="4" w:space="0"/>
            </w:tcBorders>
            <w:shd w:val="clear" w:color="auto" w:fill="C0C0C0"/>
            <w:vAlign w:val="center"/>
          </w:tcPr>
          <w:p w14:paraId="05DAC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22" w:type="dxa"/>
            <w:vMerge w:val="restart"/>
            <w:tcBorders>
              <w:top w:val="nil"/>
              <w:left w:val="nil"/>
              <w:bottom w:val="single" w:color="000000" w:sz="4" w:space="0"/>
              <w:right w:val="single" w:color="000000" w:sz="4" w:space="0"/>
            </w:tcBorders>
            <w:shd w:val="clear" w:color="auto" w:fill="C0C0C0"/>
            <w:vAlign w:val="center"/>
          </w:tcPr>
          <w:p w14:paraId="409F5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841" w:type="dxa"/>
            <w:vMerge w:val="restart"/>
            <w:tcBorders>
              <w:top w:val="nil"/>
              <w:left w:val="nil"/>
              <w:bottom w:val="single" w:color="000000" w:sz="4" w:space="0"/>
              <w:right w:val="single" w:color="000000" w:sz="4" w:space="0"/>
            </w:tcBorders>
            <w:shd w:val="clear" w:color="auto" w:fill="C0C0C0"/>
            <w:vAlign w:val="center"/>
          </w:tcPr>
          <w:p w14:paraId="0EFD5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03" w:type="dxa"/>
            <w:vMerge w:val="restart"/>
            <w:tcBorders>
              <w:top w:val="nil"/>
              <w:left w:val="nil"/>
              <w:bottom w:val="single" w:color="000000" w:sz="4" w:space="0"/>
              <w:right w:val="single" w:color="000000" w:sz="4" w:space="0"/>
            </w:tcBorders>
            <w:shd w:val="clear" w:color="auto" w:fill="C0C0C0"/>
            <w:vAlign w:val="center"/>
          </w:tcPr>
          <w:p w14:paraId="5262F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22" w:type="dxa"/>
            <w:vMerge w:val="restart"/>
            <w:tcBorders>
              <w:top w:val="nil"/>
              <w:left w:val="nil"/>
              <w:bottom w:val="single" w:color="000000" w:sz="4" w:space="0"/>
              <w:right w:val="single" w:color="000000" w:sz="4" w:space="0"/>
            </w:tcBorders>
            <w:shd w:val="clear" w:color="auto" w:fill="C0C0C0"/>
            <w:vAlign w:val="center"/>
          </w:tcPr>
          <w:p w14:paraId="751B7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03" w:type="dxa"/>
            <w:vMerge w:val="restart"/>
            <w:tcBorders>
              <w:top w:val="nil"/>
              <w:left w:val="nil"/>
              <w:bottom w:val="single" w:color="000000" w:sz="4" w:space="0"/>
              <w:right w:val="single" w:color="000000" w:sz="4" w:space="0"/>
            </w:tcBorders>
            <w:shd w:val="clear" w:color="auto" w:fill="C0C0C0"/>
            <w:vAlign w:val="center"/>
          </w:tcPr>
          <w:p w14:paraId="3C034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68" w:type="dxa"/>
            <w:vMerge w:val="restart"/>
            <w:tcBorders>
              <w:top w:val="nil"/>
              <w:left w:val="nil"/>
              <w:bottom w:val="single" w:color="000000" w:sz="4" w:space="0"/>
              <w:right w:val="single" w:color="000000" w:sz="4" w:space="0"/>
            </w:tcBorders>
            <w:shd w:val="clear" w:color="auto" w:fill="C0C0C0"/>
            <w:vAlign w:val="center"/>
          </w:tcPr>
          <w:p w14:paraId="594F8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32C7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03" w:type="dxa"/>
            <w:vMerge w:val="continue"/>
            <w:tcBorders>
              <w:top w:val="nil"/>
              <w:left w:val="single" w:color="000000" w:sz="4" w:space="0"/>
              <w:bottom w:val="single" w:color="000000" w:sz="4" w:space="0"/>
              <w:right w:val="single" w:color="000000" w:sz="4" w:space="0"/>
            </w:tcBorders>
            <w:shd w:val="clear" w:color="auto" w:fill="C0C0C0"/>
            <w:vAlign w:val="center"/>
          </w:tcPr>
          <w:p w14:paraId="0C9F039A">
            <w:pPr>
              <w:jc w:val="center"/>
              <w:rPr>
                <w:rFonts w:hint="eastAsia" w:ascii="宋体" w:hAnsi="宋体" w:eastAsia="宋体" w:cs="宋体"/>
                <w:i w:val="0"/>
                <w:iCs w:val="0"/>
                <w:color w:val="000000"/>
                <w:sz w:val="20"/>
                <w:szCs w:val="20"/>
                <w:u w:val="none"/>
              </w:rPr>
            </w:pPr>
          </w:p>
        </w:tc>
        <w:tc>
          <w:tcPr>
            <w:tcW w:w="2653" w:type="dxa"/>
            <w:vMerge w:val="continue"/>
            <w:tcBorders>
              <w:top w:val="nil"/>
              <w:left w:val="nil"/>
              <w:bottom w:val="single" w:color="000000" w:sz="4" w:space="0"/>
              <w:right w:val="single" w:color="000000" w:sz="4" w:space="0"/>
            </w:tcBorders>
            <w:shd w:val="clear" w:color="auto" w:fill="C0C0C0"/>
            <w:vAlign w:val="center"/>
          </w:tcPr>
          <w:p w14:paraId="518301EA">
            <w:pPr>
              <w:jc w:val="center"/>
              <w:rPr>
                <w:rFonts w:hint="eastAsia" w:ascii="宋体" w:hAnsi="宋体" w:eastAsia="宋体" w:cs="宋体"/>
                <w:i w:val="0"/>
                <w:iCs w:val="0"/>
                <w:color w:val="000000"/>
                <w:sz w:val="20"/>
                <w:szCs w:val="20"/>
                <w:u w:val="none"/>
              </w:rPr>
            </w:pPr>
          </w:p>
        </w:tc>
        <w:tc>
          <w:tcPr>
            <w:tcW w:w="866" w:type="dxa"/>
            <w:vMerge w:val="continue"/>
            <w:tcBorders>
              <w:top w:val="nil"/>
              <w:left w:val="nil"/>
              <w:bottom w:val="single" w:color="000000" w:sz="4" w:space="0"/>
              <w:right w:val="single" w:color="000000" w:sz="4" w:space="0"/>
            </w:tcBorders>
            <w:shd w:val="clear" w:color="auto" w:fill="C0C0C0"/>
            <w:vAlign w:val="center"/>
          </w:tcPr>
          <w:p w14:paraId="24930E71">
            <w:pPr>
              <w:jc w:val="center"/>
              <w:rPr>
                <w:rFonts w:hint="eastAsia" w:ascii="宋体" w:hAnsi="宋体" w:eastAsia="宋体" w:cs="宋体"/>
                <w:i w:val="0"/>
                <w:iCs w:val="0"/>
                <w:color w:val="000000"/>
                <w:sz w:val="20"/>
                <w:szCs w:val="20"/>
                <w:u w:val="none"/>
              </w:rPr>
            </w:pPr>
          </w:p>
        </w:tc>
        <w:tc>
          <w:tcPr>
            <w:tcW w:w="622" w:type="dxa"/>
            <w:vMerge w:val="continue"/>
            <w:tcBorders>
              <w:top w:val="nil"/>
              <w:left w:val="nil"/>
              <w:bottom w:val="single" w:color="000000" w:sz="4" w:space="0"/>
              <w:right w:val="single" w:color="000000" w:sz="4" w:space="0"/>
            </w:tcBorders>
            <w:shd w:val="clear" w:color="auto" w:fill="C0C0C0"/>
            <w:vAlign w:val="center"/>
          </w:tcPr>
          <w:p w14:paraId="001B809C">
            <w:pPr>
              <w:jc w:val="center"/>
              <w:rPr>
                <w:rFonts w:hint="eastAsia" w:ascii="宋体" w:hAnsi="宋体" w:eastAsia="宋体" w:cs="宋体"/>
                <w:i w:val="0"/>
                <w:iCs w:val="0"/>
                <w:color w:val="000000"/>
                <w:sz w:val="20"/>
                <w:szCs w:val="20"/>
                <w:u w:val="none"/>
              </w:rPr>
            </w:pPr>
          </w:p>
        </w:tc>
        <w:tc>
          <w:tcPr>
            <w:tcW w:w="1841" w:type="dxa"/>
            <w:vMerge w:val="continue"/>
            <w:tcBorders>
              <w:top w:val="nil"/>
              <w:left w:val="nil"/>
              <w:bottom w:val="single" w:color="000000" w:sz="4" w:space="0"/>
              <w:right w:val="single" w:color="000000" w:sz="4" w:space="0"/>
            </w:tcBorders>
            <w:shd w:val="clear" w:color="auto" w:fill="C0C0C0"/>
            <w:vAlign w:val="center"/>
          </w:tcPr>
          <w:p w14:paraId="6ECB331B">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781FCD06">
            <w:pPr>
              <w:jc w:val="center"/>
              <w:rPr>
                <w:rFonts w:hint="eastAsia" w:ascii="宋体" w:hAnsi="宋体" w:eastAsia="宋体" w:cs="宋体"/>
                <w:i w:val="0"/>
                <w:iCs w:val="0"/>
                <w:color w:val="000000"/>
                <w:sz w:val="20"/>
                <w:szCs w:val="20"/>
                <w:u w:val="none"/>
              </w:rPr>
            </w:pPr>
          </w:p>
        </w:tc>
        <w:tc>
          <w:tcPr>
            <w:tcW w:w="622" w:type="dxa"/>
            <w:vMerge w:val="continue"/>
            <w:tcBorders>
              <w:top w:val="nil"/>
              <w:left w:val="nil"/>
              <w:bottom w:val="single" w:color="000000" w:sz="4" w:space="0"/>
              <w:right w:val="single" w:color="000000" w:sz="4" w:space="0"/>
            </w:tcBorders>
            <w:shd w:val="clear" w:color="auto" w:fill="C0C0C0"/>
            <w:vAlign w:val="center"/>
          </w:tcPr>
          <w:p w14:paraId="44102EB9">
            <w:pPr>
              <w:jc w:val="center"/>
              <w:rPr>
                <w:rFonts w:hint="eastAsia" w:ascii="宋体" w:hAnsi="宋体" w:eastAsia="宋体" w:cs="宋体"/>
                <w:i w:val="0"/>
                <w:iCs w:val="0"/>
                <w:color w:val="000000"/>
                <w:sz w:val="20"/>
                <w:szCs w:val="20"/>
                <w:u w:val="none"/>
              </w:rPr>
            </w:pPr>
          </w:p>
        </w:tc>
        <w:tc>
          <w:tcPr>
            <w:tcW w:w="3303" w:type="dxa"/>
            <w:vMerge w:val="continue"/>
            <w:tcBorders>
              <w:top w:val="nil"/>
              <w:left w:val="nil"/>
              <w:bottom w:val="single" w:color="000000" w:sz="4" w:space="0"/>
              <w:right w:val="single" w:color="000000" w:sz="4" w:space="0"/>
            </w:tcBorders>
            <w:shd w:val="clear" w:color="auto" w:fill="C0C0C0"/>
            <w:vAlign w:val="center"/>
          </w:tcPr>
          <w:p w14:paraId="770514F7">
            <w:pPr>
              <w:jc w:val="center"/>
              <w:rPr>
                <w:rFonts w:hint="eastAsia" w:ascii="宋体" w:hAnsi="宋体" w:eastAsia="宋体" w:cs="宋体"/>
                <w:i w:val="0"/>
                <w:iCs w:val="0"/>
                <w:color w:val="000000"/>
                <w:sz w:val="20"/>
                <w:szCs w:val="20"/>
                <w:u w:val="none"/>
              </w:rPr>
            </w:pPr>
          </w:p>
        </w:tc>
        <w:tc>
          <w:tcPr>
            <w:tcW w:w="1468" w:type="dxa"/>
            <w:vMerge w:val="continue"/>
            <w:tcBorders>
              <w:top w:val="nil"/>
              <w:left w:val="nil"/>
              <w:bottom w:val="single" w:color="000000" w:sz="4" w:space="0"/>
              <w:right w:val="single" w:color="000000" w:sz="4" w:space="0"/>
            </w:tcBorders>
            <w:shd w:val="clear" w:color="auto" w:fill="C0C0C0"/>
            <w:vAlign w:val="center"/>
          </w:tcPr>
          <w:p w14:paraId="3D991B94">
            <w:pPr>
              <w:jc w:val="center"/>
              <w:rPr>
                <w:rFonts w:hint="eastAsia" w:ascii="宋体" w:hAnsi="宋体" w:eastAsia="宋体" w:cs="宋体"/>
                <w:i w:val="0"/>
                <w:iCs w:val="0"/>
                <w:color w:val="000000"/>
                <w:sz w:val="20"/>
                <w:szCs w:val="20"/>
                <w:u w:val="none"/>
              </w:rPr>
            </w:pPr>
          </w:p>
        </w:tc>
      </w:tr>
      <w:tr w14:paraId="3C6C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5A21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auto" w:fill="C0C0C0"/>
            <w:noWrap/>
            <w:vAlign w:val="center"/>
          </w:tcPr>
          <w:p w14:paraId="7537B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14:paraId="731BC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1,183.10</w:t>
            </w:r>
          </w:p>
        </w:tc>
        <w:tc>
          <w:tcPr>
            <w:tcW w:w="0" w:type="auto"/>
            <w:tcBorders>
              <w:top w:val="nil"/>
              <w:left w:val="nil"/>
              <w:bottom w:val="single" w:color="000000" w:sz="4" w:space="0"/>
              <w:right w:val="single" w:color="000000" w:sz="4" w:space="0"/>
            </w:tcBorders>
            <w:shd w:val="clear" w:color="auto" w:fill="C0C0C0"/>
            <w:noWrap/>
            <w:vAlign w:val="center"/>
          </w:tcPr>
          <w:p w14:paraId="1041D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auto" w:fill="C0C0C0"/>
            <w:noWrap/>
            <w:vAlign w:val="center"/>
          </w:tcPr>
          <w:p w14:paraId="6E5A9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14:paraId="470ACE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517.69</w:t>
            </w:r>
          </w:p>
        </w:tc>
        <w:tc>
          <w:tcPr>
            <w:tcW w:w="0" w:type="auto"/>
            <w:tcBorders>
              <w:top w:val="nil"/>
              <w:left w:val="nil"/>
              <w:bottom w:val="single" w:color="000000" w:sz="4" w:space="0"/>
              <w:right w:val="single" w:color="000000" w:sz="4" w:space="0"/>
            </w:tcBorders>
            <w:shd w:val="clear" w:color="auto" w:fill="C0C0C0"/>
            <w:noWrap/>
            <w:vAlign w:val="center"/>
          </w:tcPr>
          <w:p w14:paraId="15FEB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auto" w:fill="C0C0C0"/>
            <w:noWrap/>
            <w:vAlign w:val="center"/>
          </w:tcPr>
          <w:p w14:paraId="1FB80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14:paraId="136F04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95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A65C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auto" w:fill="C0C0C0"/>
            <w:noWrap/>
            <w:vAlign w:val="center"/>
          </w:tcPr>
          <w:p w14:paraId="375DD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14:paraId="580BF1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320.30</w:t>
            </w:r>
          </w:p>
        </w:tc>
        <w:tc>
          <w:tcPr>
            <w:tcW w:w="0" w:type="auto"/>
            <w:tcBorders>
              <w:top w:val="nil"/>
              <w:left w:val="nil"/>
              <w:bottom w:val="single" w:color="000000" w:sz="4" w:space="0"/>
              <w:right w:val="single" w:color="000000" w:sz="4" w:space="0"/>
            </w:tcBorders>
            <w:shd w:val="clear" w:color="auto" w:fill="C0C0C0"/>
            <w:noWrap/>
            <w:vAlign w:val="center"/>
          </w:tcPr>
          <w:p w14:paraId="5FBBD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auto" w:fill="C0C0C0"/>
            <w:noWrap/>
            <w:vAlign w:val="center"/>
          </w:tcPr>
          <w:p w14:paraId="24BE9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14:paraId="713DF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51.28</w:t>
            </w:r>
          </w:p>
        </w:tc>
        <w:tc>
          <w:tcPr>
            <w:tcW w:w="0" w:type="auto"/>
            <w:tcBorders>
              <w:top w:val="nil"/>
              <w:left w:val="nil"/>
              <w:bottom w:val="single" w:color="000000" w:sz="4" w:space="0"/>
              <w:right w:val="single" w:color="000000" w:sz="4" w:space="0"/>
            </w:tcBorders>
            <w:shd w:val="clear" w:color="auto" w:fill="C0C0C0"/>
            <w:noWrap/>
            <w:vAlign w:val="center"/>
          </w:tcPr>
          <w:p w14:paraId="25625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auto" w:fill="C0C0C0"/>
            <w:noWrap/>
            <w:vAlign w:val="center"/>
          </w:tcPr>
          <w:p w14:paraId="3677E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vAlign w:val="center"/>
          </w:tcPr>
          <w:p w14:paraId="6436C1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C4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A72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auto" w:fill="C0C0C0"/>
            <w:noWrap/>
            <w:vAlign w:val="center"/>
          </w:tcPr>
          <w:p w14:paraId="712A6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14:paraId="06F555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56.13</w:t>
            </w:r>
          </w:p>
        </w:tc>
        <w:tc>
          <w:tcPr>
            <w:tcW w:w="0" w:type="auto"/>
            <w:tcBorders>
              <w:top w:val="nil"/>
              <w:left w:val="nil"/>
              <w:bottom w:val="single" w:color="000000" w:sz="4" w:space="0"/>
              <w:right w:val="single" w:color="000000" w:sz="4" w:space="0"/>
            </w:tcBorders>
            <w:shd w:val="clear" w:color="auto" w:fill="C0C0C0"/>
            <w:noWrap/>
            <w:vAlign w:val="center"/>
          </w:tcPr>
          <w:p w14:paraId="07B0A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auto" w:fill="C0C0C0"/>
            <w:noWrap/>
            <w:vAlign w:val="center"/>
          </w:tcPr>
          <w:p w14:paraId="7CE39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14:paraId="7E987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0" w:type="auto"/>
            <w:tcBorders>
              <w:top w:val="nil"/>
              <w:left w:val="nil"/>
              <w:bottom w:val="single" w:color="000000" w:sz="4" w:space="0"/>
              <w:right w:val="single" w:color="000000" w:sz="4" w:space="0"/>
            </w:tcBorders>
            <w:shd w:val="clear" w:color="auto" w:fill="C0C0C0"/>
            <w:noWrap/>
            <w:vAlign w:val="center"/>
          </w:tcPr>
          <w:p w14:paraId="10886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auto" w:fill="C0C0C0"/>
            <w:noWrap/>
            <w:vAlign w:val="center"/>
          </w:tcPr>
          <w:p w14:paraId="0839C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vAlign w:val="center"/>
          </w:tcPr>
          <w:p w14:paraId="0BDA21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82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215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auto" w:fill="C0C0C0"/>
            <w:noWrap/>
            <w:vAlign w:val="center"/>
          </w:tcPr>
          <w:p w14:paraId="4C348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14:paraId="7A9E7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C6EA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auto" w:fill="C0C0C0"/>
            <w:noWrap/>
            <w:vAlign w:val="center"/>
          </w:tcPr>
          <w:p w14:paraId="6EBFA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14:paraId="74A1CE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14:paraId="54D1F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auto" w:fill="C0C0C0"/>
            <w:noWrap/>
            <w:vAlign w:val="center"/>
          </w:tcPr>
          <w:p w14:paraId="6BD41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vAlign w:val="center"/>
          </w:tcPr>
          <w:p w14:paraId="4645C6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92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C446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auto" w:fill="C0C0C0"/>
            <w:noWrap/>
            <w:vAlign w:val="center"/>
          </w:tcPr>
          <w:p w14:paraId="6BC61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14:paraId="586123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D8E8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auto" w:fill="C0C0C0"/>
            <w:noWrap/>
            <w:vAlign w:val="center"/>
          </w:tcPr>
          <w:p w14:paraId="06CE8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14:paraId="17EC8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5A3E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auto" w:fill="C0C0C0"/>
            <w:noWrap/>
            <w:vAlign w:val="center"/>
          </w:tcPr>
          <w:p w14:paraId="522FA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14:paraId="15459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DB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248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auto" w:fill="C0C0C0"/>
            <w:noWrap/>
            <w:vAlign w:val="center"/>
          </w:tcPr>
          <w:p w14:paraId="047CE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14:paraId="0C4E5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472.61</w:t>
            </w:r>
          </w:p>
        </w:tc>
        <w:tc>
          <w:tcPr>
            <w:tcW w:w="0" w:type="auto"/>
            <w:tcBorders>
              <w:top w:val="nil"/>
              <w:left w:val="nil"/>
              <w:bottom w:val="single" w:color="000000" w:sz="4" w:space="0"/>
              <w:right w:val="single" w:color="000000" w:sz="4" w:space="0"/>
            </w:tcBorders>
            <w:shd w:val="clear" w:color="auto" w:fill="C0C0C0"/>
            <w:noWrap/>
            <w:vAlign w:val="center"/>
          </w:tcPr>
          <w:p w14:paraId="7186E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auto" w:fill="C0C0C0"/>
            <w:noWrap/>
            <w:vAlign w:val="center"/>
          </w:tcPr>
          <w:p w14:paraId="58876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14:paraId="74AA8D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nil"/>
              <w:left w:val="nil"/>
              <w:bottom w:val="single" w:color="000000" w:sz="4" w:space="0"/>
              <w:right w:val="single" w:color="000000" w:sz="4" w:space="0"/>
            </w:tcBorders>
            <w:shd w:val="clear" w:color="auto" w:fill="C0C0C0"/>
            <w:noWrap/>
            <w:vAlign w:val="center"/>
          </w:tcPr>
          <w:p w14:paraId="1B195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auto" w:fill="C0C0C0"/>
            <w:noWrap/>
            <w:vAlign w:val="center"/>
          </w:tcPr>
          <w:p w14:paraId="5F98D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14:paraId="7E69AE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CA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4FF9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auto" w:fill="C0C0C0"/>
            <w:noWrap/>
            <w:vAlign w:val="center"/>
          </w:tcPr>
          <w:p w14:paraId="15E9D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14:paraId="35AD12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117.59</w:t>
            </w:r>
          </w:p>
        </w:tc>
        <w:tc>
          <w:tcPr>
            <w:tcW w:w="0" w:type="auto"/>
            <w:tcBorders>
              <w:top w:val="nil"/>
              <w:left w:val="nil"/>
              <w:bottom w:val="single" w:color="000000" w:sz="4" w:space="0"/>
              <w:right w:val="single" w:color="000000" w:sz="4" w:space="0"/>
            </w:tcBorders>
            <w:shd w:val="clear" w:color="auto" w:fill="C0C0C0"/>
            <w:noWrap/>
            <w:vAlign w:val="center"/>
          </w:tcPr>
          <w:p w14:paraId="5ED309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auto" w:fill="C0C0C0"/>
            <w:noWrap/>
            <w:vAlign w:val="center"/>
          </w:tcPr>
          <w:p w14:paraId="3DF99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14:paraId="7768F9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0" w:type="auto"/>
            <w:tcBorders>
              <w:top w:val="nil"/>
              <w:left w:val="nil"/>
              <w:bottom w:val="single" w:color="000000" w:sz="4" w:space="0"/>
              <w:right w:val="single" w:color="000000" w:sz="4" w:space="0"/>
            </w:tcBorders>
            <w:shd w:val="clear" w:color="auto" w:fill="C0C0C0"/>
            <w:noWrap/>
            <w:vAlign w:val="center"/>
          </w:tcPr>
          <w:p w14:paraId="6AB8D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auto" w:fill="C0C0C0"/>
            <w:noWrap/>
            <w:vAlign w:val="center"/>
          </w:tcPr>
          <w:p w14:paraId="7F471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14:paraId="7864D0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95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51EA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auto" w:fill="C0C0C0"/>
            <w:noWrap/>
            <w:vAlign w:val="center"/>
          </w:tcPr>
          <w:p w14:paraId="4D94C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14:paraId="2E66E5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22.60</w:t>
            </w:r>
          </w:p>
        </w:tc>
        <w:tc>
          <w:tcPr>
            <w:tcW w:w="0" w:type="auto"/>
            <w:tcBorders>
              <w:top w:val="nil"/>
              <w:left w:val="nil"/>
              <w:bottom w:val="single" w:color="000000" w:sz="4" w:space="0"/>
              <w:right w:val="single" w:color="000000" w:sz="4" w:space="0"/>
            </w:tcBorders>
            <w:shd w:val="clear" w:color="auto" w:fill="C0C0C0"/>
            <w:noWrap/>
            <w:vAlign w:val="center"/>
          </w:tcPr>
          <w:p w14:paraId="5B582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auto" w:fill="C0C0C0"/>
            <w:noWrap/>
            <w:vAlign w:val="center"/>
          </w:tcPr>
          <w:p w14:paraId="5DB82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14:paraId="701277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nil"/>
              <w:left w:val="nil"/>
              <w:bottom w:val="single" w:color="000000" w:sz="4" w:space="0"/>
              <w:right w:val="single" w:color="000000" w:sz="4" w:space="0"/>
            </w:tcBorders>
            <w:shd w:val="clear" w:color="auto" w:fill="C0C0C0"/>
            <w:noWrap/>
            <w:vAlign w:val="center"/>
          </w:tcPr>
          <w:p w14:paraId="549A6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auto" w:fill="C0C0C0"/>
            <w:noWrap/>
            <w:vAlign w:val="center"/>
          </w:tcPr>
          <w:p w14:paraId="5E0DB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14:paraId="13654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C6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265D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auto" w:fill="C0C0C0"/>
            <w:noWrap/>
            <w:vAlign w:val="center"/>
          </w:tcPr>
          <w:p w14:paraId="17E61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14:paraId="4AC9AA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37.22</w:t>
            </w:r>
          </w:p>
        </w:tc>
        <w:tc>
          <w:tcPr>
            <w:tcW w:w="0" w:type="auto"/>
            <w:tcBorders>
              <w:top w:val="nil"/>
              <w:left w:val="nil"/>
              <w:bottom w:val="single" w:color="000000" w:sz="4" w:space="0"/>
              <w:right w:val="single" w:color="000000" w:sz="4" w:space="0"/>
            </w:tcBorders>
            <w:shd w:val="clear" w:color="auto" w:fill="C0C0C0"/>
            <w:noWrap/>
            <w:vAlign w:val="center"/>
          </w:tcPr>
          <w:p w14:paraId="0D513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auto" w:fill="C0C0C0"/>
            <w:noWrap/>
            <w:vAlign w:val="center"/>
          </w:tcPr>
          <w:p w14:paraId="5B4E6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14:paraId="6AE38D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F202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auto" w:fill="C0C0C0"/>
            <w:noWrap/>
            <w:vAlign w:val="center"/>
          </w:tcPr>
          <w:p w14:paraId="5A607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14:paraId="1E0981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B0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177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auto" w:fill="C0C0C0"/>
            <w:noWrap/>
            <w:vAlign w:val="center"/>
          </w:tcPr>
          <w:p w14:paraId="78509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14:paraId="5BA5E8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50.36</w:t>
            </w:r>
          </w:p>
        </w:tc>
        <w:tc>
          <w:tcPr>
            <w:tcW w:w="0" w:type="auto"/>
            <w:tcBorders>
              <w:top w:val="nil"/>
              <w:left w:val="nil"/>
              <w:bottom w:val="single" w:color="000000" w:sz="4" w:space="0"/>
              <w:right w:val="single" w:color="000000" w:sz="4" w:space="0"/>
            </w:tcBorders>
            <w:shd w:val="clear" w:color="auto" w:fill="C0C0C0"/>
            <w:noWrap/>
            <w:vAlign w:val="center"/>
          </w:tcPr>
          <w:p w14:paraId="0EFC4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auto" w:fill="C0C0C0"/>
            <w:noWrap/>
            <w:vAlign w:val="center"/>
          </w:tcPr>
          <w:p w14:paraId="012C0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14:paraId="07BA32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ADA1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auto" w:fill="C0C0C0"/>
            <w:noWrap/>
            <w:vAlign w:val="center"/>
          </w:tcPr>
          <w:p w14:paraId="69171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14:paraId="58E0D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5B8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E510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auto" w:fill="C0C0C0"/>
            <w:noWrap/>
            <w:vAlign w:val="center"/>
          </w:tcPr>
          <w:p w14:paraId="13020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14:paraId="03509C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w:t>
            </w:r>
          </w:p>
        </w:tc>
        <w:tc>
          <w:tcPr>
            <w:tcW w:w="0" w:type="auto"/>
            <w:tcBorders>
              <w:top w:val="nil"/>
              <w:left w:val="nil"/>
              <w:bottom w:val="single" w:color="000000" w:sz="4" w:space="0"/>
              <w:right w:val="single" w:color="000000" w:sz="4" w:space="0"/>
            </w:tcBorders>
            <w:shd w:val="clear" w:color="auto" w:fill="C0C0C0"/>
            <w:noWrap/>
            <w:vAlign w:val="center"/>
          </w:tcPr>
          <w:p w14:paraId="4B1F3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auto" w:fill="C0C0C0"/>
            <w:noWrap/>
            <w:vAlign w:val="center"/>
          </w:tcPr>
          <w:p w14:paraId="04523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14:paraId="60ABDB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9E64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auto" w:fill="C0C0C0"/>
            <w:noWrap/>
            <w:vAlign w:val="center"/>
          </w:tcPr>
          <w:p w14:paraId="4FDC2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14:paraId="58EBE3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DE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0B83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auto" w:fill="C0C0C0"/>
            <w:noWrap/>
            <w:vAlign w:val="center"/>
          </w:tcPr>
          <w:p w14:paraId="307A7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14:paraId="1AFA92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105.58</w:t>
            </w:r>
          </w:p>
        </w:tc>
        <w:tc>
          <w:tcPr>
            <w:tcW w:w="0" w:type="auto"/>
            <w:tcBorders>
              <w:top w:val="nil"/>
              <w:left w:val="nil"/>
              <w:bottom w:val="single" w:color="000000" w:sz="4" w:space="0"/>
              <w:right w:val="single" w:color="000000" w:sz="4" w:space="0"/>
            </w:tcBorders>
            <w:shd w:val="clear" w:color="auto" w:fill="C0C0C0"/>
            <w:noWrap/>
            <w:vAlign w:val="center"/>
          </w:tcPr>
          <w:p w14:paraId="5F77F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auto" w:fill="C0C0C0"/>
            <w:noWrap/>
            <w:vAlign w:val="center"/>
          </w:tcPr>
          <w:p w14:paraId="2395B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14:paraId="26C87D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AB02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auto" w:fill="C0C0C0"/>
            <w:noWrap/>
            <w:vAlign w:val="center"/>
          </w:tcPr>
          <w:p w14:paraId="24384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14:paraId="14354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24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0E39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auto" w:fill="C0C0C0"/>
            <w:noWrap/>
            <w:vAlign w:val="center"/>
          </w:tcPr>
          <w:p w14:paraId="61C4F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14:paraId="190039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C0FC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auto" w:fill="C0C0C0"/>
            <w:noWrap/>
            <w:vAlign w:val="center"/>
          </w:tcPr>
          <w:p w14:paraId="20F53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14:paraId="26C98D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224.98</w:t>
            </w:r>
          </w:p>
        </w:tc>
        <w:tc>
          <w:tcPr>
            <w:tcW w:w="0" w:type="auto"/>
            <w:tcBorders>
              <w:top w:val="nil"/>
              <w:left w:val="nil"/>
              <w:bottom w:val="single" w:color="000000" w:sz="4" w:space="0"/>
              <w:right w:val="single" w:color="000000" w:sz="4" w:space="0"/>
            </w:tcBorders>
            <w:shd w:val="clear" w:color="auto" w:fill="C0C0C0"/>
            <w:noWrap/>
            <w:vAlign w:val="center"/>
          </w:tcPr>
          <w:p w14:paraId="3749F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auto" w:fill="C0C0C0"/>
            <w:noWrap/>
            <w:vAlign w:val="center"/>
          </w:tcPr>
          <w:p w14:paraId="091EC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14:paraId="59525A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17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FA8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auto" w:fill="C0C0C0"/>
            <w:noWrap/>
            <w:vAlign w:val="center"/>
          </w:tcPr>
          <w:p w14:paraId="6372C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14:paraId="70BC7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6B7E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auto" w:fill="C0C0C0"/>
            <w:noWrap/>
            <w:vAlign w:val="center"/>
          </w:tcPr>
          <w:p w14:paraId="29247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14:paraId="6EB22F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0" w:type="auto"/>
            <w:tcBorders>
              <w:top w:val="nil"/>
              <w:left w:val="nil"/>
              <w:bottom w:val="single" w:color="000000" w:sz="4" w:space="0"/>
              <w:right w:val="single" w:color="000000" w:sz="4" w:space="0"/>
            </w:tcBorders>
            <w:shd w:val="clear" w:color="auto" w:fill="C0C0C0"/>
            <w:noWrap/>
            <w:vAlign w:val="center"/>
          </w:tcPr>
          <w:p w14:paraId="30450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auto" w:fill="C0C0C0"/>
            <w:noWrap/>
            <w:vAlign w:val="center"/>
          </w:tcPr>
          <w:p w14:paraId="651DD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14:paraId="617649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CB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465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auto" w:fill="C0C0C0"/>
            <w:noWrap/>
            <w:vAlign w:val="center"/>
          </w:tcPr>
          <w:p w14:paraId="20B61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14:paraId="219D35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w:t>
            </w:r>
          </w:p>
        </w:tc>
        <w:tc>
          <w:tcPr>
            <w:tcW w:w="0" w:type="auto"/>
            <w:tcBorders>
              <w:top w:val="nil"/>
              <w:left w:val="nil"/>
              <w:bottom w:val="single" w:color="000000" w:sz="4" w:space="0"/>
              <w:right w:val="single" w:color="000000" w:sz="4" w:space="0"/>
            </w:tcBorders>
            <w:shd w:val="clear" w:color="auto" w:fill="C0C0C0"/>
            <w:noWrap/>
            <w:vAlign w:val="center"/>
          </w:tcPr>
          <w:p w14:paraId="196E7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auto" w:fill="C0C0C0"/>
            <w:noWrap/>
            <w:vAlign w:val="center"/>
          </w:tcPr>
          <w:p w14:paraId="0C49D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14:paraId="5AB8DD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2730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auto" w:fill="C0C0C0"/>
            <w:noWrap/>
            <w:vAlign w:val="center"/>
          </w:tcPr>
          <w:p w14:paraId="766E1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14:paraId="66BCB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85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C589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auto" w:fill="C0C0C0"/>
            <w:noWrap/>
            <w:vAlign w:val="center"/>
          </w:tcPr>
          <w:p w14:paraId="3B802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14:paraId="5542CC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183B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auto" w:fill="C0C0C0"/>
            <w:noWrap/>
            <w:vAlign w:val="center"/>
          </w:tcPr>
          <w:p w14:paraId="3DD2B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14:paraId="04A892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0" w:type="auto"/>
            <w:tcBorders>
              <w:top w:val="nil"/>
              <w:left w:val="nil"/>
              <w:bottom w:val="single" w:color="000000" w:sz="4" w:space="0"/>
              <w:right w:val="single" w:color="000000" w:sz="4" w:space="0"/>
            </w:tcBorders>
            <w:shd w:val="clear" w:color="auto" w:fill="C0C0C0"/>
            <w:noWrap/>
            <w:vAlign w:val="center"/>
          </w:tcPr>
          <w:p w14:paraId="1B4B1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auto" w:fill="C0C0C0"/>
            <w:noWrap/>
            <w:vAlign w:val="center"/>
          </w:tcPr>
          <w:p w14:paraId="49C93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14:paraId="692CCC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20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A40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auto" w:fill="C0C0C0"/>
            <w:noWrap/>
            <w:vAlign w:val="center"/>
          </w:tcPr>
          <w:p w14:paraId="628C6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14:paraId="25569C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0" w:type="auto"/>
            <w:tcBorders>
              <w:top w:val="nil"/>
              <w:left w:val="nil"/>
              <w:bottom w:val="single" w:color="000000" w:sz="4" w:space="0"/>
              <w:right w:val="single" w:color="000000" w:sz="4" w:space="0"/>
            </w:tcBorders>
            <w:shd w:val="clear" w:color="auto" w:fill="C0C0C0"/>
            <w:noWrap/>
            <w:vAlign w:val="center"/>
          </w:tcPr>
          <w:p w14:paraId="5BE16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auto" w:fill="C0C0C0"/>
            <w:noWrap/>
            <w:vAlign w:val="center"/>
          </w:tcPr>
          <w:p w14:paraId="41F58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14:paraId="719A3A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B064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auto" w:fill="C0C0C0"/>
            <w:noWrap/>
            <w:vAlign w:val="center"/>
          </w:tcPr>
          <w:p w14:paraId="76617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14:paraId="21ED09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FED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402A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auto" w:fill="C0C0C0"/>
            <w:noWrap/>
            <w:vAlign w:val="center"/>
          </w:tcPr>
          <w:p w14:paraId="5F9C0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14:paraId="4AC161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869F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auto" w:fill="C0C0C0"/>
            <w:noWrap/>
            <w:vAlign w:val="center"/>
          </w:tcPr>
          <w:p w14:paraId="5DF71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14:paraId="512F16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26A5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auto" w:fill="C0C0C0"/>
            <w:noWrap/>
            <w:vAlign w:val="center"/>
          </w:tcPr>
          <w:p w14:paraId="48DFC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14:paraId="09F69A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74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0736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auto" w:fill="C0C0C0"/>
            <w:noWrap/>
            <w:vAlign w:val="center"/>
          </w:tcPr>
          <w:p w14:paraId="3AD00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14:paraId="650AD0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0" w:type="auto"/>
            <w:tcBorders>
              <w:top w:val="nil"/>
              <w:left w:val="nil"/>
              <w:bottom w:val="single" w:color="000000" w:sz="4" w:space="0"/>
              <w:right w:val="single" w:color="000000" w:sz="4" w:space="0"/>
            </w:tcBorders>
            <w:shd w:val="clear" w:color="auto" w:fill="C0C0C0"/>
            <w:noWrap/>
            <w:vAlign w:val="center"/>
          </w:tcPr>
          <w:p w14:paraId="08647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auto" w:fill="C0C0C0"/>
            <w:noWrap/>
            <w:vAlign w:val="center"/>
          </w:tcPr>
          <w:p w14:paraId="7F52F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14:paraId="43C69E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10A54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auto" w:fill="C0C0C0"/>
            <w:noWrap/>
            <w:vAlign w:val="center"/>
          </w:tcPr>
          <w:p w14:paraId="4C877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14:paraId="171495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D2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A439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auto" w:fill="C0C0C0"/>
            <w:noWrap/>
            <w:vAlign w:val="center"/>
          </w:tcPr>
          <w:p w14:paraId="41DD4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14:paraId="3AF1F5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w:t>
            </w:r>
          </w:p>
        </w:tc>
        <w:tc>
          <w:tcPr>
            <w:tcW w:w="0" w:type="auto"/>
            <w:tcBorders>
              <w:top w:val="nil"/>
              <w:left w:val="nil"/>
              <w:bottom w:val="single" w:color="000000" w:sz="4" w:space="0"/>
              <w:right w:val="single" w:color="000000" w:sz="4" w:space="0"/>
            </w:tcBorders>
            <w:shd w:val="clear" w:color="auto" w:fill="C0C0C0"/>
            <w:noWrap/>
            <w:vAlign w:val="center"/>
          </w:tcPr>
          <w:p w14:paraId="3B94D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auto" w:fill="C0C0C0"/>
            <w:noWrap/>
            <w:vAlign w:val="center"/>
          </w:tcPr>
          <w:p w14:paraId="0E288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14:paraId="726AA9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48B8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auto" w:fill="C0C0C0"/>
            <w:noWrap/>
            <w:vAlign w:val="center"/>
          </w:tcPr>
          <w:p w14:paraId="26CE6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14:paraId="5A6EFB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BC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01B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auto" w:fill="C0C0C0"/>
            <w:noWrap/>
            <w:vAlign w:val="center"/>
          </w:tcPr>
          <w:p w14:paraId="563C4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14:paraId="7BED4A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60EC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auto" w:fill="C0C0C0"/>
            <w:noWrap/>
            <w:vAlign w:val="center"/>
          </w:tcPr>
          <w:p w14:paraId="51D20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14:paraId="63A9F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128.06</w:t>
            </w:r>
          </w:p>
        </w:tc>
        <w:tc>
          <w:tcPr>
            <w:tcW w:w="0" w:type="auto"/>
            <w:tcBorders>
              <w:top w:val="nil"/>
              <w:left w:val="nil"/>
              <w:bottom w:val="single" w:color="000000" w:sz="4" w:space="0"/>
              <w:right w:val="single" w:color="000000" w:sz="4" w:space="0"/>
            </w:tcBorders>
            <w:shd w:val="clear" w:color="auto" w:fill="C0C0C0"/>
            <w:noWrap/>
            <w:vAlign w:val="center"/>
          </w:tcPr>
          <w:p w14:paraId="526C3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444D5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14:paraId="22D55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9A7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C6A1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auto" w:fill="C0C0C0"/>
            <w:noWrap/>
            <w:vAlign w:val="center"/>
          </w:tcPr>
          <w:p w14:paraId="360A4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14:paraId="62E3D1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3C3A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auto" w:fill="C0C0C0"/>
            <w:noWrap/>
            <w:vAlign w:val="center"/>
          </w:tcPr>
          <w:p w14:paraId="16B14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14:paraId="65039E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17.85</w:t>
            </w:r>
          </w:p>
        </w:tc>
        <w:tc>
          <w:tcPr>
            <w:tcW w:w="0" w:type="auto"/>
            <w:tcBorders>
              <w:top w:val="nil"/>
              <w:left w:val="nil"/>
              <w:bottom w:val="single" w:color="000000" w:sz="4" w:space="0"/>
              <w:right w:val="single" w:color="000000" w:sz="4" w:space="0"/>
            </w:tcBorders>
            <w:shd w:val="clear" w:color="auto" w:fill="C0C0C0"/>
            <w:noWrap/>
            <w:vAlign w:val="center"/>
          </w:tcPr>
          <w:p w14:paraId="0FA71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auto" w:fill="C0C0C0"/>
            <w:noWrap/>
            <w:vAlign w:val="center"/>
          </w:tcPr>
          <w:p w14:paraId="6D25E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vAlign w:val="center"/>
          </w:tcPr>
          <w:p w14:paraId="7E346B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1B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B19A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auto" w:fill="C0C0C0"/>
            <w:noWrap/>
            <w:vAlign w:val="center"/>
          </w:tcPr>
          <w:p w14:paraId="48F6E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14:paraId="10A81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8C1C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auto" w:fill="C0C0C0"/>
            <w:noWrap/>
            <w:vAlign w:val="center"/>
          </w:tcPr>
          <w:p w14:paraId="40FE2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14:paraId="52C35E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w:t>
            </w:r>
          </w:p>
        </w:tc>
        <w:tc>
          <w:tcPr>
            <w:tcW w:w="0" w:type="auto"/>
            <w:tcBorders>
              <w:top w:val="nil"/>
              <w:left w:val="nil"/>
              <w:bottom w:val="single" w:color="000000" w:sz="4" w:space="0"/>
              <w:right w:val="single" w:color="000000" w:sz="4" w:space="0"/>
            </w:tcBorders>
            <w:shd w:val="clear" w:color="auto" w:fill="C0C0C0"/>
            <w:noWrap/>
            <w:vAlign w:val="center"/>
          </w:tcPr>
          <w:p w14:paraId="4A91F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auto" w:fill="C0C0C0"/>
            <w:noWrap/>
            <w:vAlign w:val="center"/>
          </w:tcPr>
          <w:p w14:paraId="5BDC0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vAlign w:val="center"/>
          </w:tcPr>
          <w:p w14:paraId="66B483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9D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E53B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auto" w:fill="C0C0C0"/>
            <w:noWrap/>
            <w:vAlign w:val="center"/>
          </w:tcPr>
          <w:p w14:paraId="6C190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14:paraId="5943A2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552E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auto" w:fill="C0C0C0"/>
            <w:noWrap/>
            <w:vAlign w:val="center"/>
          </w:tcPr>
          <w:p w14:paraId="3E792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14:paraId="3766BA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w:t>
            </w:r>
          </w:p>
        </w:tc>
        <w:tc>
          <w:tcPr>
            <w:tcW w:w="0" w:type="auto"/>
            <w:tcBorders>
              <w:top w:val="nil"/>
              <w:left w:val="nil"/>
              <w:bottom w:val="single" w:color="000000" w:sz="4" w:space="0"/>
              <w:right w:val="single" w:color="000000" w:sz="4" w:space="0"/>
            </w:tcBorders>
            <w:shd w:val="clear" w:color="auto" w:fill="C0C0C0"/>
            <w:noWrap/>
            <w:vAlign w:val="center"/>
          </w:tcPr>
          <w:p w14:paraId="176A9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auto" w:fill="C0C0C0"/>
            <w:noWrap/>
            <w:vAlign w:val="center"/>
          </w:tcPr>
          <w:p w14:paraId="3977B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14:paraId="60F9B5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3F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639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auto" w:fill="C0C0C0"/>
            <w:noWrap/>
            <w:vAlign w:val="center"/>
          </w:tcPr>
          <w:p w14:paraId="12068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14:paraId="0BCB2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8883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auto" w:fill="C0C0C0"/>
            <w:noWrap/>
            <w:vAlign w:val="center"/>
          </w:tcPr>
          <w:p w14:paraId="0126E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14:paraId="6C6559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7E07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auto" w:fill="C0C0C0"/>
            <w:noWrap/>
            <w:vAlign w:val="center"/>
          </w:tcPr>
          <w:p w14:paraId="055EB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vAlign w:val="center"/>
          </w:tcPr>
          <w:p w14:paraId="5B086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8F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BC5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auto" w:fill="C0C0C0"/>
            <w:noWrap/>
            <w:vAlign w:val="center"/>
          </w:tcPr>
          <w:p w14:paraId="643BD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14:paraId="0B9B6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5250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auto" w:fill="C0C0C0"/>
            <w:noWrap/>
            <w:vAlign w:val="center"/>
          </w:tcPr>
          <w:p w14:paraId="2ADF0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14:paraId="2773E9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0" w:type="auto"/>
            <w:tcBorders>
              <w:top w:val="nil"/>
              <w:left w:val="nil"/>
              <w:bottom w:val="single" w:color="000000" w:sz="4" w:space="0"/>
              <w:right w:val="single" w:color="000000" w:sz="4" w:space="0"/>
            </w:tcBorders>
            <w:shd w:val="clear" w:color="auto" w:fill="C0C0C0"/>
            <w:noWrap/>
            <w:vAlign w:val="center"/>
          </w:tcPr>
          <w:p w14:paraId="4BAE109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7664AE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1677C6C">
            <w:pPr>
              <w:jc w:val="right"/>
              <w:rPr>
                <w:rFonts w:hint="eastAsia" w:ascii="宋体" w:hAnsi="宋体" w:eastAsia="宋体" w:cs="宋体"/>
                <w:i w:val="0"/>
                <w:iCs w:val="0"/>
                <w:color w:val="000000"/>
                <w:sz w:val="20"/>
                <w:szCs w:val="20"/>
                <w:u w:val="none"/>
              </w:rPr>
            </w:pPr>
          </w:p>
        </w:tc>
      </w:tr>
      <w:tr w14:paraId="0F86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29FA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auto" w:fill="C0C0C0"/>
            <w:noWrap/>
            <w:vAlign w:val="center"/>
          </w:tcPr>
          <w:p w14:paraId="3EAA2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14:paraId="7280DC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88B2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auto" w:fill="C0C0C0"/>
            <w:noWrap/>
            <w:vAlign w:val="center"/>
          </w:tcPr>
          <w:p w14:paraId="7C08E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14:paraId="1B8291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CBE8E0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5B738B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A507181">
            <w:pPr>
              <w:jc w:val="right"/>
              <w:rPr>
                <w:rFonts w:hint="eastAsia" w:ascii="宋体" w:hAnsi="宋体" w:eastAsia="宋体" w:cs="宋体"/>
                <w:i w:val="0"/>
                <w:iCs w:val="0"/>
                <w:color w:val="000000"/>
                <w:sz w:val="20"/>
                <w:szCs w:val="20"/>
                <w:u w:val="none"/>
              </w:rPr>
            </w:pPr>
          </w:p>
        </w:tc>
      </w:tr>
      <w:tr w14:paraId="5524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D220B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D4331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93F802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5A1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auto" w:fill="C0C0C0"/>
            <w:noWrap/>
            <w:vAlign w:val="center"/>
          </w:tcPr>
          <w:p w14:paraId="1244D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14:paraId="393B42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29.96</w:t>
            </w:r>
          </w:p>
        </w:tc>
        <w:tc>
          <w:tcPr>
            <w:tcW w:w="0" w:type="auto"/>
            <w:tcBorders>
              <w:top w:val="nil"/>
              <w:left w:val="nil"/>
              <w:bottom w:val="single" w:color="000000" w:sz="4" w:space="0"/>
              <w:right w:val="single" w:color="000000" w:sz="4" w:space="0"/>
            </w:tcBorders>
            <w:shd w:val="clear" w:color="auto" w:fill="C0C0C0"/>
            <w:noWrap/>
            <w:vAlign w:val="center"/>
          </w:tcPr>
          <w:p w14:paraId="7E524E5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A79F8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3C0AE0A">
            <w:pPr>
              <w:jc w:val="right"/>
              <w:rPr>
                <w:rFonts w:hint="eastAsia" w:ascii="宋体" w:hAnsi="宋体" w:eastAsia="宋体" w:cs="宋体"/>
                <w:i w:val="0"/>
                <w:iCs w:val="0"/>
                <w:color w:val="000000"/>
                <w:sz w:val="20"/>
                <w:szCs w:val="20"/>
                <w:u w:val="none"/>
              </w:rPr>
            </w:pPr>
          </w:p>
        </w:tc>
      </w:tr>
      <w:tr w14:paraId="66CE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C0C0C0"/>
            <w:noWrap/>
            <w:vAlign w:val="center"/>
          </w:tcPr>
          <w:p w14:paraId="4CCF0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14:paraId="7206D3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1,197.47</w:t>
            </w:r>
          </w:p>
        </w:tc>
        <w:tc>
          <w:tcPr>
            <w:tcW w:w="0" w:type="auto"/>
            <w:gridSpan w:val="5"/>
            <w:tcBorders>
              <w:top w:val="nil"/>
              <w:left w:val="nil"/>
              <w:bottom w:val="single" w:color="000000" w:sz="4" w:space="0"/>
              <w:right w:val="single" w:color="000000" w:sz="4" w:space="0"/>
            </w:tcBorders>
            <w:shd w:val="clear" w:color="auto" w:fill="C0C0C0"/>
            <w:noWrap/>
            <w:vAlign w:val="center"/>
          </w:tcPr>
          <w:p w14:paraId="32C1A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vAlign w:val="center"/>
          </w:tcPr>
          <w:p w14:paraId="7F774E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517.69</w:t>
            </w:r>
          </w:p>
        </w:tc>
      </w:tr>
      <w:tr w14:paraId="0239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14:paraId="2F36B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r w14:paraId="6A63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14:paraId="7D9D723C">
            <w:pPr>
              <w:jc w:val="left"/>
              <w:rPr>
                <w:rFonts w:hint="eastAsia" w:ascii="宋体" w:hAnsi="宋体" w:eastAsia="宋体" w:cs="宋体"/>
                <w:i w:val="0"/>
                <w:iCs w:val="0"/>
                <w:color w:val="000000"/>
                <w:sz w:val="18"/>
                <w:szCs w:val="18"/>
                <w:u w:val="none"/>
              </w:rPr>
            </w:pPr>
          </w:p>
        </w:tc>
      </w:tr>
    </w:tbl>
    <w:p w14:paraId="72E7C000"/>
    <w:p w14:paraId="5C5184B6"/>
    <w:p w14:paraId="586B316D"/>
    <w:p w14:paraId="63FD7587"/>
    <w:p w14:paraId="4D0FA47A"/>
    <w:p w14:paraId="0483E960"/>
    <w:p w14:paraId="4FC2C0D0"/>
    <w:p w14:paraId="398DE5E9"/>
    <w:p w14:paraId="42A499FA"/>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842"/>
        <w:gridCol w:w="978"/>
        <w:gridCol w:w="921"/>
        <w:gridCol w:w="910"/>
        <w:gridCol w:w="1784"/>
        <w:gridCol w:w="944"/>
        <w:gridCol w:w="1013"/>
        <w:gridCol w:w="967"/>
        <w:gridCol w:w="933"/>
        <w:gridCol w:w="933"/>
        <w:gridCol w:w="1549"/>
      </w:tblGrid>
      <w:tr w14:paraId="2AC7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FFFFFF"/>
            <w:noWrap/>
            <w:vAlign w:val="center"/>
          </w:tcPr>
          <w:p w14:paraId="3D338C4D">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75AF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dxa"/>
            <w:tcBorders>
              <w:top w:val="nil"/>
              <w:left w:val="nil"/>
              <w:bottom w:val="nil"/>
              <w:right w:val="nil"/>
            </w:tcBorders>
            <w:shd w:val="clear" w:color="auto" w:fill="FFFFFF"/>
            <w:noWrap/>
            <w:vAlign w:val="center"/>
          </w:tcPr>
          <w:p w14:paraId="18452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842" w:type="dxa"/>
            <w:tcBorders>
              <w:top w:val="nil"/>
              <w:left w:val="nil"/>
              <w:bottom w:val="nil"/>
              <w:right w:val="nil"/>
            </w:tcBorders>
            <w:shd w:val="clear" w:color="auto" w:fill="FFFFFF"/>
            <w:noWrap/>
            <w:vAlign w:val="center"/>
          </w:tcPr>
          <w:p w14:paraId="03629965">
            <w:pPr>
              <w:jc w:val="left"/>
              <w:rPr>
                <w:rFonts w:hint="eastAsia" w:ascii="宋体" w:hAnsi="宋体" w:eastAsia="宋体" w:cs="宋体"/>
                <w:i w:val="0"/>
                <w:iCs w:val="0"/>
                <w:color w:val="000000"/>
                <w:sz w:val="18"/>
                <w:szCs w:val="18"/>
                <w:u w:val="none"/>
              </w:rPr>
            </w:pPr>
          </w:p>
        </w:tc>
        <w:tc>
          <w:tcPr>
            <w:tcW w:w="978" w:type="dxa"/>
            <w:tcBorders>
              <w:top w:val="nil"/>
              <w:left w:val="nil"/>
              <w:bottom w:val="nil"/>
              <w:right w:val="nil"/>
            </w:tcBorders>
            <w:shd w:val="clear" w:color="auto" w:fill="FFFFFF"/>
            <w:noWrap/>
            <w:vAlign w:val="center"/>
          </w:tcPr>
          <w:p w14:paraId="1F03A6CB">
            <w:pPr>
              <w:jc w:val="left"/>
              <w:rPr>
                <w:rFonts w:hint="eastAsia" w:ascii="宋体" w:hAnsi="宋体" w:eastAsia="宋体" w:cs="宋体"/>
                <w:i w:val="0"/>
                <w:iCs w:val="0"/>
                <w:color w:val="000000"/>
                <w:sz w:val="18"/>
                <w:szCs w:val="18"/>
                <w:u w:val="none"/>
              </w:rPr>
            </w:pPr>
          </w:p>
        </w:tc>
        <w:tc>
          <w:tcPr>
            <w:tcW w:w="921" w:type="dxa"/>
            <w:tcBorders>
              <w:top w:val="nil"/>
              <w:left w:val="nil"/>
              <w:bottom w:val="nil"/>
              <w:right w:val="nil"/>
            </w:tcBorders>
            <w:shd w:val="clear" w:color="auto" w:fill="FFFFFF"/>
            <w:noWrap/>
            <w:vAlign w:val="center"/>
          </w:tcPr>
          <w:p w14:paraId="5ABAEF4A">
            <w:pPr>
              <w:jc w:val="left"/>
              <w:rPr>
                <w:rFonts w:hint="eastAsia" w:ascii="宋体" w:hAnsi="宋体" w:eastAsia="宋体" w:cs="宋体"/>
                <w:i w:val="0"/>
                <w:iCs w:val="0"/>
                <w:color w:val="000000"/>
                <w:sz w:val="18"/>
                <w:szCs w:val="18"/>
                <w:u w:val="none"/>
              </w:rPr>
            </w:pPr>
          </w:p>
        </w:tc>
        <w:tc>
          <w:tcPr>
            <w:tcW w:w="910" w:type="dxa"/>
            <w:tcBorders>
              <w:top w:val="nil"/>
              <w:left w:val="nil"/>
              <w:bottom w:val="nil"/>
              <w:right w:val="nil"/>
            </w:tcBorders>
            <w:shd w:val="clear" w:color="auto" w:fill="FFFFFF"/>
            <w:noWrap/>
            <w:vAlign w:val="center"/>
          </w:tcPr>
          <w:p w14:paraId="4042621A">
            <w:pPr>
              <w:jc w:val="left"/>
              <w:rPr>
                <w:rFonts w:hint="eastAsia" w:ascii="宋体" w:hAnsi="宋体" w:eastAsia="宋体" w:cs="宋体"/>
                <w:i w:val="0"/>
                <w:iCs w:val="0"/>
                <w:color w:val="000000"/>
                <w:sz w:val="18"/>
                <w:szCs w:val="18"/>
                <w:u w:val="none"/>
              </w:rPr>
            </w:pPr>
          </w:p>
        </w:tc>
        <w:tc>
          <w:tcPr>
            <w:tcW w:w="1784" w:type="dxa"/>
            <w:tcBorders>
              <w:top w:val="nil"/>
              <w:left w:val="nil"/>
              <w:bottom w:val="nil"/>
              <w:right w:val="nil"/>
            </w:tcBorders>
            <w:shd w:val="clear" w:color="auto" w:fill="FFFFFF"/>
            <w:noWrap/>
            <w:vAlign w:val="center"/>
          </w:tcPr>
          <w:p w14:paraId="70BED4E6">
            <w:pPr>
              <w:jc w:val="left"/>
              <w:rPr>
                <w:rFonts w:hint="eastAsia" w:ascii="宋体" w:hAnsi="宋体" w:eastAsia="宋体" w:cs="宋体"/>
                <w:i w:val="0"/>
                <w:iCs w:val="0"/>
                <w:color w:val="000000"/>
                <w:sz w:val="18"/>
                <w:szCs w:val="18"/>
                <w:u w:val="none"/>
              </w:rPr>
            </w:pPr>
          </w:p>
        </w:tc>
        <w:tc>
          <w:tcPr>
            <w:tcW w:w="944" w:type="dxa"/>
            <w:tcBorders>
              <w:top w:val="nil"/>
              <w:left w:val="nil"/>
              <w:bottom w:val="nil"/>
              <w:right w:val="nil"/>
            </w:tcBorders>
            <w:shd w:val="clear" w:color="auto" w:fill="FFFFFF"/>
            <w:noWrap/>
            <w:vAlign w:val="center"/>
          </w:tcPr>
          <w:p w14:paraId="309A7573">
            <w:pPr>
              <w:jc w:val="left"/>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FFFFFF"/>
            <w:noWrap/>
            <w:vAlign w:val="center"/>
          </w:tcPr>
          <w:p w14:paraId="782A40D3">
            <w:pPr>
              <w:jc w:val="left"/>
              <w:rPr>
                <w:rFonts w:hint="eastAsia" w:ascii="宋体" w:hAnsi="宋体" w:eastAsia="宋体" w:cs="宋体"/>
                <w:i w:val="0"/>
                <w:iCs w:val="0"/>
                <w:color w:val="000000"/>
                <w:sz w:val="18"/>
                <w:szCs w:val="18"/>
                <w:u w:val="none"/>
              </w:rPr>
            </w:pPr>
          </w:p>
        </w:tc>
        <w:tc>
          <w:tcPr>
            <w:tcW w:w="967" w:type="dxa"/>
            <w:tcBorders>
              <w:top w:val="nil"/>
              <w:left w:val="nil"/>
              <w:bottom w:val="nil"/>
              <w:right w:val="nil"/>
            </w:tcBorders>
            <w:shd w:val="clear" w:color="auto" w:fill="FFFFFF"/>
            <w:noWrap/>
            <w:vAlign w:val="center"/>
          </w:tcPr>
          <w:p w14:paraId="7BDDD19B">
            <w:pPr>
              <w:jc w:val="left"/>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FFFFFF"/>
            <w:noWrap/>
            <w:vAlign w:val="center"/>
          </w:tcPr>
          <w:p w14:paraId="4523CE83">
            <w:pPr>
              <w:jc w:val="left"/>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FFFFFF"/>
            <w:noWrap/>
            <w:vAlign w:val="center"/>
          </w:tcPr>
          <w:p w14:paraId="01C8791D">
            <w:pPr>
              <w:jc w:val="left"/>
              <w:rPr>
                <w:rFonts w:hint="eastAsia" w:ascii="宋体" w:hAnsi="宋体" w:eastAsia="宋体" w:cs="宋体"/>
                <w:i w:val="0"/>
                <w:iCs w:val="0"/>
                <w:color w:val="000000"/>
                <w:sz w:val="18"/>
                <w:szCs w:val="18"/>
                <w:u w:val="none"/>
              </w:rPr>
            </w:pPr>
          </w:p>
        </w:tc>
        <w:tc>
          <w:tcPr>
            <w:tcW w:w="1549" w:type="dxa"/>
            <w:tcBorders>
              <w:top w:val="nil"/>
              <w:left w:val="nil"/>
              <w:bottom w:val="nil"/>
              <w:right w:val="nil"/>
            </w:tcBorders>
            <w:shd w:val="clear" w:color="auto" w:fill="FFFFFF"/>
            <w:noWrap/>
            <w:vAlign w:val="center"/>
          </w:tcPr>
          <w:p w14:paraId="31190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1D68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dxa"/>
            <w:tcBorders>
              <w:top w:val="nil"/>
              <w:left w:val="nil"/>
              <w:bottom w:val="single" w:color="000000" w:sz="4" w:space="0"/>
              <w:right w:val="nil"/>
            </w:tcBorders>
            <w:shd w:val="clear" w:color="auto" w:fill="FFFFFF"/>
            <w:noWrap/>
            <w:vAlign w:val="center"/>
          </w:tcPr>
          <w:p w14:paraId="172CD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842" w:type="dxa"/>
            <w:tcBorders>
              <w:top w:val="nil"/>
              <w:left w:val="nil"/>
              <w:bottom w:val="single" w:color="000000" w:sz="4" w:space="0"/>
              <w:right w:val="nil"/>
            </w:tcBorders>
            <w:shd w:val="clear" w:color="auto" w:fill="FFFFFF"/>
            <w:noWrap/>
            <w:vAlign w:val="center"/>
          </w:tcPr>
          <w:p w14:paraId="2C5C4ECB">
            <w:pPr>
              <w:jc w:val="center"/>
              <w:rPr>
                <w:rFonts w:hint="eastAsia" w:ascii="宋体" w:hAnsi="宋体" w:eastAsia="宋体" w:cs="宋体"/>
                <w:i w:val="0"/>
                <w:iCs w:val="0"/>
                <w:color w:val="000000"/>
                <w:sz w:val="18"/>
                <w:szCs w:val="18"/>
                <w:u w:val="none"/>
              </w:rPr>
            </w:pPr>
          </w:p>
        </w:tc>
        <w:tc>
          <w:tcPr>
            <w:tcW w:w="978" w:type="dxa"/>
            <w:tcBorders>
              <w:top w:val="nil"/>
              <w:left w:val="nil"/>
              <w:bottom w:val="single" w:color="000000" w:sz="4" w:space="0"/>
              <w:right w:val="nil"/>
            </w:tcBorders>
            <w:shd w:val="clear" w:color="auto" w:fill="FFFFFF"/>
            <w:noWrap/>
            <w:vAlign w:val="center"/>
          </w:tcPr>
          <w:p w14:paraId="1E5CB88F">
            <w:pPr>
              <w:jc w:val="center"/>
              <w:rPr>
                <w:rFonts w:hint="eastAsia" w:ascii="宋体" w:hAnsi="宋体" w:eastAsia="宋体" w:cs="宋体"/>
                <w:i w:val="0"/>
                <w:iCs w:val="0"/>
                <w:color w:val="000000"/>
                <w:sz w:val="18"/>
                <w:szCs w:val="18"/>
                <w:u w:val="none"/>
              </w:rPr>
            </w:pPr>
          </w:p>
        </w:tc>
        <w:tc>
          <w:tcPr>
            <w:tcW w:w="921" w:type="dxa"/>
            <w:tcBorders>
              <w:top w:val="nil"/>
              <w:left w:val="nil"/>
              <w:bottom w:val="single" w:color="000000" w:sz="4" w:space="0"/>
              <w:right w:val="nil"/>
            </w:tcBorders>
            <w:shd w:val="clear" w:color="auto" w:fill="FFFFFF"/>
            <w:noWrap/>
            <w:vAlign w:val="center"/>
          </w:tcPr>
          <w:p w14:paraId="2B3C7266">
            <w:pPr>
              <w:jc w:val="center"/>
              <w:rPr>
                <w:rFonts w:hint="eastAsia" w:ascii="宋体" w:hAnsi="宋体" w:eastAsia="宋体" w:cs="宋体"/>
                <w:i w:val="0"/>
                <w:iCs w:val="0"/>
                <w:color w:val="000000"/>
                <w:sz w:val="18"/>
                <w:szCs w:val="18"/>
                <w:u w:val="none"/>
              </w:rPr>
            </w:pPr>
          </w:p>
        </w:tc>
        <w:tc>
          <w:tcPr>
            <w:tcW w:w="910" w:type="dxa"/>
            <w:tcBorders>
              <w:top w:val="nil"/>
              <w:left w:val="nil"/>
              <w:bottom w:val="single" w:color="000000" w:sz="4" w:space="0"/>
              <w:right w:val="nil"/>
            </w:tcBorders>
            <w:shd w:val="clear" w:color="auto" w:fill="FFFFFF"/>
            <w:noWrap/>
            <w:vAlign w:val="center"/>
          </w:tcPr>
          <w:p w14:paraId="66BE49CF">
            <w:pPr>
              <w:jc w:val="center"/>
              <w:rPr>
                <w:rFonts w:hint="eastAsia" w:ascii="宋体" w:hAnsi="宋体" w:eastAsia="宋体" w:cs="宋体"/>
                <w:i w:val="0"/>
                <w:iCs w:val="0"/>
                <w:color w:val="000000"/>
                <w:sz w:val="18"/>
                <w:szCs w:val="18"/>
                <w:u w:val="none"/>
              </w:rPr>
            </w:pPr>
          </w:p>
        </w:tc>
        <w:tc>
          <w:tcPr>
            <w:tcW w:w="1784" w:type="dxa"/>
            <w:tcBorders>
              <w:top w:val="nil"/>
              <w:left w:val="nil"/>
              <w:bottom w:val="single" w:color="000000" w:sz="4" w:space="0"/>
              <w:right w:val="nil"/>
            </w:tcBorders>
            <w:shd w:val="clear" w:color="auto" w:fill="FFFFFF"/>
            <w:noWrap/>
            <w:vAlign w:val="center"/>
          </w:tcPr>
          <w:p w14:paraId="5123C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制表日期：2021年</w:t>
            </w:r>
          </w:p>
        </w:tc>
        <w:tc>
          <w:tcPr>
            <w:tcW w:w="944" w:type="dxa"/>
            <w:tcBorders>
              <w:top w:val="nil"/>
              <w:left w:val="nil"/>
              <w:bottom w:val="single" w:color="000000" w:sz="4" w:space="0"/>
              <w:right w:val="nil"/>
            </w:tcBorders>
            <w:shd w:val="clear" w:color="auto" w:fill="FFFFFF"/>
            <w:noWrap/>
            <w:vAlign w:val="center"/>
          </w:tcPr>
          <w:p w14:paraId="56105572">
            <w:pPr>
              <w:jc w:val="center"/>
              <w:rPr>
                <w:rFonts w:hint="eastAsia" w:ascii="宋体" w:hAnsi="宋体" w:eastAsia="宋体" w:cs="宋体"/>
                <w:i w:val="0"/>
                <w:iCs w:val="0"/>
                <w:color w:val="000000"/>
                <w:sz w:val="18"/>
                <w:szCs w:val="18"/>
                <w:u w:val="none"/>
              </w:rPr>
            </w:pPr>
          </w:p>
        </w:tc>
        <w:tc>
          <w:tcPr>
            <w:tcW w:w="1013" w:type="dxa"/>
            <w:tcBorders>
              <w:top w:val="nil"/>
              <w:left w:val="nil"/>
              <w:bottom w:val="single" w:color="000000" w:sz="4" w:space="0"/>
              <w:right w:val="nil"/>
            </w:tcBorders>
            <w:shd w:val="clear" w:color="auto" w:fill="FFFFFF"/>
            <w:noWrap/>
            <w:vAlign w:val="center"/>
          </w:tcPr>
          <w:p w14:paraId="3B99612B">
            <w:pPr>
              <w:jc w:val="center"/>
              <w:rPr>
                <w:rFonts w:hint="eastAsia" w:ascii="宋体" w:hAnsi="宋体" w:eastAsia="宋体" w:cs="宋体"/>
                <w:i w:val="0"/>
                <w:iCs w:val="0"/>
                <w:color w:val="000000"/>
                <w:sz w:val="18"/>
                <w:szCs w:val="18"/>
                <w:u w:val="none"/>
              </w:rPr>
            </w:pPr>
          </w:p>
        </w:tc>
        <w:tc>
          <w:tcPr>
            <w:tcW w:w="967" w:type="dxa"/>
            <w:tcBorders>
              <w:top w:val="nil"/>
              <w:left w:val="nil"/>
              <w:bottom w:val="single" w:color="000000" w:sz="4" w:space="0"/>
              <w:right w:val="nil"/>
            </w:tcBorders>
            <w:shd w:val="clear" w:color="auto" w:fill="FFFFFF"/>
            <w:noWrap/>
            <w:vAlign w:val="center"/>
          </w:tcPr>
          <w:p w14:paraId="02713E19">
            <w:pPr>
              <w:jc w:val="center"/>
              <w:rPr>
                <w:rFonts w:hint="eastAsia" w:ascii="宋体" w:hAnsi="宋体" w:eastAsia="宋体" w:cs="宋体"/>
                <w:i w:val="0"/>
                <w:iCs w:val="0"/>
                <w:color w:val="000000"/>
                <w:sz w:val="18"/>
                <w:szCs w:val="18"/>
                <w:u w:val="none"/>
              </w:rPr>
            </w:pPr>
          </w:p>
        </w:tc>
        <w:tc>
          <w:tcPr>
            <w:tcW w:w="933" w:type="dxa"/>
            <w:tcBorders>
              <w:top w:val="nil"/>
              <w:left w:val="nil"/>
              <w:bottom w:val="single" w:color="000000" w:sz="4" w:space="0"/>
              <w:right w:val="nil"/>
            </w:tcBorders>
            <w:shd w:val="clear" w:color="auto" w:fill="FFFFFF"/>
            <w:noWrap/>
            <w:vAlign w:val="center"/>
          </w:tcPr>
          <w:p w14:paraId="6A0ECC05">
            <w:pPr>
              <w:jc w:val="center"/>
              <w:rPr>
                <w:rFonts w:hint="eastAsia" w:ascii="宋体" w:hAnsi="宋体" w:eastAsia="宋体" w:cs="宋体"/>
                <w:i w:val="0"/>
                <w:iCs w:val="0"/>
                <w:color w:val="000000"/>
                <w:sz w:val="18"/>
                <w:szCs w:val="18"/>
                <w:u w:val="none"/>
              </w:rPr>
            </w:pPr>
          </w:p>
        </w:tc>
        <w:tc>
          <w:tcPr>
            <w:tcW w:w="933" w:type="dxa"/>
            <w:tcBorders>
              <w:top w:val="nil"/>
              <w:left w:val="nil"/>
              <w:bottom w:val="single" w:color="000000" w:sz="4" w:space="0"/>
              <w:right w:val="nil"/>
            </w:tcBorders>
            <w:shd w:val="clear" w:color="auto" w:fill="FFFFFF"/>
            <w:noWrap/>
            <w:vAlign w:val="center"/>
          </w:tcPr>
          <w:p w14:paraId="1B2657F0">
            <w:pPr>
              <w:jc w:val="center"/>
              <w:rPr>
                <w:rFonts w:hint="eastAsia" w:ascii="宋体" w:hAnsi="宋体" w:eastAsia="宋体" w:cs="宋体"/>
                <w:i w:val="0"/>
                <w:iCs w:val="0"/>
                <w:color w:val="000000"/>
                <w:sz w:val="18"/>
                <w:szCs w:val="18"/>
                <w:u w:val="none"/>
              </w:rPr>
            </w:pPr>
          </w:p>
        </w:tc>
        <w:tc>
          <w:tcPr>
            <w:tcW w:w="1549" w:type="dxa"/>
            <w:tcBorders>
              <w:top w:val="nil"/>
              <w:left w:val="nil"/>
              <w:bottom w:val="single" w:color="000000" w:sz="4" w:space="0"/>
              <w:right w:val="nil"/>
            </w:tcBorders>
            <w:shd w:val="clear" w:color="auto" w:fill="FFFFFF"/>
            <w:noWrap/>
            <w:vAlign w:val="center"/>
          </w:tcPr>
          <w:p w14:paraId="59BF9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580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42" w:type="dxa"/>
            <w:gridSpan w:val="6"/>
            <w:tcBorders>
              <w:top w:val="nil"/>
              <w:left w:val="single" w:color="000000" w:sz="4" w:space="0"/>
              <w:bottom w:val="single" w:color="000000" w:sz="4" w:space="0"/>
              <w:right w:val="single" w:color="000000" w:sz="4" w:space="0"/>
            </w:tcBorders>
            <w:shd w:val="clear" w:color="auto" w:fill="C0C0C0"/>
            <w:vAlign w:val="center"/>
          </w:tcPr>
          <w:p w14:paraId="57EC7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339" w:type="dxa"/>
            <w:gridSpan w:val="6"/>
            <w:tcBorders>
              <w:top w:val="nil"/>
              <w:left w:val="nil"/>
              <w:bottom w:val="single" w:color="000000" w:sz="4" w:space="0"/>
              <w:right w:val="single" w:color="000000" w:sz="4" w:space="0"/>
            </w:tcBorders>
            <w:shd w:val="clear" w:color="auto" w:fill="C0C0C0"/>
            <w:vAlign w:val="center"/>
          </w:tcPr>
          <w:p w14:paraId="22EA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EFE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dxa"/>
            <w:vMerge w:val="restart"/>
            <w:tcBorders>
              <w:top w:val="nil"/>
              <w:left w:val="single" w:color="000000" w:sz="4" w:space="0"/>
              <w:bottom w:val="single" w:color="000000" w:sz="4" w:space="0"/>
              <w:right w:val="single" w:color="000000" w:sz="4" w:space="0"/>
            </w:tcBorders>
            <w:shd w:val="clear" w:color="auto" w:fill="C0C0C0"/>
            <w:vAlign w:val="center"/>
          </w:tcPr>
          <w:p w14:paraId="435C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2" w:type="dxa"/>
            <w:vMerge w:val="restart"/>
            <w:tcBorders>
              <w:top w:val="nil"/>
              <w:left w:val="nil"/>
              <w:bottom w:val="single" w:color="000000" w:sz="4" w:space="0"/>
              <w:right w:val="single" w:color="000000" w:sz="4" w:space="0"/>
            </w:tcBorders>
            <w:shd w:val="clear" w:color="auto" w:fill="C0C0C0"/>
            <w:vAlign w:val="center"/>
          </w:tcPr>
          <w:p w14:paraId="27DA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09" w:type="dxa"/>
            <w:gridSpan w:val="3"/>
            <w:tcBorders>
              <w:top w:val="nil"/>
              <w:left w:val="nil"/>
              <w:bottom w:val="single" w:color="000000" w:sz="4" w:space="0"/>
              <w:right w:val="single" w:color="000000" w:sz="4" w:space="0"/>
            </w:tcBorders>
            <w:shd w:val="clear" w:color="auto" w:fill="C0C0C0"/>
            <w:vAlign w:val="center"/>
          </w:tcPr>
          <w:p w14:paraId="29DD6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84" w:type="dxa"/>
            <w:vMerge w:val="restart"/>
            <w:tcBorders>
              <w:top w:val="nil"/>
              <w:left w:val="nil"/>
              <w:bottom w:val="single" w:color="000000" w:sz="4" w:space="0"/>
              <w:right w:val="single" w:color="000000" w:sz="4" w:space="0"/>
            </w:tcBorders>
            <w:shd w:val="clear" w:color="auto" w:fill="C0C0C0"/>
            <w:vAlign w:val="center"/>
          </w:tcPr>
          <w:p w14:paraId="73799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44" w:type="dxa"/>
            <w:vMerge w:val="restart"/>
            <w:tcBorders>
              <w:top w:val="nil"/>
              <w:left w:val="nil"/>
              <w:bottom w:val="single" w:color="000000" w:sz="4" w:space="0"/>
              <w:right w:val="single" w:color="000000" w:sz="4" w:space="0"/>
            </w:tcBorders>
            <w:shd w:val="clear" w:color="auto" w:fill="C0C0C0"/>
            <w:vAlign w:val="center"/>
          </w:tcPr>
          <w:p w14:paraId="621C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3" w:type="dxa"/>
            <w:vMerge w:val="restart"/>
            <w:tcBorders>
              <w:top w:val="nil"/>
              <w:left w:val="nil"/>
              <w:bottom w:val="single" w:color="000000" w:sz="4" w:space="0"/>
              <w:right w:val="single" w:color="000000" w:sz="4" w:space="0"/>
            </w:tcBorders>
            <w:shd w:val="clear" w:color="auto" w:fill="C0C0C0"/>
            <w:vAlign w:val="center"/>
          </w:tcPr>
          <w:p w14:paraId="076B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33" w:type="dxa"/>
            <w:gridSpan w:val="3"/>
            <w:tcBorders>
              <w:top w:val="nil"/>
              <w:left w:val="nil"/>
              <w:bottom w:val="single" w:color="000000" w:sz="4" w:space="0"/>
              <w:right w:val="single" w:color="000000" w:sz="4" w:space="0"/>
            </w:tcBorders>
            <w:shd w:val="clear" w:color="auto" w:fill="C0C0C0"/>
            <w:vAlign w:val="center"/>
          </w:tcPr>
          <w:p w14:paraId="65858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549" w:type="dxa"/>
            <w:vMerge w:val="restart"/>
            <w:tcBorders>
              <w:top w:val="nil"/>
              <w:left w:val="nil"/>
              <w:bottom w:val="single" w:color="000000" w:sz="4" w:space="0"/>
              <w:right w:val="single" w:color="000000" w:sz="4" w:space="0"/>
            </w:tcBorders>
            <w:shd w:val="clear" w:color="auto" w:fill="C0C0C0"/>
            <w:vAlign w:val="center"/>
          </w:tcPr>
          <w:p w14:paraId="2DF3A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44AD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7" w:type="dxa"/>
            <w:vMerge w:val="continue"/>
            <w:tcBorders>
              <w:top w:val="nil"/>
              <w:left w:val="single" w:color="000000" w:sz="4" w:space="0"/>
              <w:bottom w:val="single" w:color="000000" w:sz="4" w:space="0"/>
              <w:right w:val="single" w:color="000000" w:sz="4" w:space="0"/>
            </w:tcBorders>
            <w:shd w:val="clear" w:color="auto" w:fill="C0C0C0"/>
            <w:vAlign w:val="center"/>
          </w:tcPr>
          <w:p w14:paraId="4093DC7D">
            <w:pPr>
              <w:jc w:val="center"/>
              <w:rPr>
                <w:rFonts w:hint="eastAsia" w:ascii="宋体" w:hAnsi="宋体" w:eastAsia="宋体" w:cs="宋体"/>
                <w:i w:val="0"/>
                <w:iCs w:val="0"/>
                <w:color w:val="000000"/>
                <w:sz w:val="20"/>
                <w:szCs w:val="20"/>
                <w:u w:val="none"/>
              </w:rPr>
            </w:pPr>
          </w:p>
        </w:tc>
        <w:tc>
          <w:tcPr>
            <w:tcW w:w="842" w:type="dxa"/>
            <w:vMerge w:val="continue"/>
            <w:tcBorders>
              <w:top w:val="nil"/>
              <w:left w:val="nil"/>
              <w:bottom w:val="single" w:color="000000" w:sz="4" w:space="0"/>
              <w:right w:val="single" w:color="000000" w:sz="4" w:space="0"/>
            </w:tcBorders>
            <w:shd w:val="clear" w:color="auto" w:fill="C0C0C0"/>
            <w:vAlign w:val="center"/>
          </w:tcPr>
          <w:p w14:paraId="1B12C0B7">
            <w:pPr>
              <w:jc w:val="center"/>
              <w:rPr>
                <w:rFonts w:hint="eastAsia" w:ascii="宋体" w:hAnsi="宋体" w:eastAsia="宋体" w:cs="宋体"/>
                <w:i w:val="0"/>
                <w:iCs w:val="0"/>
                <w:color w:val="000000"/>
                <w:sz w:val="20"/>
                <w:szCs w:val="20"/>
                <w:u w:val="none"/>
              </w:rPr>
            </w:pPr>
          </w:p>
        </w:tc>
        <w:tc>
          <w:tcPr>
            <w:tcW w:w="978" w:type="dxa"/>
            <w:tcBorders>
              <w:top w:val="nil"/>
              <w:left w:val="nil"/>
              <w:bottom w:val="single" w:color="000000" w:sz="4" w:space="0"/>
              <w:right w:val="single" w:color="000000" w:sz="4" w:space="0"/>
            </w:tcBorders>
            <w:shd w:val="clear" w:color="auto" w:fill="C0C0C0"/>
            <w:vAlign w:val="center"/>
          </w:tcPr>
          <w:p w14:paraId="333E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1" w:type="dxa"/>
            <w:tcBorders>
              <w:top w:val="nil"/>
              <w:left w:val="nil"/>
              <w:bottom w:val="single" w:color="000000" w:sz="4" w:space="0"/>
              <w:right w:val="single" w:color="000000" w:sz="4" w:space="0"/>
            </w:tcBorders>
            <w:shd w:val="clear" w:color="auto" w:fill="C0C0C0"/>
            <w:vAlign w:val="center"/>
          </w:tcPr>
          <w:p w14:paraId="1D200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10" w:type="dxa"/>
            <w:tcBorders>
              <w:top w:val="nil"/>
              <w:left w:val="nil"/>
              <w:bottom w:val="single" w:color="000000" w:sz="4" w:space="0"/>
              <w:right w:val="single" w:color="000000" w:sz="4" w:space="0"/>
            </w:tcBorders>
            <w:shd w:val="clear" w:color="auto" w:fill="C0C0C0"/>
            <w:vAlign w:val="center"/>
          </w:tcPr>
          <w:p w14:paraId="2C1A8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84" w:type="dxa"/>
            <w:vMerge w:val="continue"/>
            <w:tcBorders>
              <w:top w:val="nil"/>
              <w:left w:val="nil"/>
              <w:bottom w:val="single" w:color="000000" w:sz="4" w:space="0"/>
              <w:right w:val="single" w:color="000000" w:sz="4" w:space="0"/>
            </w:tcBorders>
            <w:shd w:val="clear" w:color="auto" w:fill="C0C0C0"/>
            <w:vAlign w:val="center"/>
          </w:tcPr>
          <w:p w14:paraId="4B87A562">
            <w:pPr>
              <w:jc w:val="center"/>
              <w:rPr>
                <w:rFonts w:hint="eastAsia" w:ascii="宋体" w:hAnsi="宋体" w:eastAsia="宋体" w:cs="宋体"/>
                <w:i w:val="0"/>
                <w:iCs w:val="0"/>
                <w:color w:val="000000"/>
                <w:sz w:val="20"/>
                <w:szCs w:val="20"/>
                <w:u w:val="none"/>
              </w:rPr>
            </w:pPr>
          </w:p>
        </w:tc>
        <w:tc>
          <w:tcPr>
            <w:tcW w:w="944" w:type="dxa"/>
            <w:vMerge w:val="continue"/>
            <w:tcBorders>
              <w:top w:val="nil"/>
              <w:left w:val="nil"/>
              <w:bottom w:val="single" w:color="000000" w:sz="4" w:space="0"/>
              <w:right w:val="single" w:color="000000" w:sz="4" w:space="0"/>
            </w:tcBorders>
            <w:shd w:val="clear" w:color="auto" w:fill="C0C0C0"/>
            <w:vAlign w:val="center"/>
          </w:tcPr>
          <w:p w14:paraId="070D26B9">
            <w:pPr>
              <w:jc w:val="center"/>
              <w:rPr>
                <w:rFonts w:hint="eastAsia" w:ascii="宋体" w:hAnsi="宋体" w:eastAsia="宋体" w:cs="宋体"/>
                <w:i w:val="0"/>
                <w:iCs w:val="0"/>
                <w:color w:val="000000"/>
                <w:sz w:val="20"/>
                <w:szCs w:val="20"/>
                <w:u w:val="none"/>
              </w:rPr>
            </w:pPr>
          </w:p>
        </w:tc>
        <w:tc>
          <w:tcPr>
            <w:tcW w:w="1013" w:type="dxa"/>
            <w:vMerge w:val="continue"/>
            <w:tcBorders>
              <w:top w:val="nil"/>
              <w:left w:val="nil"/>
              <w:bottom w:val="single" w:color="000000" w:sz="4" w:space="0"/>
              <w:right w:val="single" w:color="000000" w:sz="4" w:space="0"/>
            </w:tcBorders>
            <w:shd w:val="clear" w:color="auto" w:fill="C0C0C0"/>
            <w:vAlign w:val="center"/>
          </w:tcPr>
          <w:p w14:paraId="5F45D405">
            <w:pPr>
              <w:jc w:val="center"/>
              <w:rPr>
                <w:rFonts w:hint="eastAsia" w:ascii="宋体" w:hAnsi="宋体" w:eastAsia="宋体" w:cs="宋体"/>
                <w:i w:val="0"/>
                <w:iCs w:val="0"/>
                <w:color w:val="000000"/>
                <w:sz w:val="20"/>
                <w:szCs w:val="20"/>
                <w:u w:val="none"/>
              </w:rPr>
            </w:pPr>
          </w:p>
        </w:tc>
        <w:tc>
          <w:tcPr>
            <w:tcW w:w="967" w:type="dxa"/>
            <w:tcBorders>
              <w:top w:val="nil"/>
              <w:left w:val="nil"/>
              <w:bottom w:val="single" w:color="000000" w:sz="4" w:space="0"/>
              <w:right w:val="single" w:color="000000" w:sz="4" w:space="0"/>
            </w:tcBorders>
            <w:shd w:val="clear" w:color="auto" w:fill="C0C0C0"/>
            <w:vAlign w:val="center"/>
          </w:tcPr>
          <w:p w14:paraId="40E5C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33" w:type="dxa"/>
            <w:tcBorders>
              <w:top w:val="nil"/>
              <w:left w:val="nil"/>
              <w:bottom w:val="single" w:color="000000" w:sz="4" w:space="0"/>
              <w:right w:val="single" w:color="000000" w:sz="4" w:space="0"/>
            </w:tcBorders>
            <w:shd w:val="clear" w:color="auto" w:fill="C0C0C0"/>
            <w:vAlign w:val="center"/>
          </w:tcPr>
          <w:p w14:paraId="4414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33" w:type="dxa"/>
            <w:tcBorders>
              <w:top w:val="nil"/>
              <w:left w:val="nil"/>
              <w:bottom w:val="single" w:color="000000" w:sz="4" w:space="0"/>
              <w:right w:val="single" w:color="000000" w:sz="4" w:space="0"/>
            </w:tcBorders>
            <w:shd w:val="clear" w:color="auto" w:fill="C0C0C0"/>
            <w:vAlign w:val="center"/>
          </w:tcPr>
          <w:p w14:paraId="2434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549" w:type="dxa"/>
            <w:vMerge w:val="continue"/>
            <w:tcBorders>
              <w:top w:val="nil"/>
              <w:left w:val="nil"/>
              <w:bottom w:val="single" w:color="000000" w:sz="4" w:space="0"/>
              <w:right w:val="single" w:color="000000" w:sz="4" w:space="0"/>
            </w:tcBorders>
            <w:shd w:val="clear" w:color="auto" w:fill="C0C0C0"/>
            <w:vAlign w:val="center"/>
          </w:tcPr>
          <w:p w14:paraId="4A997FBE">
            <w:pPr>
              <w:jc w:val="center"/>
              <w:rPr>
                <w:rFonts w:hint="eastAsia" w:ascii="宋体" w:hAnsi="宋体" w:eastAsia="宋体" w:cs="宋体"/>
                <w:i w:val="0"/>
                <w:iCs w:val="0"/>
                <w:color w:val="000000"/>
                <w:sz w:val="20"/>
                <w:szCs w:val="20"/>
                <w:u w:val="none"/>
              </w:rPr>
            </w:pPr>
          </w:p>
        </w:tc>
      </w:tr>
      <w:tr w14:paraId="69DE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dxa"/>
            <w:tcBorders>
              <w:top w:val="nil"/>
              <w:left w:val="single" w:color="000000" w:sz="4" w:space="0"/>
              <w:bottom w:val="single" w:color="000000" w:sz="4" w:space="0"/>
              <w:right w:val="single" w:color="000000" w:sz="4" w:space="0"/>
            </w:tcBorders>
            <w:shd w:val="clear" w:color="auto" w:fill="C0C0C0"/>
            <w:vAlign w:val="center"/>
          </w:tcPr>
          <w:p w14:paraId="4D12A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nil"/>
              <w:left w:val="nil"/>
              <w:bottom w:val="single" w:color="000000" w:sz="4" w:space="0"/>
              <w:right w:val="single" w:color="000000" w:sz="4" w:space="0"/>
            </w:tcBorders>
            <w:shd w:val="clear" w:color="auto" w:fill="C0C0C0"/>
            <w:vAlign w:val="center"/>
          </w:tcPr>
          <w:p w14:paraId="2539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8" w:type="dxa"/>
            <w:tcBorders>
              <w:top w:val="nil"/>
              <w:left w:val="nil"/>
              <w:bottom w:val="single" w:color="000000" w:sz="4" w:space="0"/>
              <w:right w:val="single" w:color="000000" w:sz="4" w:space="0"/>
            </w:tcBorders>
            <w:shd w:val="clear" w:color="auto" w:fill="C0C0C0"/>
            <w:vAlign w:val="center"/>
          </w:tcPr>
          <w:p w14:paraId="1B30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1" w:type="dxa"/>
            <w:tcBorders>
              <w:top w:val="nil"/>
              <w:left w:val="nil"/>
              <w:bottom w:val="single" w:color="000000" w:sz="4" w:space="0"/>
              <w:right w:val="single" w:color="000000" w:sz="4" w:space="0"/>
            </w:tcBorders>
            <w:shd w:val="clear" w:color="auto" w:fill="C0C0C0"/>
            <w:vAlign w:val="center"/>
          </w:tcPr>
          <w:p w14:paraId="69F9C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0" w:type="dxa"/>
            <w:tcBorders>
              <w:top w:val="nil"/>
              <w:left w:val="nil"/>
              <w:bottom w:val="single" w:color="000000" w:sz="4" w:space="0"/>
              <w:right w:val="single" w:color="000000" w:sz="4" w:space="0"/>
            </w:tcBorders>
            <w:shd w:val="clear" w:color="auto" w:fill="C0C0C0"/>
            <w:vAlign w:val="center"/>
          </w:tcPr>
          <w:p w14:paraId="7862E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4" w:type="dxa"/>
            <w:tcBorders>
              <w:top w:val="nil"/>
              <w:left w:val="nil"/>
              <w:bottom w:val="single" w:color="000000" w:sz="4" w:space="0"/>
              <w:right w:val="single" w:color="000000" w:sz="4" w:space="0"/>
            </w:tcBorders>
            <w:shd w:val="clear" w:color="auto" w:fill="C0C0C0"/>
            <w:vAlign w:val="center"/>
          </w:tcPr>
          <w:p w14:paraId="191F7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4" w:type="dxa"/>
            <w:tcBorders>
              <w:top w:val="nil"/>
              <w:left w:val="nil"/>
              <w:bottom w:val="single" w:color="000000" w:sz="4" w:space="0"/>
              <w:right w:val="single" w:color="000000" w:sz="4" w:space="0"/>
            </w:tcBorders>
            <w:shd w:val="clear" w:color="auto" w:fill="C0C0C0"/>
            <w:vAlign w:val="center"/>
          </w:tcPr>
          <w:p w14:paraId="02B1F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13" w:type="dxa"/>
            <w:tcBorders>
              <w:top w:val="nil"/>
              <w:left w:val="nil"/>
              <w:bottom w:val="single" w:color="000000" w:sz="4" w:space="0"/>
              <w:right w:val="single" w:color="000000" w:sz="4" w:space="0"/>
            </w:tcBorders>
            <w:shd w:val="clear" w:color="auto" w:fill="C0C0C0"/>
            <w:vAlign w:val="center"/>
          </w:tcPr>
          <w:p w14:paraId="50DA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7" w:type="dxa"/>
            <w:tcBorders>
              <w:top w:val="nil"/>
              <w:left w:val="nil"/>
              <w:bottom w:val="single" w:color="000000" w:sz="4" w:space="0"/>
              <w:right w:val="single" w:color="000000" w:sz="4" w:space="0"/>
            </w:tcBorders>
            <w:shd w:val="clear" w:color="auto" w:fill="C0C0C0"/>
            <w:vAlign w:val="center"/>
          </w:tcPr>
          <w:p w14:paraId="7B3A2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3" w:type="dxa"/>
            <w:tcBorders>
              <w:top w:val="nil"/>
              <w:left w:val="nil"/>
              <w:bottom w:val="single" w:color="000000" w:sz="4" w:space="0"/>
              <w:right w:val="single" w:color="000000" w:sz="4" w:space="0"/>
            </w:tcBorders>
            <w:shd w:val="clear" w:color="auto" w:fill="C0C0C0"/>
            <w:vAlign w:val="center"/>
          </w:tcPr>
          <w:p w14:paraId="2BFA7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3" w:type="dxa"/>
            <w:tcBorders>
              <w:top w:val="nil"/>
              <w:left w:val="nil"/>
              <w:bottom w:val="single" w:color="000000" w:sz="4" w:space="0"/>
              <w:right w:val="single" w:color="000000" w:sz="4" w:space="0"/>
            </w:tcBorders>
            <w:shd w:val="clear" w:color="auto" w:fill="C0C0C0"/>
            <w:vAlign w:val="center"/>
          </w:tcPr>
          <w:p w14:paraId="6B390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9" w:type="dxa"/>
            <w:tcBorders>
              <w:top w:val="nil"/>
              <w:left w:val="nil"/>
              <w:bottom w:val="single" w:color="000000" w:sz="4" w:space="0"/>
              <w:right w:val="single" w:color="000000" w:sz="4" w:space="0"/>
            </w:tcBorders>
            <w:shd w:val="clear" w:color="auto" w:fill="C0C0C0"/>
            <w:vAlign w:val="center"/>
          </w:tcPr>
          <w:p w14:paraId="12A32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BBA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dxa"/>
            <w:tcBorders>
              <w:top w:val="nil"/>
              <w:left w:val="single" w:color="000000" w:sz="4" w:space="0"/>
              <w:bottom w:val="single" w:color="000000" w:sz="4" w:space="0"/>
              <w:right w:val="single" w:color="000000" w:sz="4" w:space="0"/>
            </w:tcBorders>
            <w:shd w:val="clear" w:color="auto" w:fill="FFFFFF"/>
            <w:noWrap/>
            <w:vAlign w:val="center"/>
          </w:tcPr>
          <w:p w14:paraId="62397BFD">
            <w:pPr>
              <w:jc w:val="right"/>
              <w:rPr>
                <w:rFonts w:hint="default" w:ascii="宋体" w:hAnsi="宋体" w:eastAsia="宋体" w:cs="宋体"/>
                <w:i w:val="0"/>
                <w:iCs w:val="0"/>
                <w:color w:val="000000"/>
                <w:sz w:val="20"/>
                <w:szCs w:val="20"/>
                <w:u w:val="none"/>
                <w:lang w:val="en-US" w:eastAsia="zh-CN"/>
              </w:rPr>
            </w:pPr>
          </w:p>
        </w:tc>
        <w:tc>
          <w:tcPr>
            <w:tcW w:w="842" w:type="dxa"/>
            <w:tcBorders>
              <w:top w:val="nil"/>
              <w:left w:val="nil"/>
              <w:bottom w:val="single" w:color="000000" w:sz="4" w:space="0"/>
              <w:right w:val="single" w:color="000000" w:sz="4" w:space="0"/>
            </w:tcBorders>
            <w:shd w:val="clear" w:color="auto" w:fill="FFFFFF"/>
            <w:noWrap/>
            <w:vAlign w:val="center"/>
          </w:tcPr>
          <w:p w14:paraId="01AC8BBB">
            <w:pPr>
              <w:jc w:val="right"/>
              <w:rPr>
                <w:rFonts w:hint="default" w:ascii="宋体" w:hAnsi="宋体" w:eastAsia="宋体" w:cs="宋体"/>
                <w:i w:val="0"/>
                <w:iCs w:val="0"/>
                <w:color w:val="000000"/>
                <w:sz w:val="20"/>
                <w:szCs w:val="20"/>
                <w:u w:val="none"/>
                <w:lang w:val="en-US" w:eastAsia="zh-CN"/>
              </w:rPr>
            </w:pPr>
          </w:p>
        </w:tc>
        <w:tc>
          <w:tcPr>
            <w:tcW w:w="978" w:type="dxa"/>
            <w:tcBorders>
              <w:top w:val="nil"/>
              <w:left w:val="nil"/>
              <w:bottom w:val="single" w:color="000000" w:sz="4" w:space="0"/>
              <w:right w:val="single" w:color="000000" w:sz="4" w:space="0"/>
            </w:tcBorders>
            <w:shd w:val="clear" w:color="auto" w:fill="FFFFFF"/>
            <w:noWrap/>
            <w:vAlign w:val="center"/>
          </w:tcPr>
          <w:p w14:paraId="17CC8A53">
            <w:pPr>
              <w:jc w:val="right"/>
              <w:rPr>
                <w:rFonts w:hint="default" w:ascii="宋体" w:hAnsi="宋体" w:eastAsia="宋体" w:cs="宋体"/>
                <w:i w:val="0"/>
                <w:iCs w:val="0"/>
                <w:color w:val="000000"/>
                <w:sz w:val="20"/>
                <w:szCs w:val="20"/>
                <w:u w:val="none"/>
                <w:lang w:val="en-US" w:eastAsia="zh-CN"/>
              </w:rPr>
            </w:pPr>
          </w:p>
        </w:tc>
        <w:tc>
          <w:tcPr>
            <w:tcW w:w="921" w:type="dxa"/>
            <w:tcBorders>
              <w:top w:val="nil"/>
              <w:left w:val="nil"/>
              <w:bottom w:val="single" w:color="000000" w:sz="4" w:space="0"/>
              <w:right w:val="single" w:color="000000" w:sz="4" w:space="0"/>
            </w:tcBorders>
            <w:shd w:val="clear" w:color="auto" w:fill="FFFFFF"/>
            <w:noWrap/>
            <w:vAlign w:val="center"/>
          </w:tcPr>
          <w:p w14:paraId="46806C84">
            <w:pPr>
              <w:jc w:val="right"/>
              <w:rPr>
                <w:rFonts w:hint="default" w:ascii="宋体" w:hAnsi="宋体" w:eastAsia="宋体" w:cs="宋体"/>
                <w:i w:val="0"/>
                <w:iCs w:val="0"/>
                <w:color w:val="000000"/>
                <w:sz w:val="20"/>
                <w:szCs w:val="20"/>
                <w:u w:val="none"/>
                <w:lang w:val="en-US" w:eastAsia="zh-CN"/>
              </w:rPr>
            </w:pPr>
          </w:p>
        </w:tc>
        <w:tc>
          <w:tcPr>
            <w:tcW w:w="910" w:type="dxa"/>
            <w:tcBorders>
              <w:top w:val="nil"/>
              <w:left w:val="nil"/>
              <w:bottom w:val="single" w:color="000000" w:sz="4" w:space="0"/>
              <w:right w:val="single" w:color="000000" w:sz="4" w:space="0"/>
            </w:tcBorders>
            <w:shd w:val="clear" w:color="auto" w:fill="FFFFFF"/>
            <w:noWrap/>
            <w:vAlign w:val="center"/>
          </w:tcPr>
          <w:p w14:paraId="17D0F622">
            <w:pPr>
              <w:jc w:val="right"/>
              <w:rPr>
                <w:rFonts w:hint="default" w:ascii="宋体" w:hAnsi="宋体" w:eastAsia="宋体" w:cs="宋体"/>
                <w:i w:val="0"/>
                <w:iCs w:val="0"/>
                <w:color w:val="000000"/>
                <w:sz w:val="20"/>
                <w:szCs w:val="20"/>
                <w:u w:val="none"/>
                <w:lang w:val="en-US" w:eastAsia="zh-CN"/>
              </w:rPr>
            </w:pPr>
          </w:p>
        </w:tc>
        <w:tc>
          <w:tcPr>
            <w:tcW w:w="1784" w:type="dxa"/>
            <w:tcBorders>
              <w:top w:val="nil"/>
              <w:left w:val="nil"/>
              <w:bottom w:val="single" w:color="000000" w:sz="4" w:space="0"/>
              <w:right w:val="single" w:color="000000" w:sz="4" w:space="0"/>
            </w:tcBorders>
            <w:shd w:val="clear" w:color="auto" w:fill="FFFFFF"/>
            <w:noWrap/>
            <w:vAlign w:val="center"/>
          </w:tcPr>
          <w:p w14:paraId="51E21620">
            <w:pPr>
              <w:jc w:val="right"/>
              <w:rPr>
                <w:rFonts w:hint="default" w:ascii="宋体" w:hAnsi="宋体" w:eastAsia="宋体" w:cs="宋体"/>
                <w:i w:val="0"/>
                <w:iCs w:val="0"/>
                <w:color w:val="000000"/>
                <w:sz w:val="20"/>
                <w:szCs w:val="20"/>
                <w:u w:val="none"/>
                <w:lang w:val="en-US" w:eastAsia="zh-CN"/>
              </w:rPr>
            </w:pPr>
          </w:p>
        </w:tc>
        <w:tc>
          <w:tcPr>
            <w:tcW w:w="944" w:type="dxa"/>
            <w:tcBorders>
              <w:top w:val="nil"/>
              <w:left w:val="nil"/>
              <w:bottom w:val="single" w:color="000000" w:sz="4" w:space="0"/>
              <w:right w:val="single" w:color="000000" w:sz="4" w:space="0"/>
            </w:tcBorders>
            <w:shd w:val="clear" w:color="auto" w:fill="FFFFFF"/>
            <w:noWrap/>
            <w:vAlign w:val="center"/>
          </w:tcPr>
          <w:p w14:paraId="4D2720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3" w:type="dxa"/>
            <w:tcBorders>
              <w:top w:val="nil"/>
              <w:left w:val="nil"/>
              <w:bottom w:val="single" w:color="000000" w:sz="4" w:space="0"/>
              <w:right w:val="single" w:color="000000" w:sz="4" w:space="0"/>
            </w:tcBorders>
            <w:shd w:val="clear" w:color="auto" w:fill="FFFFFF"/>
            <w:noWrap/>
            <w:vAlign w:val="center"/>
          </w:tcPr>
          <w:p w14:paraId="30F8A3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dxa"/>
            <w:tcBorders>
              <w:top w:val="nil"/>
              <w:left w:val="nil"/>
              <w:bottom w:val="single" w:color="000000" w:sz="4" w:space="0"/>
              <w:right w:val="single" w:color="000000" w:sz="4" w:space="0"/>
            </w:tcBorders>
            <w:shd w:val="clear" w:color="auto" w:fill="FFFFFF"/>
            <w:noWrap/>
            <w:vAlign w:val="center"/>
          </w:tcPr>
          <w:p w14:paraId="4C1639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3" w:type="dxa"/>
            <w:tcBorders>
              <w:top w:val="nil"/>
              <w:left w:val="nil"/>
              <w:bottom w:val="single" w:color="000000" w:sz="4" w:space="0"/>
              <w:right w:val="single" w:color="000000" w:sz="4" w:space="0"/>
            </w:tcBorders>
            <w:shd w:val="clear" w:color="auto" w:fill="FFFFFF"/>
            <w:noWrap/>
            <w:vAlign w:val="center"/>
          </w:tcPr>
          <w:p w14:paraId="428847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3" w:type="dxa"/>
            <w:tcBorders>
              <w:top w:val="nil"/>
              <w:left w:val="nil"/>
              <w:bottom w:val="single" w:color="000000" w:sz="4" w:space="0"/>
              <w:right w:val="single" w:color="000000" w:sz="4" w:space="0"/>
            </w:tcBorders>
            <w:shd w:val="clear" w:color="auto" w:fill="FFFFFF"/>
            <w:noWrap/>
            <w:vAlign w:val="center"/>
          </w:tcPr>
          <w:p w14:paraId="14C88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9" w:type="dxa"/>
            <w:tcBorders>
              <w:top w:val="nil"/>
              <w:left w:val="nil"/>
              <w:bottom w:val="single" w:color="000000" w:sz="4" w:space="0"/>
              <w:right w:val="single" w:color="000000" w:sz="4" w:space="0"/>
            </w:tcBorders>
            <w:shd w:val="clear" w:color="auto" w:fill="FFFFFF"/>
            <w:noWrap/>
            <w:vAlign w:val="center"/>
          </w:tcPr>
          <w:p w14:paraId="1EF7F4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3B9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81" w:type="dxa"/>
            <w:gridSpan w:val="12"/>
            <w:tcBorders>
              <w:top w:val="nil"/>
              <w:left w:val="nil"/>
              <w:bottom w:val="nil"/>
              <w:right w:val="nil"/>
            </w:tcBorders>
            <w:shd w:val="clear" w:color="auto" w:fill="FFFFFF"/>
            <w:vAlign w:val="center"/>
          </w:tcPr>
          <w:p w14:paraId="131ED2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4558B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26510AF2"/>
    <w:tbl>
      <w:tblPr>
        <w:tblStyle w:val="7"/>
        <w:tblW w:w="14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222"/>
        <w:gridCol w:w="222"/>
        <w:gridCol w:w="1016"/>
        <w:gridCol w:w="1575"/>
        <w:gridCol w:w="1375"/>
        <w:gridCol w:w="1375"/>
        <w:gridCol w:w="1375"/>
        <w:gridCol w:w="1375"/>
        <w:gridCol w:w="2865"/>
      </w:tblGrid>
      <w:tr w14:paraId="5892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36" w:type="dxa"/>
            <w:gridSpan w:val="10"/>
            <w:tcBorders>
              <w:top w:val="nil"/>
              <w:left w:val="nil"/>
              <w:bottom w:val="nil"/>
              <w:right w:val="nil"/>
            </w:tcBorders>
            <w:shd w:val="clear" w:color="auto" w:fill="FFFFFF"/>
            <w:noWrap/>
            <w:vAlign w:val="center"/>
          </w:tcPr>
          <w:p w14:paraId="1259A9D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1286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70A179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6B82ED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D6493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7727E7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75724D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3DA352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EB61F1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A22809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4BD6865">
            <w:pPr>
              <w:jc w:val="left"/>
              <w:rPr>
                <w:rFonts w:hint="eastAsia" w:ascii="宋体" w:hAnsi="宋体" w:eastAsia="宋体" w:cs="宋体"/>
                <w:i w:val="0"/>
                <w:iCs w:val="0"/>
                <w:color w:val="000000"/>
                <w:sz w:val="18"/>
                <w:szCs w:val="18"/>
                <w:u w:val="none"/>
              </w:rPr>
            </w:pPr>
          </w:p>
        </w:tc>
        <w:tc>
          <w:tcPr>
            <w:tcW w:w="2865" w:type="dxa"/>
            <w:tcBorders>
              <w:top w:val="nil"/>
              <w:left w:val="nil"/>
              <w:bottom w:val="nil"/>
              <w:right w:val="nil"/>
            </w:tcBorders>
            <w:shd w:val="clear" w:color="auto" w:fill="FFFFFF"/>
            <w:noWrap/>
            <w:vAlign w:val="center"/>
          </w:tcPr>
          <w:p w14:paraId="38579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0B85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339D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4B20F8E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77BC3E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AF8869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0EA6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44F3AB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CDE4EE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3BC088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E5A7B61">
            <w:pPr>
              <w:jc w:val="center"/>
              <w:rPr>
                <w:rFonts w:hint="eastAsia" w:ascii="宋体" w:hAnsi="宋体" w:eastAsia="宋体" w:cs="宋体"/>
                <w:i w:val="0"/>
                <w:iCs w:val="0"/>
                <w:color w:val="000000"/>
                <w:sz w:val="18"/>
                <w:szCs w:val="18"/>
                <w:u w:val="none"/>
              </w:rPr>
            </w:pPr>
          </w:p>
        </w:tc>
        <w:tc>
          <w:tcPr>
            <w:tcW w:w="2865" w:type="dxa"/>
            <w:tcBorders>
              <w:top w:val="nil"/>
              <w:left w:val="nil"/>
              <w:bottom w:val="single" w:color="000000" w:sz="4" w:space="0"/>
              <w:right w:val="nil"/>
            </w:tcBorders>
            <w:shd w:val="clear" w:color="auto" w:fill="FFFFFF"/>
            <w:noWrap/>
            <w:vAlign w:val="center"/>
          </w:tcPr>
          <w:p w14:paraId="00030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0F3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B973F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75" w:type="dxa"/>
            <w:vMerge w:val="restart"/>
            <w:tcBorders>
              <w:top w:val="nil"/>
              <w:left w:val="nil"/>
              <w:bottom w:val="single" w:color="000000" w:sz="4" w:space="0"/>
              <w:right w:val="single" w:color="000000" w:sz="4" w:space="0"/>
            </w:tcBorders>
            <w:shd w:val="clear" w:color="auto" w:fill="C0C0C0"/>
            <w:vAlign w:val="center"/>
          </w:tcPr>
          <w:p w14:paraId="2AB4A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375" w:type="dxa"/>
            <w:vMerge w:val="restart"/>
            <w:tcBorders>
              <w:top w:val="nil"/>
              <w:left w:val="nil"/>
              <w:bottom w:val="single" w:color="000000" w:sz="4" w:space="0"/>
              <w:right w:val="single" w:color="000000" w:sz="4" w:space="0"/>
            </w:tcBorders>
            <w:shd w:val="clear" w:color="auto" w:fill="C0C0C0"/>
            <w:vAlign w:val="center"/>
          </w:tcPr>
          <w:p w14:paraId="3142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4125" w:type="dxa"/>
            <w:gridSpan w:val="3"/>
            <w:tcBorders>
              <w:top w:val="nil"/>
              <w:left w:val="nil"/>
              <w:bottom w:val="single" w:color="000000" w:sz="4" w:space="0"/>
              <w:right w:val="single" w:color="000000" w:sz="4" w:space="0"/>
            </w:tcBorders>
            <w:shd w:val="clear" w:color="auto" w:fill="C0C0C0"/>
            <w:vAlign w:val="center"/>
          </w:tcPr>
          <w:p w14:paraId="23A6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865" w:type="dxa"/>
            <w:vMerge w:val="restart"/>
            <w:tcBorders>
              <w:top w:val="nil"/>
              <w:left w:val="nil"/>
              <w:bottom w:val="single" w:color="000000" w:sz="4" w:space="0"/>
              <w:right w:val="single" w:color="000000" w:sz="4" w:space="0"/>
            </w:tcBorders>
            <w:shd w:val="clear" w:color="auto" w:fill="C0C0C0"/>
            <w:vAlign w:val="center"/>
          </w:tcPr>
          <w:p w14:paraId="2A99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48DE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8737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CFD8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75" w:type="dxa"/>
            <w:vMerge w:val="continue"/>
            <w:tcBorders>
              <w:top w:val="nil"/>
              <w:left w:val="nil"/>
              <w:bottom w:val="single" w:color="000000" w:sz="4" w:space="0"/>
              <w:right w:val="single" w:color="000000" w:sz="4" w:space="0"/>
            </w:tcBorders>
            <w:shd w:val="clear" w:color="auto" w:fill="C0C0C0"/>
            <w:vAlign w:val="center"/>
          </w:tcPr>
          <w:p w14:paraId="6F220E16">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76642AFB">
            <w:pPr>
              <w:jc w:val="center"/>
              <w:rPr>
                <w:rFonts w:hint="eastAsia" w:ascii="宋体" w:hAnsi="宋体" w:eastAsia="宋体" w:cs="宋体"/>
                <w:i w:val="0"/>
                <w:iCs w:val="0"/>
                <w:color w:val="000000"/>
                <w:sz w:val="20"/>
                <w:szCs w:val="20"/>
                <w:u w:val="none"/>
              </w:rPr>
            </w:pPr>
          </w:p>
        </w:tc>
        <w:tc>
          <w:tcPr>
            <w:tcW w:w="1375" w:type="dxa"/>
            <w:vMerge w:val="restart"/>
            <w:tcBorders>
              <w:top w:val="nil"/>
              <w:left w:val="nil"/>
              <w:bottom w:val="single" w:color="000000" w:sz="4" w:space="0"/>
              <w:right w:val="single" w:color="000000" w:sz="4" w:space="0"/>
            </w:tcBorders>
            <w:shd w:val="clear" w:color="auto" w:fill="C0C0C0"/>
            <w:vAlign w:val="center"/>
          </w:tcPr>
          <w:p w14:paraId="701D4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5" w:type="dxa"/>
            <w:vMerge w:val="restart"/>
            <w:tcBorders>
              <w:top w:val="nil"/>
              <w:left w:val="nil"/>
              <w:bottom w:val="single" w:color="000000" w:sz="4" w:space="0"/>
              <w:right w:val="single" w:color="000000" w:sz="4" w:space="0"/>
            </w:tcBorders>
            <w:shd w:val="clear" w:color="auto" w:fill="C0C0C0"/>
            <w:vAlign w:val="center"/>
          </w:tcPr>
          <w:p w14:paraId="5BB2B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75" w:type="dxa"/>
            <w:vMerge w:val="restart"/>
            <w:tcBorders>
              <w:top w:val="nil"/>
              <w:left w:val="nil"/>
              <w:bottom w:val="single" w:color="000000" w:sz="4" w:space="0"/>
              <w:right w:val="single" w:color="000000" w:sz="4" w:space="0"/>
            </w:tcBorders>
            <w:shd w:val="clear" w:color="auto" w:fill="C0C0C0"/>
            <w:vAlign w:val="center"/>
          </w:tcPr>
          <w:p w14:paraId="71975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865" w:type="dxa"/>
            <w:vMerge w:val="continue"/>
            <w:tcBorders>
              <w:top w:val="nil"/>
              <w:left w:val="nil"/>
              <w:bottom w:val="single" w:color="000000" w:sz="4" w:space="0"/>
              <w:right w:val="single" w:color="000000" w:sz="4" w:space="0"/>
            </w:tcBorders>
            <w:shd w:val="clear" w:color="auto" w:fill="C0C0C0"/>
            <w:vAlign w:val="center"/>
          </w:tcPr>
          <w:p w14:paraId="1F14BFB2">
            <w:pPr>
              <w:jc w:val="center"/>
              <w:rPr>
                <w:rFonts w:hint="eastAsia" w:ascii="宋体" w:hAnsi="宋体" w:eastAsia="宋体" w:cs="宋体"/>
                <w:i w:val="0"/>
                <w:iCs w:val="0"/>
                <w:color w:val="000000"/>
                <w:sz w:val="20"/>
                <w:szCs w:val="20"/>
                <w:u w:val="none"/>
              </w:rPr>
            </w:pPr>
          </w:p>
        </w:tc>
      </w:tr>
      <w:tr w14:paraId="7F63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EF1F67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C1B13F9">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14:paraId="4BC207F3">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40584272">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73D7C585">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5EA146DE">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5336C9A6">
            <w:pPr>
              <w:jc w:val="center"/>
              <w:rPr>
                <w:rFonts w:hint="eastAsia" w:ascii="宋体" w:hAnsi="宋体" w:eastAsia="宋体" w:cs="宋体"/>
                <w:i w:val="0"/>
                <w:iCs w:val="0"/>
                <w:color w:val="000000"/>
                <w:sz w:val="20"/>
                <w:szCs w:val="20"/>
                <w:u w:val="none"/>
              </w:rPr>
            </w:pPr>
          </w:p>
        </w:tc>
        <w:tc>
          <w:tcPr>
            <w:tcW w:w="2865" w:type="dxa"/>
            <w:vMerge w:val="continue"/>
            <w:tcBorders>
              <w:top w:val="nil"/>
              <w:left w:val="nil"/>
              <w:bottom w:val="single" w:color="000000" w:sz="4" w:space="0"/>
              <w:right w:val="single" w:color="000000" w:sz="4" w:space="0"/>
            </w:tcBorders>
            <w:shd w:val="clear" w:color="auto" w:fill="C0C0C0"/>
            <w:vAlign w:val="center"/>
          </w:tcPr>
          <w:p w14:paraId="465DA313">
            <w:pPr>
              <w:jc w:val="center"/>
              <w:rPr>
                <w:rFonts w:hint="eastAsia" w:ascii="宋体" w:hAnsi="宋体" w:eastAsia="宋体" w:cs="宋体"/>
                <w:i w:val="0"/>
                <w:iCs w:val="0"/>
                <w:color w:val="000000"/>
                <w:sz w:val="20"/>
                <w:szCs w:val="20"/>
                <w:u w:val="none"/>
              </w:rPr>
            </w:pPr>
          </w:p>
        </w:tc>
      </w:tr>
      <w:tr w14:paraId="74E0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535BFB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0D635EC">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14:paraId="2DCA3A17">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37A69762">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011D8C10">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2E009F62">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6B444F0B">
            <w:pPr>
              <w:jc w:val="center"/>
              <w:rPr>
                <w:rFonts w:hint="eastAsia" w:ascii="宋体" w:hAnsi="宋体" w:eastAsia="宋体" w:cs="宋体"/>
                <w:i w:val="0"/>
                <w:iCs w:val="0"/>
                <w:color w:val="000000"/>
                <w:sz w:val="20"/>
                <w:szCs w:val="20"/>
                <w:u w:val="none"/>
              </w:rPr>
            </w:pPr>
          </w:p>
        </w:tc>
        <w:tc>
          <w:tcPr>
            <w:tcW w:w="2865" w:type="dxa"/>
            <w:vMerge w:val="continue"/>
            <w:tcBorders>
              <w:top w:val="nil"/>
              <w:left w:val="nil"/>
              <w:bottom w:val="single" w:color="000000" w:sz="4" w:space="0"/>
              <w:right w:val="single" w:color="000000" w:sz="4" w:space="0"/>
            </w:tcBorders>
            <w:shd w:val="clear" w:color="auto" w:fill="C0C0C0"/>
            <w:vAlign w:val="center"/>
          </w:tcPr>
          <w:p w14:paraId="356D418F">
            <w:pPr>
              <w:jc w:val="center"/>
              <w:rPr>
                <w:rFonts w:hint="eastAsia" w:ascii="宋体" w:hAnsi="宋体" w:eastAsia="宋体" w:cs="宋体"/>
                <w:i w:val="0"/>
                <w:iCs w:val="0"/>
                <w:color w:val="000000"/>
                <w:sz w:val="20"/>
                <w:szCs w:val="20"/>
                <w:u w:val="none"/>
              </w:rPr>
            </w:pPr>
          </w:p>
        </w:tc>
      </w:tr>
      <w:tr w14:paraId="47EE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0E47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B41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D667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625A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5E77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0DAB1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5" w:type="dxa"/>
            <w:tcBorders>
              <w:top w:val="nil"/>
              <w:left w:val="nil"/>
              <w:bottom w:val="single" w:color="000000" w:sz="4" w:space="0"/>
              <w:right w:val="single" w:color="000000" w:sz="4" w:space="0"/>
            </w:tcBorders>
            <w:shd w:val="clear" w:color="auto" w:fill="C0C0C0"/>
            <w:noWrap/>
            <w:vAlign w:val="center"/>
          </w:tcPr>
          <w:p w14:paraId="66F3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5C3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729E4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4C9164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6B3AB06">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17851CD">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DCD9BD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381D859">
            <w:pPr>
              <w:jc w:val="right"/>
              <w:rPr>
                <w:rFonts w:hint="eastAsia" w:ascii="宋体" w:hAnsi="宋体" w:eastAsia="宋体" w:cs="宋体"/>
                <w:b/>
                <w:bCs/>
                <w:i w:val="0"/>
                <w:iCs w:val="0"/>
                <w:color w:val="000000"/>
                <w:sz w:val="20"/>
                <w:szCs w:val="20"/>
                <w:u w:val="none"/>
              </w:rPr>
            </w:pPr>
          </w:p>
        </w:tc>
        <w:tc>
          <w:tcPr>
            <w:tcW w:w="2865" w:type="dxa"/>
            <w:tcBorders>
              <w:top w:val="nil"/>
              <w:left w:val="nil"/>
              <w:bottom w:val="single" w:color="000000" w:sz="4" w:space="0"/>
              <w:right w:val="single" w:color="000000" w:sz="4" w:space="0"/>
            </w:tcBorders>
            <w:shd w:val="clear" w:color="auto" w:fill="FFFFFF"/>
            <w:noWrap/>
            <w:vAlign w:val="center"/>
          </w:tcPr>
          <w:p w14:paraId="1FB71424">
            <w:pPr>
              <w:jc w:val="right"/>
              <w:rPr>
                <w:rFonts w:hint="eastAsia" w:ascii="宋体" w:hAnsi="宋体" w:eastAsia="宋体" w:cs="宋体"/>
                <w:b/>
                <w:bCs/>
                <w:i w:val="0"/>
                <w:iCs w:val="0"/>
                <w:color w:val="000000"/>
                <w:sz w:val="20"/>
                <w:szCs w:val="20"/>
                <w:u w:val="none"/>
              </w:rPr>
            </w:pPr>
          </w:p>
        </w:tc>
      </w:tr>
      <w:tr w14:paraId="67EB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E8A613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31C28FA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42A2FB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83C9AB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843DA2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96D73B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E9F931A">
            <w:pPr>
              <w:jc w:val="right"/>
              <w:rPr>
                <w:rFonts w:hint="eastAsia" w:ascii="宋体" w:hAnsi="宋体" w:eastAsia="宋体" w:cs="宋体"/>
                <w:i w:val="0"/>
                <w:iCs w:val="0"/>
                <w:color w:val="000000"/>
                <w:sz w:val="20"/>
                <w:szCs w:val="20"/>
                <w:u w:val="none"/>
              </w:rPr>
            </w:pPr>
          </w:p>
        </w:tc>
        <w:tc>
          <w:tcPr>
            <w:tcW w:w="2865" w:type="dxa"/>
            <w:tcBorders>
              <w:top w:val="nil"/>
              <w:left w:val="nil"/>
              <w:bottom w:val="single" w:color="000000" w:sz="4" w:space="0"/>
              <w:right w:val="single" w:color="000000" w:sz="4" w:space="0"/>
            </w:tcBorders>
            <w:shd w:val="clear" w:color="auto" w:fill="FFFFFF"/>
            <w:noWrap/>
            <w:vAlign w:val="center"/>
          </w:tcPr>
          <w:p w14:paraId="0CE58155">
            <w:pPr>
              <w:jc w:val="right"/>
              <w:rPr>
                <w:rFonts w:hint="eastAsia" w:ascii="宋体" w:hAnsi="宋体" w:eastAsia="宋体" w:cs="宋体"/>
                <w:i w:val="0"/>
                <w:iCs w:val="0"/>
                <w:color w:val="000000"/>
                <w:sz w:val="20"/>
                <w:szCs w:val="20"/>
                <w:u w:val="none"/>
              </w:rPr>
            </w:pPr>
          </w:p>
        </w:tc>
      </w:tr>
      <w:tr w14:paraId="0D25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36" w:type="dxa"/>
            <w:gridSpan w:val="10"/>
            <w:tcBorders>
              <w:top w:val="nil"/>
              <w:left w:val="nil"/>
              <w:bottom w:val="nil"/>
              <w:right w:val="nil"/>
            </w:tcBorders>
            <w:shd w:val="clear" w:color="auto" w:fill="FFFFFF"/>
            <w:noWrap/>
            <w:vAlign w:val="center"/>
          </w:tcPr>
          <w:p w14:paraId="509CE4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581B8F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48CF07E9"/>
    <w:p w14:paraId="7C47BE55"/>
    <w:tbl>
      <w:tblPr>
        <w:tblStyle w:val="7"/>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5"/>
        <w:gridCol w:w="243"/>
        <w:gridCol w:w="243"/>
        <w:gridCol w:w="1260"/>
        <w:gridCol w:w="765"/>
        <w:gridCol w:w="765"/>
        <w:gridCol w:w="7825"/>
      </w:tblGrid>
      <w:tr w14:paraId="16D2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86" w:type="dxa"/>
            <w:gridSpan w:val="7"/>
            <w:tcBorders>
              <w:top w:val="nil"/>
              <w:left w:val="nil"/>
              <w:bottom w:val="nil"/>
              <w:right w:val="nil"/>
            </w:tcBorders>
            <w:shd w:val="clear" w:color="auto" w:fill="FFFFFF"/>
            <w:noWrap/>
            <w:vAlign w:val="center"/>
          </w:tcPr>
          <w:p w14:paraId="5ECF3A22">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p>
          <w:p w14:paraId="6E26F3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D0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E8D2DD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40635E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24FB92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47BAF7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99693A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82A7FD7">
            <w:pPr>
              <w:jc w:val="left"/>
              <w:rPr>
                <w:rFonts w:hint="eastAsia" w:ascii="宋体" w:hAnsi="宋体" w:eastAsia="宋体" w:cs="宋体"/>
                <w:i w:val="0"/>
                <w:iCs w:val="0"/>
                <w:color w:val="000000"/>
                <w:sz w:val="18"/>
                <w:szCs w:val="18"/>
                <w:u w:val="none"/>
              </w:rPr>
            </w:pPr>
          </w:p>
        </w:tc>
        <w:tc>
          <w:tcPr>
            <w:tcW w:w="7149" w:type="dxa"/>
            <w:tcBorders>
              <w:top w:val="nil"/>
              <w:left w:val="nil"/>
              <w:bottom w:val="nil"/>
              <w:right w:val="nil"/>
            </w:tcBorders>
            <w:shd w:val="clear" w:color="auto" w:fill="FFFFFF"/>
            <w:noWrap/>
            <w:vAlign w:val="center"/>
          </w:tcPr>
          <w:p w14:paraId="49470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2AA2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4952A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vAlign w:val="center"/>
          </w:tcPr>
          <w:p w14:paraId="555A80D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BE553A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92A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3658846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4ECFA58">
            <w:pPr>
              <w:jc w:val="center"/>
              <w:rPr>
                <w:rFonts w:hint="eastAsia" w:ascii="宋体" w:hAnsi="宋体" w:eastAsia="宋体" w:cs="宋体"/>
                <w:i w:val="0"/>
                <w:iCs w:val="0"/>
                <w:color w:val="000000"/>
                <w:sz w:val="18"/>
                <w:szCs w:val="18"/>
                <w:u w:val="none"/>
              </w:rPr>
            </w:pPr>
          </w:p>
        </w:tc>
        <w:tc>
          <w:tcPr>
            <w:tcW w:w="7149" w:type="dxa"/>
            <w:tcBorders>
              <w:top w:val="nil"/>
              <w:left w:val="nil"/>
              <w:bottom w:val="single" w:color="000000" w:sz="4" w:space="0"/>
              <w:right w:val="nil"/>
            </w:tcBorders>
            <w:shd w:val="clear" w:color="auto" w:fill="FFFFFF"/>
            <w:noWrap/>
            <w:vAlign w:val="center"/>
          </w:tcPr>
          <w:p w14:paraId="3782B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6E6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1C06B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111" w:type="dxa"/>
            <w:gridSpan w:val="3"/>
            <w:tcBorders>
              <w:top w:val="nil"/>
              <w:left w:val="nil"/>
              <w:bottom w:val="single" w:color="000000" w:sz="4" w:space="0"/>
              <w:right w:val="single" w:color="000000" w:sz="4" w:space="0"/>
            </w:tcBorders>
            <w:shd w:val="clear" w:color="auto" w:fill="C0C0C0"/>
            <w:vAlign w:val="center"/>
          </w:tcPr>
          <w:p w14:paraId="10969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D62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C301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5B45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81" w:type="dxa"/>
            <w:vMerge w:val="restart"/>
            <w:tcBorders>
              <w:top w:val="nil"/>
              <w:left w:val="nil"/>
              <w:bottom w:val="single" w:color="000000" w:sz="4" w:space="0"/>
              <w:right w:val="single" w:color="000000" w:sz="4" w:space="0"/>
            </w:tcBorders>
            <w:shd w:val="clear" w:color="auto" w:fill="C0C0C0"/>
            <w:vAlign w:val="center"/>
          </w:tcPr>
          <w:p w14:paraId="62DC8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81" w:type="dxa"/>
            <w:vMerge w:val="restart"/>
            <w:tcBorders>
              <w:top w:val="nil"/>
              <w:left w:val="nil"/>
              <w:bottom w:val="single" w:color="000000" w:sz="4" w:space="0"/>
              <w:right w:val="single" w:color="000000" w:sz="4" w:space="0"/>
            </w:tcBorders>
            <w:shd w:val="clear" w:color="auto" w:fill="C0C0C0"/>
            <w:vAlign w:val="center"/>
          </w:tcPr>
          <w:p w14:paraId="79FB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149" w:type="dxa"/>
            <w:vMerge w:val="restart"/>
            <w:tcBorders>
              <w:top w:val="nil"/>
              <w:left w:val="nil"/>
              <w:bottom w:val="single" w:color="000000" w:sz="4" w:space="0"/>
              <w:right w:val="single" w:color="000000" w:sz="4" w:space="0"/>
            </w:tcBorders>
            <w:shd w:val="clear" w:color="auto" w:fill="C0C0C0"/>
            <w:vAlign w:val="center"/>
          </w:tcPr>
          <w:p w14:paraId="30E0D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078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7ED04A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F98BD1D">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31983007">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475D2E37">
            <w:pPr>
              <w:jc w:val="center"/>
              <w:rPr>
                <w:rFonts w:hint="eastAsia" w:ascii="宋体" w:hAnsi="宋体" w:eastAsia="宋体" w:cs="宋体"/>
                <w:i w:val="0"/>
                <w:iCs w:val="0"/>
                <w:color w:val="000000"/>
                <w:sz w:val="20"/>
                <w:szCs w:val="20"/>
                <w:u w:val="none"/>
              </w:rPr>
            </w:pPr>
          </w:p>
        </w:tc>
        <w:tc>
          <w:tcPr>
            <w:tcW w:w="7149" w:type="dxa"/>
            <w:vMerge w:val="continue"/>
            <w:tcBorders>
              <w:top w:val="nil"/>
              <w:left w:val="nil"/>
              <w:bottom w:val="single" w:color="000000" w:sz="4" w:space="0"/>
              <w:right w:val="single" w:color="000000" w:sz="4" w:space="0"/>
            </w:tcBorders>
            <w:shd w:val="clear" w:color="auto" w:fill="C0C0C0"/>
            <w:vAlign w:val="center"/>
          </w:tcPr>
          <w:p w14:paraId="23F3A0D8">
            <w:pPr>
              <w:jc w:val="center"/>
              <w:rPr>
                <w:rFonts w:hint="eastAsia" w:ascii="宋体" w:hAnsi="宋体" w:eastAsia="宋体" w:cs="宋体"/>
                <w:i w:val="0"/>
                <w:iCs w:val="0"/>
                <w:color w:val="000000"/>
                <w:sz w:val="20"/>
                <w:szCs w:val="20"/>
                <w:u w:val="none"/>
              </w:rPr>
            </w:pPr>
          </w:p>
        </w:tc>
      </w:tr>
      <w:tr w14:paraId="0712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FB6B708">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70EFE95">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3A5B13C1">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3F1E3614">
            <w:pPr>
              <w:jc w:val="center"/>
              <w:rPr>
                <w:rFonts w:hint="eastAsia" w:ascii="宋体" w:hAnsi="宋体" w:eastAsia="宋体" w:cs="宋体"/>
                <w:i w:val="0"/>
                <w:iCs w:val="0"/>
                <w:color w:val="000000"/>
                <w:sz w:val="20"/>
                <w:szCs w:val="20"/>
                <w:u w:val="none"/>
              </w:rPr>
            </w:pPr>
          </w:p>
        </w:tc>
        <w:tc>
          <w:tcPr>
            <w:tcW w:w="7149" w:type="dxa"/>
            <w:vMerge w:val="continue"/>
            <w:tcBorders>
              <w:top w:val="nil"/>
              <w:left w:val="nil"/>
              <w:bottom w:val="single" w:color="000000" w:sz="4" w:space="0"/>
              <w:right w:val="single" w:color="000000" w:sz="4" w:space="0"/>
            </w:tcBorders>
            <w:shd w:val="clear" w:color="auto" w:fill="C0C0C0"/>
            <w:vAlign w:val="center"/>
          </w:tcPr>
          <w:p w14:paraId="34E96907">
            <w:pPr>
              <w:jc w:val="center"/>
              <w:rPr>
                <w:rFonts w:hint="eastAsia" w:ascii="宋体" w:hAnsi="宋体" w:eastAsia="宋体" w:cs="宋体"/>
                <w:i w:val="0"/>
                <w:iCs w:val="0"/>
                <w:color w:val="000000"/>
                <w:sz w:val="20"/>
                <w:szCs w:val="20"/>
                <w:u w:val="none"/>
              </w:rPr>
            </w:pPr>
          </w:p>
        </w:tc>
      </w:tr>
      <w:tr w14:paraId="523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AE53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2597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12236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49" w:type="dxa"/>
            <w:tcBorders>
              <w:top w:val="nil"/>
              <w:left w:val="nil"/>
              <w:bottom w:val="single" w:color="000000" w:sz="4" w:space="0"/>
              <w:right w:val="single" w:color="000000" w:sz="4" w:space="0"/>
            </w:tcBorders>
            <w:shd w:val="clear" w:color="auto" w:fill="C0C0C0"/>
            <w:noWrap/>
            <w:vAlign w:val="center"/>
          </w:tcPr>
          <w:p w14:paraId="0F22F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65A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BD407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100BC00">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2A406CB">
            <w:pPr>
              <w:jc w:val="right"/>
              <w:rPr>
                <w:rFonts w:hint="eastAsia" w:ascii="宋体" w:hAnsi="宋体" w:eastAsia="宋体" w:cs="宋体"/>
                <w:b/>
                <w:bCs/>
                <w:i w:val="0"/>
                <w:iCs w:val="0"/>
                <w:color w:val="000000"/>
                <w:sz w:val="20"/>
                <w:szCs w:val="20"/>
                <w:u w:val="none"/>
              </w:rPr>
            </w:pPr>
          </w:p>
        </w:tc>
        <w:tc>
          <w:tcPr>
            <w:tcW w:w="7149" w:type="dxa"/>
            <w:tcBorders>
              <w:top w:val="nil"/>
              <w:left w:val="nil"/>
              <w:bottom w:val="single" w:color="000000" w:sz="4" w:space="0"/>
              <w:right w:val="single" w:color="000000" w:sz="4" w:space="0"/>
            </w:tcBorders>
            <w:shd w:val="clear" w:color="auto" w:fill="FFFFFF"/>
            <w:noWrap/>
            <w:vAlign w:val="center"/>
          </w:tcPr>
          <w:p w14:paraId="161C95EE">
            <w:pPr>
              <w:jc w:val="right"/>
              <w:rPr>
                <w:rFonts w:hint="eastAsia" w:ascii="宋体" w:hAnsi="宋体" w:eastAsia="宋体" w:cs="宋体"/>
                <w:b/>
                <w:bCs/>
                <w:i w:val="0"/>
                <w:iCs w:val="0"/>
                <w:color w:val="000000"/>
                <w:sz w:val="20"/>
                <w:szCs w:val="20"/>
                <w:u w:val="none"/>
              </w:rPr>
            </w:pPr>
          </w:p>
        </w:tc>
      </w:tr>
      <w:tr w14:paraId="57D9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10E920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625B0D4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99DAED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47345AD">
            <w:pPr>
              <w:jc w:val="right"/>
              <w:rPr>
                <w:rFonts w:hint="eastAsia" w:ascii="宋体" w:hAnsi="宋体" w:eastAsia="宋体" w:cs="宋体"/>
                <w:i w:val="0"/>
                <w:iCs w:val="0"/>
                <w:color w:val="000000"/>
                <w:sz w:val="20"/>
                <w:szCs w:val="20"/>
                <w:u w:val="none"/>
              </w:rPr>
            </w:pPr>
          </w:p>
        </w:tc>
        <w:tc>
          <w:tcPr>
            <w:tcW w:w="7149" w:type="dxa"/>
            <w:tcBorders>
              <w:top w:val="nil"/>
              <w:left w:val="nil"/>
              <w:bottom w:val="single" w:color="000000" w:sz="4" w:space="0"/>
              <w:right w:val="single" w:color="000000" w:sz="4" w:space="0"/>
            </w:tcBorders>
            <w:shd w:val="clear" w:color="auto" w:fill="FFFFFF"/>
            <w:noWrap/>
            <w:vAlign w:val="center"/>
          </w:tcPr>
          <w:p w14:paraId="162778FF">
            <w:pPr>
              <w:jc w:val="right"/>
              <w:rPr>
                <w:rFonts w:hint="eastAsia" w:ascii="宋体" w:hAnsi="宋体" w:eastAsia="宋体" w:cs="宋体"/>
                <w:i w:val="0"/>
                <w:iCs w:val="0"/>
                <w:color w:val="000000"/>
                <w:sz w:val="20"/>
                <w:szCs w:val="20"/>
                <w:u w:val="none"/>
              </w:rPr>
            </w:pPr>
          </w:p>
        </w:tc>
      </w:tr>
      <w:tr w14:paraId="68DE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86" w:type="dxa"/>
            <w:gridSpan w:val="7"/>
            <w:tcBorders>
              <w:top w:val="nil"/>
              <w:left w:val="nil"/>
              <w:bottom w:val="nil"/>
              <w:right w:val="nil"/>
            </w:tcBorders>
            <w:shd w:val="clear" w:color="auto" w:fill="FFFFFF"/>
            <w:noWrap/>
            <w:vAlign w:val="center"/>
          </w:tcPr>
          <w:p w14:paraId="210084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213CF3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418A02E3"/>
    <w:p w14:paraId="7F038451">
      <w:pPr>
        <w:pStyle w:val="6"/>
        <w:widowControl/>
        <w:numPr>
          <w:ilvl w:val="0"/>
          <w:numId w:val="1"/>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w:t>
      </w:r>
      <w:r>
        <w:rPr>
          <w:rStyle w:val="9"/>
          <w:rFonts w:hint="eastAsia" w:ascii="微软雅黑" w:hAnsi="微软雅黑" w:eastAsia="微软雅黑" w:cs="微软雅黑"/>
          <w:color w:val="333333"/>
          <w:shd w:val="clear" w:color="auto" w:fill="FFFFFF"/>
          <w:lang w:val="en-US" w:eastAsia="zh-CN"/>
        </w:rPr>
        <w:t>1</w:t>
      </w:r>
      <w:r>
        <w:rPr>
          <w:rStyle w:val="9"/>
          <w:rFonts w:hint="eastAsia" w:ascii="微软雅黑" w:hAnsi="微软雅黑" w:eastAsia="微软雅黑" w:cs="微软雅黑"/>
          <w:color w:val="333333"/>
          <w:shd w:val="clear" w:color="auto" w:fill="FFFFFF"/>
        </w:rPr>
        <w:t>年部门决算情况说明</w:t>
      </w:r>
    </w:p>
    <w:p w14:paraId="5C0CA5D1">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42A61E47">
      <w:pPr>
        <w:ind w:firstLine="560" w:firstLineChars="200"/>
        <w:jc w:val="left"/>
        <w:rPr>
          <w:rFonts w:ascii="宋体" w:hAnsi="宋体" w:cs="宋体"/>
          <w:sz w:val="28"/>
          <w:szCs w:val="28"/>
          <w:highlight w:val="yellow"/>
          <w:shd w:val="clear" w:color="auto" w:fill="FFFFFF"/>
        </w:rPr>
      </w:pPr>
      <w:r>
        <w:rPr>
          <w:rFonts w:ascii="宋体" w:hAnsi="宋体" w:cs="宋体"/>
          <w:color w:val="auto"/>
          <w:sz w:val="28"/>
          <w:szCs w:val="28"/>
          <w:highlight w:val="none"/>
          <w:shd w:val="clear" w:color="auto" w:fill="FFFFFF"/>
        </w:rPr>
        <w:t>20</w:t>
      </w:r>
      <w:r>
        <w:rPr>
          <w:rFonts w:hint="eastAsia" w:ascii="宋体" w:hAnsi="宋体" w:cs="宋体"/>
          <w:color w:val="auto"/>
          <w:sz w:val="28"/>
          <w:szCs w:val="28"/>
          <w:highlight w:val="none"/>
          <w:shd w:val="clear" w:color="auto" w:fill="FFFFFF"/>
        </w:rPr>
        <w:t>2</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年度财政收入预算数</w:t>
      </w:r>
      <w:r>
        <w:rPr>
          <w:rFonts w:hint="eastAsia" w:ascii="宋体" w:hAnsi="宋体" w:cs="宋体"/>
          <w:color w:val="auto"/>
          <w:sz w:val="28"/>
          <w:szCs w:val="28"/>
          <w:highlight w:val="none"/>
          <w:shd w:val="clear" w:color="auto" w:fill="FFFFFF"/>
          <w:lang w:val="en-US" w:eastAsia="zh-CN"/>
        </w:rPr>
        <w:t>879.6</w:t>
      </w:r>
      <w:r>
        <w:rPr>
          <w:rFonts w:hint="eastAsia" w:ascii="宋体" w:hAnsi="宋体" w:cs="宋体"/>
          <w:color w:val="auto"/>
          <w:sz w:val="28"/>
          <w:szCs w:val="28"/>
          <w:highlight w:val="none"/>
          <w:shd w:val="clear" w:color="auto" w:fill="FFFFFF"/>
        </w:rPr>
        <w:t>万元，其中人员经费8</w:t>
      </w:r>
      <w:r>
        <w:rPr>
          <w:rFonts w:hint="eastAsia" w:ascii="宋体" w:hAnsi="宋体" w:cs="宋体"/>
          <w:color w:val="auto"/>
          <w:sz w:val="28"/>
          <w:szCs w:val="28"/>
          <w:highlight w:val="none"/>
          <w:shd w:val="clear" w:color="auto" w:fill="FFFFFF"/>
          <w:lang w:val="en-US" w:eastAsia="zh-CN"/>
        </w:rPr>
        <w:t>20</w:t>
      </w:r>
      <w:r>
        <w:rPr>
          <w:rFonts w:hint="eastAsia" w:ascii="宋体" w:hAnsi="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lang w:val="en-US" w:eastAsia="zh-CN"/>
        </w:rPr>
        <w:t>5</w:t>
      </w:r>
      <w:r>
        <w:rPr>
          <w:rFonts w:hint="eastAsia" w:ascii="宋体" w:hAnsi="宋体" w:cs="宋体"/>
          <w:color w:val="auto"/>
          <w:sz w:val="28"/>
          <w:szCs w:val="28"/>
          <w:highlight w:val="none"/>
          <w:shd w:val="clear" w:color="auto" w:fill="FFFFFF"/>
        </w:rPr>
        <w:t>万元，公用经费</w:t>
      </w:r>
      <w:r>
        <w:rPr>
          <w:rFonts w:hint="eastAsia" w:ascii="宋体" w:hAnsi="宋体" w:cs="宋体"/>
          <w:color w:val="auto"/>
          <w:sz w:val="28"/>
          <w:szCs w:val="28"/>
          <w:highlight w:val="none"/>
          <w:shd w:val="clear" w:color="auto" w:fill="FFFFFF"/>
          <w:lang w:val="en-US" w:eastAsia="zh-CN"/>
        </w:rPr>
        <w:t>59.1</w:t>
      </w:r>
      <w:r>
        <w:rPr>
          <w:rFonts w:hint="eastAsia" w:ascii="宋体" w:hAnsi="宋体" w:cs="宋体"/>
          <w:color w:val="auto"/>
          <w:sz w:val="28"/>
          <w:szCs w:val="28"/>
          <w:highlight w:val="none"/>
          <w:shd w:val="clear" w:color="auto" w:fill="FFFFFF"/>
        </w:rPr>
        <w:t>万元</w:t>
      </w:r>
      <w:r>
        <w:rPr>
          <w:rFonts w:hint="eastAsia" w:ascii="宋体" w:hAnsi="宋体" w:cs="宋体"/>
          <w:color w:val="auto"/>
          <w:sz w:val="28"/>
          <w:szCs w:val="28"/>
          <w:highlight w:val="none"/>
          <w:shd w:val="clear" w:color="auto" w:fill="FFFFFF"/>
          <w:lang w:eastAsia="zh-CN"/>
        </w:rPr>
        <w:t>；</w:t>
      </w: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20年度财政收入预算数870.6万元，其中人员经费813.9万元，公用经费56.7万元；</w:t>
      </w:r>
      <w:r>
        <w:rPr>
          <w:rFonts w:ascii="宋体" w:hAnsi="宋体" w:cs="宋体"/>
          <w:sz w:val="28"/>
          <w:szCs w:val="28"/>
          <w:shd w:val="clear" w:color="auto" w:fill="FFFFFF"/>
        </w:rPr>
        <w:t>2019</w:t>
      </w:r>
      <w:r>
        <w:rPr>
          <w:rFonts w:hint="eastAsia" w:ascii="宋体" w:hAnsi="宋体" w:cs="宋体"/>
          <w:sz w:val="28"/>
          <w:szCs w:val="28"/>
          <w:shd w:val="clear" w:color="auto" w:fill="FFFFFF"/>
        </w:rPr>
        <w:t>年度财政收入预算数893.6万元，其中人员经费836.6万元，公用经费57万元；</w:t>
      </w:r>
    </w:p>
    <w:p w14:paraId="380EC761">
      <w:pPr>
        <w:pStyle w:val="6"/>
        <w:widowControl/>
        <w:tabs>
          <w:tab w:val="right" w:pos="8306"/>
        </w:tabs>
        <w:spacing w:beforeAutospacing="0" w:afterAutospacing="0"/>
        <w:ind w:firstLine="560"/>
        <w:rPr>
          <w:rFonts w:ascii="宋体" w:cs="宋体"/>
          <w:color w:val="auto"/>
          <w:sz w:val="28"/>
          <w:szCs w:val="28"/>
          <w:highlight w:val="none"/>
          <w:shd w:val="clear" w:color="auto" w:fill="FFFFFF"/>
        </w:rPr>
      </w:pPr>
      <w:r>
        <w:rPr>
          <w:rFonts w:ascii="宋体" w:hAnsi="宋体" w:cs="宋体"/>
          <w:color w:val="auto"/>
          <w:sz w:val="28"/>
          <w:szCs w:val="28"/>
          <w:highlight w:val="none"/>
          <w:shd w:val="clear" w:color="auto" w:fill="FFFFFF"/>
        </w:rPr>
        <w:t>1</w:t>
      </w:r>
      <w:r>
        <w:rPr>
          <w:rFonts w:hint="eastAsia" w:ascii="宋体" w:hAnsi="宋体" w:cs="宋体"/>
          <w:color w:val="auto"/>
          <w:sz w:val="28"/>
          <w:szCs w:val="28"/>
          <w:highlight w:val="none"/>
          <w:shd w:val="clear" w:color="auto" w:fill="FFFFFF"/>
        </w:rPr>
        <w:t>、收入与预算对比分析</w:t>
      </w:r>
      <w:r>
        <w:rPr>
          <w:rFonts w:ascii="宋体" w:cs="宋体"/>
          <w:color w:val="auto"/>
          <w:sz w:val="28"/>
          <w:szCs w:val="28"/>
          <w:highlight w:val="none"/>
          <w:shd w:val="clear" w:color="auto" w:fill="FFFFFF"/>
        </w:rPr>
        <w:tab/>
      </w:r>
    </w:p>
    <w:p w14:paraId="7427233C">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年全年总收入</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万元。其中财政决算收入</w:t>
      </w:r>
      <w:r>
        <w:rPr>
          <w:rFonts w:hint="eastAsia" w:ascii="宋体" w:hAnsi="宋体" w:cs="宋体"/>
          <w:sz w:val="28"/>
          <w:szCs w:val="28"/>
          <w:shd w:val="clear" w:color="auto" w:fill="FFFFFF"/>
          <w:lang w:val="en-US" w:eastAsia="zh-CN"/>
        </w:rPr>
        <w:t>1715.16</w:t>
      </w:r>
      <w:r>
        <w:rPr>
          <w:rFonts w:hint="eastAsia" w:ascii="宋体" w:hAnsi="宋体" w:cs="宋体"/>
          <w:sz w:val="28"/>
          <w:szCs w:val="28"/>
          <w:shd w:val="clear" w:color="auto" w:fill="FFFFFF"/>
        </w:rPr>
        <w:t>万元，上级补助收入</w:t>
      </w:r>
      <w:r>
        <w:rPr>
          <w:rFonts w:hint="eastAsia" w:ascii="宋体" w:hAnsi="宋体" w:cs="宋体"/>
          <w:sz w:val="28"/>
          <w:szCs w:val="28"/>
          <w:shd w:val="clear" w:color="auto" w:fill="FFFFFF"/>
          <w:lang w:val="en-US" w:eastAsia="zh-CN"/>
        </w:rPr>
        <w:t>27.12</w:t>
      </w:r>
      <w:r>
        <w:rPr>
          <w:rFonts w:hint="eastAsia" w:ascii="宋体" w:hAnsi="宋体" w:cs="宋体"/>
          <w:sz w:val="28"/>
          <w:szCs w:val="28"/>
          <w:shd w:val="clear" w:color="auto" w:fill="FFFFFF"/>
        </w:rPr>
        <w:t>万元。</w:t>
      </w: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年全年决算总支出</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万元，其中财政决算支出</w:t>
      </w:r>
      <w:r>
        <w:rPr>
          <w:rFonts w:hint="eastAsia" w:ascii="宋体" w:hAnsi="宋体" w:cs="宋体"/>
          <w:sz w:val="28"/>
          <w:szCs w:val="28"/>
          <w:shd w:val="clear" w:color="auto" w:fill="FFFFFF"/>
          <w:lang w:val="en-US" w:eastAsia="zh-CN"/>
        </w:rPr>
        <w:t>1715.16</w:t>
      </w:r>
      <w:r>
        <w:rPr>
          <w:rFonts w:hint="eastAsia" w:ascii="宋体" w:hAnsi="宋体" w:cs="宋体"/>
          <w:sz w:val="28"/>
          <w:szCs w:val="28"/>
          <w:shd w:val="clear" w:color="auto" w:fill="FFFFFF"/>
        </w:rPr>
        <w:t>万元，其他资金支出</w:t>
      </w:r>
      <w:r>
        <w:rPr>
          <w:rFonts w:hint="eastAsia" w:ascii="宋体" w:hAnsi="宋体" w:cs="宋体"/>
          <w:sz w:val="28"/>
          <w:szCs w:val="28"/>
          <w:shd w:val="clear" w:color="auto" w:fill="FFFFFF"/>
          <w:lang w:val="en-US" w:eastAsia="zh-CN"/>
        </w:rPr>
        <w:t>27.12</w:t>
      </w:r>
      <w:r>
        <w:rPr>
          <w:rFonts w:hint="eastAsia" w:ascii="宋体" w:hAnsi="宋体" w:cs="宋体"/>
          <w:sz w:val="28"/>
          <w:szCs w:val="28"/>
          <w:shd w:val="clear" w:color="auto" w:fill="FFFFFF"/>
        </w:rPr>
        <w:t>万元。</w:t>
      </w: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年度财政收入预算数</w:t>
      </w:r>
      <w:r>
        <w:rPr>
          <w:rFonts w:hint="eastAsia" w:ascii="宋体" w:hAnsi="宋体" w:cs="宋体"/>
          <w:sz w:val="28"/>
          <w:szCs w:val="28"/>
          <w:highlight w:val="none"/>
          <w:shd w:val="clear" w:color="auto" w:fill="FFFFFF"/>
          <w:lang w:val="en-US" w:eastAsia="zh-CN"/>
        </w:rPr>
        <w:t>879.6</w:t>
      </w:r>
      <w:r>
        <w:rPr>
          <w:rFonts w:hint="eastAsia" w:ascii="宋体" w:hAnsi="宋体" w:cs="宋体"/>
          <w:sz w:val="28"/>
          <w:szCs w:val="28"/>
          <w:shd w:val="clear" w:color="auto" w:fill="FFFFFF"/>
        </w:rPr>
        <w:t>万元，财拔决算比预算多</w:t>
      </w:r>
      <w:r>
        <w:rPr>
          <w:rFonts w:hint="eastAsia" w:ascii="宋体" w:hAnsi="宋体" w:cs="宋体"/>
          <w:sz w:val="28"/>
          <w:szCs w:val="28"/>
          <w:highlight w:val="none"/>
          <w:shd w:val="clear" w:color="auto" w:fill="FFFFFF"/>
          <w:lang w:val="en-US" w:eastAsia="zh-CN"/>
        </w:rPr>
        <w:t>862.68</w:t>
      </w:r>
      <w:r>
        <w:rPr>
          <w:rFonts w:hint="eastAsia" w:ascii="宋体" w:hAnsi="宋体" w:cs="宋体"/>
          <w:sz w:val="28"/>
          <w:szCs w:val="28"/>
          <w:shd w:val="clear" w:color="auto" w:fill="FFFFFF"/>
        </w:rPr>
        <w:t>万元，增幅</w:t>
      </w:r>
      <w:r>
        <w:rPr>
          <w:rFonts w:hint="eastAsia" w:ascii="宋体" w:hAnsi="宋体" w:cs="宋体"/>
          <w:sz w:val="28"/>
          <w:szCs w:val="28"/>
          <w:highlight w:val="none"/>
          <w:shd w:val="clear" w:color="auto" w:fill="FFFFFF"/>
        </w:rPr>
        <w:t>9</w:t>
      </w:r>
      <w:r>
        <w:rPr>
          <w:rFonts w:hint="eastAsia" w:ascii="宋体" w:hAnsi="宋体" w:cs="宋体"/>
          <w:sz w:val="28"/>
          <w:szCs w:val="28"/>
          <w:highlight w:val="none"/>
          <w:shd w:val="clear" w:color="auto" w:fill="FFFFFF"/>
          <w:lang w:val="en-US" w:eastAsia="zh-CN"/>
        </w:rPr>
        <w:t>8</w:t>
      </w:r>
      <w:r>
        <w:rPr>
          <w:rFonts w:ascii="宋体" w:hAnsi="宋体" w:cs="宋体"/>
          <w:sz w:val="28"/>
          <w:szCs w:val="28"/>
          <w:highlight w:val="none"/>
          <w:shd w:val="clear" w:color="auto" w:fill="FFFFFF"/>
        </w:rPr>
        <w:t>%</w:t>
      </w:r>
      <w:r>
        <w:rPr>
          <w:rFonts w:hint="eastAsia" w:ascii="宋体" w:hAnsi="宋体" w:cs="宋体"/>
          <w:sz w:val="28"/>
          <w:szCs w:val="28"/>
          <w:shd w:val="clear" w:color="auto" w:fill="FFFFFF"/>
        </w:rPr>
        <w:t>，原因为本年教师工资比较性绩效调整，工程类项目费用增加。</w:t>
      </w:r>
    </w:p>
    <w:p w14:paraId="1272A037">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、收入结构分析</w:t>
      </w:r>
    </w:p>
    <w:p w14:paraId="65ADAB3D">
      <w:pPr>
        <w:pStyle w:val="6"/>
        <w:widowControl/>
        <w:spacing w:beforeAutospacing="0" w:afterAutospacing="0"/>
        <w:ind w:firstLine="560"/>
        <w:rPr>
          <w:rFonts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年全年总收入</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万元。其中财政决算收入</w:t>
      </w:r>
      <w:r>
        <w:rPr>
          <w:rFonts w:hint="eastAsia" w:ascii="宋体" w:hAnsi="宋体" w:cs="宋体"/>
          <w:sz w:val="28"/>
          <w:szCs w:val="28"/>
          <w:shd w:val="clear" w:color="auto" w:fill="FFFFFF"/>
          <w:lang w:val="en-US" w:eastAsia="zh-CN"/>
        </w:rPr>
        <w:t>1715.16</w:t>
      </w:r>
      <w:r>
        <w:rPr>
          <w:rFonts w:hint="eastAsia" w:ascii="宋体" w:hAnsi="宋体" w:cs="宋体"/>
          <w:sz w:val="28"/>
          <w:szCs w:val="28"/>
          <w:shd w:val="clear" w:color="auto" w:fill="FFFFFF"/>
        </w:rPr>
        <w:t>万元，上级补助收入</w:t>
      </w:r>
      <w:r>
        <w:rPr>
          <w:rFonts w:hint="eastAsia" w:ascii="宋体" w:hAnsi="宋体" w:cs="宋体"/>
          <w:sz w:val="28"/>
          <w:szCs w:val="28"/>
          <w:shd w:val="clear" w:color="auto" w:fill="FFFFFF"/>
          <w:lang w:val="en-US" w:eastAsia="zh-CN"/>
        </w:rPr>
        <w:t>27.12</w:t>
      </w:r>
      <w:r>
        <w:rPr>
          <w:rFonts w:hint="eastAsia" w:ascii="宋体" w:hAnsi="宋体" w:cs="宋体"/>
          <w:sz w:val="28"/>
          <w:szCs w:val="28"/>
          <w:shd w:val="clear" w:color="auto" w:fill="FFFFFF"/>
        </w:rPr>
        <w:t>万元。</w:t>
      </w: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年全年决算总支出</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万元，其中财政决算支出</w:t>
      </w:r>
      <w:r>
        <w:rPr>
          <w:rFonts w:hint="eastAsia" w:ascii="宋体" w:hAnsi="宋体" w:cs="宋体"/>
          <w:sz w:val="28"/>
          <w:szCs w:val="28"/>
          <w:shd w:val="clear" w:color="auto" w:fill="FFFFFF"/>
          <w:lang w:val="en-US" w:eastAsia="zh-CN"/>
        </w:rPr>
        <w:t>1715.16</w:t>
      </w:r>
      <w:r>
        <w:rPr>
          <w:rFonts w:hint="eastAsia" w:ascii="宋体" w:hAnsi="宋体" w:cs="宋体"/>
          <w:sz w:val="28"/>
          <w:szCs w:val="28"/>
          <w:shd w:val="clear" w:color="auto" w:fill="FFFFFF"/>
        </w:rPr>
        <w:t>万元，其他资金支出</w:t>
      </w:r>
      <w:r>
        <w:rPr>
          <w:rFonts w:hint="eastAsia" w:ascii="宋体" w:hAnsi="宋体" w:cs="宋体"/>
          <w:sz w:val="28"/>
          <w:szCs w:val="28"/>
          <w:shd w:val="clear" w:color="auto" w:fill="FFFFFF"/>
          <w:lang w:val="en-US" w:eastAsia="zh-CN"/>
        </w:rPr>
        <w:t>27.12</w:t>
      </w:r>
      <w:r>
        <w:rPr>
          <w:rFonts w:hint="eastAsia" w:ascii="宋体" w:hAnsi="宋体" w:cs="宋体"/>
          <w:sz w:val="28"/>
          <w:szCs w:val="28"/>
          <w:shd w:val="clear" w:color="auto" w:fill="FFFFFF"/>
        </w:rPr>
        <w:t>万元。</w:t>
      </w:r>
    </w:p>
    <w:p w14:paraId="7D26778B">
      <w:pPr>
        <w:pStyle w:val="6"/>
        <w:widowControl/>
        <w:tabs>
          <w:tab w:val="right" w:pos="8306"/>
        </w:tabs>
        <w:spacing w:beforeAutospacing="0" w:afterAutospacing="0"/>
        <w:ind w:firstLine="560"/>
        <w:rPr>
          <w:rFonts w:asci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lang w:val="en-US" w:eastAsia="zh-CN"/>
        </w:rPr>
        <w:t>3、</w:t>
      </w:r>
      <w:r>
        <w:rPr>
          <w:rFonts w:hint="eastAsia" w:ascii="宋体" w:hAnsi="宋体" w:cs="宋体"/>
          <w:color w:val="auto"/>
          <w:sz w:val="28"/>
          <w:szCs w:val="28"/>
          <w:highlight w:val="none"/>
          <w:shd w:val="clear" w:color="auto" w:fill="FFFFFF"/>
          <w:lang w:eastAsia="zh-CN"/>
        </w:rPr>
        <w:t>支出</w:t>
      </w:r>
      <w:r>
        <w:rPr>
          <w:rFonts w:hint="eastAsia" w:ascii="宋体" w:hAnsi="宋体" w:cs="宋体"/>
          <w:color w:val="auto"/>
          <w:sz w:val="28"/>
          <w:szCs w:val="28"/>
          <w:highlight w:val="none"/>
          <w:shd w:val="clear" w:color="auto" w:fill="FFFFFF"/>
        </w:rPr>
        <w:t>与预算对比分析</w:t>
      </w:r>
      <w:r>
        <w:rPr>
          <w:rFonts w:ascii="宋体" w:cs="宋体"/>
          <w:color w:val="auto"/>
          <w:sz w:val="28"/>
          <w:szCs w:val="28"/>
          <w:highlight w:val="none"/>
          <w:shd w:val="clear" w:color="auto" w:fill="FFFFFF"/>
        </w:rPr>
        <w:tab/>
      </w:r>
    </w:p>
    <w:p w14:paraId="1788A107">
      <w:pPr>
        <w:pStyle w:val="6"/>
        <w:widowControl/>
        <w:spacing w:beforeAutospacing="0" w:afterAutospacing="0"/>
        <w:ind w:firstLine="560"/>
        <w:rPr>
          <w:rFonts w:hint="eastAsia" w:ascii="宋体" w:hAnsi="宋体" w:cs="宋体" w:eastAsiaTheme="minorEastAsia"/>
          <w:color w:val="auto"/>
          <w:sz w:val="28"/>
          <w:szCs w:val="28"/>
          <w:highlight w:val="none"/>
          <w:shd w:val="clear" w:color="auto" w:fill="FFFFFF"/>
          <w:lang w:val="en-US" w:eastAsia="zh-CN"/>
        </w:rPr>
      </w:pPr>
      <w:r>
        <w:rPr>
          <w:rFonts w:ascii="宋体" w:hAnsi="宋体" w:cs="宋体"/>
          <w:color w:val="auto"/>
          <w:sz w:val="28"/>
          <w:szCs w:val="28"/>
          <w:highlight w:val="none"/>
          <w:shd w:val="clear" w:color="auto" w:fill="FFFFFF"/>
        </w:rPr>
        <w:t>20</w:t>
      </w:r>
      <w:r>
        <w:rPr>
          <w:rFonts w:hint="eastAsia" w:ascii="宋体" w:hAnsi="宋体" w:cs="宋体"/>
          <w:color w:val="auto"/>
          <w:sz w:val="28"/>
          <w:szCs w:val="28"/>
          <w:highlight w:val="none"/>
          <w:shd w:val="clear" w:color="auto" w:fill="FFFFFF"/>
        </w:rPr>
        <w:t>2</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年全年总</w:t>
      </w:r>
      <w:r>
        <w:rPr>
          <w:rFonts w:hint="eastAsia" w:ascii="宋体" w:hAnsi="宋体" w:cs="宋体"/>
          <w:color w:val="auto"/>
          <w:sz w:val="28"/>
          <w:szCs w:val="28"/>
          <w:highlight w:val="none"/>
          <w:shd w:val="clear" w:color="auto" w:fill="FFFFFF"/>
          <w:lang w:eastAsia="zh-CN"/>
        </w:rPr>
        <w:t>支出</w:t>
      </w:r>
      <w:r>
        <w:rPr>
          <w:rFonts w:hint="eastAsia" w:ascii="宋体" w:hAnsi="宋体" w:cs="宋体"/>
          <w:color w:val="auto"/>
          <w:sz w:val="28"/>
          <w:szCs w:val="28"/>
          <w:highlight w:val="none"/>
          <w:shd w:val="clear" w:color="auto" w:fill="FFFFFF"/>
          <w:lang w:val="en-US" w:eastAsia="zh-CN"/>
        </w:rPr>
        <w:t>1742.28</w:t>
      </w:r>
      <w:r>
        <w:rPr>
          <w:rFonts w:hint="eastAsia" w:ascii="宋体" w:hAnsi="宋体" w:cs="宋体"/>
          <w:color w:val="auto"/>
          <w:sz w:val="28"/>
          <w:szCs w:val="28"/>
          <w:highlight w:val="none"/>
          <w:shd w:val="clear" w:color="auto" w:fill="FFFFFF"/>
        </w:rPr>
        <w:t>万元。其中财政决算</w:t>
      </w:r>
      <w:r>
        <w:rPr>
          <w:rFonts w:hint="eastAsia" w:ascii="宋体" w:hAnsi="宋体" w:cs="宋体"/>
          <w:color w:val="auto"/>
          <w:sz w:val="28"/>
          <w:szCs w:val="28"/>
          <w:highlight w:val="none"/>
          <w:shd w:val="clear" w:color="auto" w:fill="FFFFFF"/>
          <w:lang w:eastAsia="zh-CN"/>
        </w:rPr>
        <w:t>支出</w:t>
      </w:r>
      <w:r>
        <w:rPr>
          <w:rFonts w:hint="eastAsia" w:ascii="宋体" w:hAnsi="宋体" w:cs="宋体"/>
          <w:color w:val="auto"/>
          <w:sz w:val="28"/>
          <w:szCs w:val="28"/>
          <w:highlight w:val="none"/>
          <w:shd w:val="clear" w:color="auto" w:fill="FFFFFF"/>
          <w:lang w:val="en-US" w:eastAsia="zh-CN"/>
        </w:rPr>
        <w:t>1715.16</w:t>
      </w:r>
      <w:r>
        <w:rPr>
          <w:rFonts w:hint="eastAsia" w:ascii="宋体" w:hAnsi="宋体" w:cs="宋体"/>
          <w:color w:val="auto"/>
          <w:sz w:val="28"/>
          <w:szCs w:val="28"/>
          <w:highlight w:val="none"/>
          <w:shd w:val="clear" w:color="auto" w:fill="FFFFFF"/>
        </w:rPr>
        <w:t>万元，上级补助</w:t>
      </w:r>
      <w:r>
        <w:rPr>
          <w:rFonts w:hint="eastAsia" w:ascii="宋体" w:hAnsi="宋体" w:cs="宋体"/>
          <w:color w:val="auto"/>
          <w:sz w:val="28"/>
          <w:szCs w:val="28"/>
          <w:highlight w:val="none"/>
          <w:shd w:val="clear" w:color="auto" w:fill="FFFFFF"/>
          <w:lang w:eastAsia="zh-CN"/>
        </w:rPr>
        <w:t>支出</w:t>
      </w:r>
      <w:r>
        <w:rPr>
          <w:rFonts w:hint="eastAsia" w:ascii="宋体" w:hAnsi="宋体" w:cs="宋体"/>
          <w:color w:val="auto"/>
          <w:sz w:val="28"/>
          <w:szCs w:val="28"/>
          <w:highlight w:val="none"/>
          <w:shd w:val="clear" w:color="auto" w:fill="FFFFFF"/>
          <w:lang w:val="en-US" w:eastAsia="zh-CN"/>
        </w:rPr>
        <w:t>27.12</w:t>
      </w:r>
      <w:r>
        <w:rPr>
          <w:rFonts w:hint="eastAsia" w:ascii="宋体" w:hAnsi="宋体" w:cs="宋体"/>
          <w:color w:val="auto"/>
          <w:sz w:val="28"/>
          <w:szCs w:val="28"/>
          <w:highlight w:val="none"/>
          <w:shd w:val="clear" w:color="auto" w:fill="FFFFFF"/>
        </w:rPr>
        <w:t>万元。</w:t>
      </w:r>
      <w:r>
        <w:rPr>
          <w:rFonts w:ascii="宋体" w:hAnsi="宋体" w:cs="宋体"/>
          <w:color w:val="auto"/>
          <w:sz w:val="28"/>
          <w:szCs w:val="28"/>
          <w:highlight w:val="none"/>
          <w:shd w:val="clear" w:color="auto" w:fill="FFFFFF"/>
        </w:rPr>
        <w:t>20</w:t>
      </w:r>
      <w:r>
        <w:rPr>
          <w:rFonts w:hint="eastAsia" w:ascii="宋体" w:hAnsi="宋体" w:cs="宋体"/>
          <w:color w:val="auto"/>
          <w:sz w:val="28"/>
          <w:szCs w:val="28"/>
          <w:highlight w:val="none"/>
          <w:shd w:val="clear" w:color="auto" w:fill="FFFFFF"/>
        </w:rPr>
        <w:t>2</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年全年决算总支出</w:t>
      </w:r>
      <w:r>
        <w:rPr>
          <w:rFonts w:hint="eastAsia" w:ascii="宋体" w:hAnsi="宋体" w:cs="宋体"/>
          <w:color w:val="auto"/>
          <w:sz w:val="28"/>
          <w:szCs w:val="28"/>
          <w:highlight w:val="none"/>
          <w:shd w:val="clear" w:color="auto" w:fill="FFFFFF"/>
          <w:lang w:val="en-US" w:eastAsia="zh-CN"/>
        </w:rPr>
        <w:t>1742.28</w:t>
      </w:r>
      <w:r>
        <w:rPr>
          <w:rFonts w:hint="eastAsia" w:ascii="宋体" w:hAnsi="宋体" w:cs="宋体"/>
          <w:color w:val="auto"/>
          <w:sz w:val="28"/>
          <w:szCs w:val="28"/>
          <w:highlight w:val="none"/>
          <w:shd w:val="clear" w:color="auto" w:fill="FFFFFF"/>
        </w:rPr>
        <w:t>万元，其中财政决算支出</w:t>
      </w:r>
      <w:r>
        <w:rPr>
          <w:rFonts w:hint="eastAsia" w:ascii="宋体" w:hAnsi="宋体" w:cs="宋体"/>
          <w:color w:val="auto"/>
          <w:sz w:val="28"/>
          <w:szCs w:val="28"/>
          <w:highlight w:val="none"/>
          <w:shd w:val="clear" w:color="auto" w:fill="FFFFFF"/>
          <w:lang w:val="en-US" w:eastAsia="zh-CN"/>
        </w:rPr>
        <w:t>1715.16</w:t>
      </w:r>
      <w:r>
        <w:rPr>
          <w:rFonts w:hint="eastAsia" w:ascii="宋体" w:hAnsi="宋体" w:cs="宋体"/>
          <w:color w:val="auto"/>
          <w:sz w:val="28"/>
          <w:szCs w:val="28"/>
          <w:highlight w:val="none"/>
          <w:shd w:val="clear" w:color="auto" w:fill="FFFFFF"/>
        </w:rPr>
        <w:t>万元，其他资金支出</w:t>
      </w:r>
      <w:r>
        <w:rPr>
          <w:rFonts w:hint="eastAsia" w:ascii="宋体" w:hAnsi="宋体" w:cs="宋体"/>
          <w:color w:val="auto"/>
          <w:sz w:val="28"/>
          <w:szCs w:val="28"/>
          <w:highlight w:val="none"/>
          <w:shd w:val="clear" w:color="auto" w:fill="FFFFFF"/>
          <w:lang w:val="en-US" w:eastAsia="zh-CN"/>
        </w:rPr>
        <w:t>27.12</w:t>
      </w:r>
      <w:r>
        <w:rPr>
          <w:rFonts w:hint="eastAsia" w:ascii="宋体" w:hAnsi="宋体" w:cs="宋体"/>
          <w:color w:val="auto"/>
          <w:sz w:val="28"/>
          <w:szCs w:val="28"/>
          <w:highlight w:val="none"/>
          <w:shd w:val="clear" w:color="auto" w:fill="FFFFFF"/>
        </w:rPr>
        <w:t>万元。</w:t>
      </w:r>
      <w:r>
        <w:rPr>
          <w:rFonts w:ascii="宋体" w:hAnsi="宋体" w:cs="宋体"/>
          <w:color w:val="auto"/>
          <w:sz w:val="28"/>
          <w:szCs w:val="28"/>
          <w:highlight w:val="none"/>
          <w:shd w:val="clear" w:color="auto" w:fill="FFFFFF"/>
        </w:rPr>
        <w:t>20</w:t>
      </w:r>
      <w:r>
        <w:rPr>
          <w:rFonts w:hint="eastAsia" w:ascii="宋体" w:hAnsi="宋体" w:cs="宋体"/>
          <w:color w:val="auto"/>
          <w:sz w:val="28"/>
          <w:szCs w:val="28"/>
          <w:highlight w:val="none"/>
          <w:shd w:val="clear" w:color="auto" w:fill="FFFFFF"/>
        </w:rPr>
        <w:t>2</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年度财政收入预算数</w:t>
      </w:r>
      <w:r>
        <w:rPr>
          <w:rFonts w:hint="eastAsia" w:ascii="宋体" w:hAnsi="宋体" w:cs="宋体"/>
          <w:color w:val="auto"/>
          <w:sz w:val="28"/>
          <w:szCs w:val="28"/>
          <w:highlight w:val="none"/>
          <w:shd w:val="clear" w:color="auto" w:fill="FFFFFF"/>
          <w:lang w:val="en-US" w:eastAsia="zh-CN"/>
        </w:rPr>
        <w:t>879.6</w:t>
      </w:r>
      <w:r>
        <w:rPr>
          <w:rFonts w:hint="eastAsia" w:ascii="宋体" w:hAnsi="宋体" w:cs="宋体"/>
          <w:color w:val="auto"/>
          <w:sz w:val="28"/>
          <w:szCs w:val="28"/>
          <w:highlight w:val="none"/>
          <w:shd w:val="clear" w:color="auto" w:fill="FFFFFF"/>
        </w:rPr>
        <w:t>万元，财拔决算比预算多</w:t>
      </w:r>
      <w:r>
        <w:rPr>
          <w:rFonts w:hint="eastAsia" w:ascii="宋体" w:hAnsi="宋体" w:cs="宋体"/>
          <w:color w:val="auto"/>
          <w:sz w:val="28"/>
          <w:szCs w:val="28"/>
          <w:highlight w:val="none"/>
          <w:shd w:val="clear" w:color="auto" w:fill="FFFFFF"/>
          <w:lang w:val="en-US" w:eastAsia="zh-CN"/>
        </w:rPr>
        <w:t>862.68</w:t>
      </w:r>
      <w:r>
        <w:rPr>
          <w:rFonts w:hint="eastAsia" w:ascii="宋体" w:hAnsi="宋体" w:cs="宋体"/>
          <w:color w:val="auto"/>
          <w:sz w:val="28"/>
          <w:szCs w:val="28"/>
          <w:highlight w:val="none"/>
          <w:shd w:val="clear" w:color="auto" w:fill="FFFFFF"/>
        </w:rPr>
        <w:t>万元，增幅9</w:t>
      </w:r>
      <w:r>
        <w:rPr>
          <w:rFonts w:hint="eastAsia" w:ascii="宋体" w:hAnsi="宋体" w:cs="宋体"/>
          <w:color w:val="auto"/>
          <w:sz w:val="28"/>
          <w:szCs w:val="28"/>
          <w:highlight w:val="none"/>
          <w:shd w:val="clear" w:color="auto" w:fill="FFFFFF"/>
          <w:lang w:val="en-US" w:eastAsia="zh-CN"/>
        </w:rPr>
        <w:t>8</w:t>
      </w:r>
      <w:r>
        <w:rPr>
          <w:rFonts w:ascii="宋体" w:hAnsi="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rPr>
        <w:t>，原因为本年教师工资比较性绩效调整，工程类项目费用增加。</w:t>
      </w:r>
    </w:p>
    <w:p w14:paraId="1179756D">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支出按以下分类说明</w:t>
      </w:r>
    </w:p>
    <w:p w14:paraId="10765847">
      <w:pPr>
        <w:pStyle w:val="6"/>
        <w:widowControl/>
        <w:numPr>
          <w:ilvl w:val="0"/>
          <w:numId w:val="2"/>
        </w:numPr>
        <w:spacing w:beforeAutospacing="0" w:afterAutospacing="0"/>
        <w:rPr>
          <w:rFonts w:ascii="宋体" w:cs="宋体"/>
          <w:sz w:val="28"/>
          <w:szCs w:val="28"/>
          <w:shd w:val="clear" w:color="auto" w:fill="FFFFFF"/>
        </w:rPr>
      </w:pPr>
      <w:r>
        <w:rPr>
          <w:rFonts w:hint="eastAsia" w:cs="宋体" w:asciiTheme="minorEastAsia" w:hAnsiTheme="minorEastAsia"/>
          <w:sz w:val="28"/>
          <w:szCs w:val="28"/>
          <w:shd w:val="clear" w:color="auto" w:fill="FFFFFF"/>
        </w:rPr>
        <w:t>支</w:t>
      </w:r>
      <w:r>
        <w:rPr>
          <w:rFonts w:hint="eastAsia" w:ascii="宋体" w:hAnsi="宋体" w:cs="宋体"/>
          <w:sz w:val="28"/>
          <w:szCs w:val="28"/>
          <w:shd w:val="clear" w:color="auto" w:fill="FFFFFF"/>
        </w:rPr>
        <w:t>出功能分类：</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万元，办公室及相关机构事务。</w:t>
      </w:r>
    </w:p>
    <w:p w14:paraId="6B4B98E6">
      <w:pPr>
        <w:pStyle w:val="6"/>
        <w:widowControl/>
        <w:numPr>
          <w:ilvl w:val="0"/>
          <w:numId w:val="2"/>
        </w:numPr>
        <w:spacing w:beforeAutospacing="0" w:afterAutospacing="0"/>
        <w:rPr>
          <w:rFonts w:ascii="宋体" w:cs="宋体"/>
          <w:sz w:val="28"/>
          <w:szCs w:val="28"/>
          <w:shd w:val="clear" w:color="auto" w:fill="FFFFFF"/>
        </w:rPr>
      </w:pPr>
      <w:r>
        <w:rPr>
          <w:rFonts w:hint="eastAsia" w:ascii="宋体" w:hAnsi="宋体" w:cs="宋体"/>
          <w:sz w:val="28"/>
          <w:szCs w:val="28"/>
          <w:shd w:val="clear" w:color="auto" w:fill="FFFFFF"/>
        </w:rPr>
        <w:t>支出性质分类：</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万元，其中人员经费11</w:t>
      </w:r>
      <w:r>
        <w:rPr>
          <w:rFonts w:hint="eastAsia" w:ascii="宋体" w:hAnsi="宋体" w:cs="宋体"/>
          <w:sz w:val="28"/>
          <w:szCs w:val="28"/>
          <w:shd w:val="clear" w:color="auto" w:fill="FFFFFF"/>
          <w:lang w:val="en-US" w:eastAsia="zh-CN"/>
        </w:rPr>
        <w:t>97</w:t>
      </w: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7</w:t>
      </w:r>
      <w:r>
        <w:rPr>
          <w:rFonts w:hint="eastAsia" w:ascii="宋体" w:hAnsi="宋体" w:cs="宋体"/>
          <w:sz w:val="28"/>
          <w:szCs w:val="28"/>
          <w:shd w:val="clear" w:color="auto" w:fill="FFFFFF"/>
        </w:rPr>
        <w:t>万元；公用经费</w:t>
      </w:r>
      <w:r>
        <w:rPr>
          <w:rFonts w:hint="eastAsia" w:ascii="宋体" w:hAnsi="宋体" w:cs="宋体"/>
          <w:sz w:val="28"/>
          <w:szCs w:val="28"/>
          <w:shd w:val="clear" w:color="auto" w:fill="FFFFFF"/>
          <w:lang w:val="en-US" w:eastAsia="zh-CN"/>
        </w:rPr>
        <w:t>544.6</w:t>
      </w:r>
      <w:r>
        <w:rPr>
          <w:rFonts w:hint="eastAsia" w:ascii="宋体" w:hAnsi="宋体" w:cs="宋体"/>
          <w:sz w:val="28"/>
          <w:szCs w:val="28"/>
          <w:shd w:val="clear" w:color="auto" w:fill="FFFFFF"/>
        </w:rPr>
        <w:t>万元。</w:t>
      </w:r>
    </w:p>
    <w:p w14:paraId="0837985E">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③支出经济分类：</w:t>
      </w:r>
      <w:r>
        <w:rPr>
          <w:rFonts w:hint="eastAsia" w:ascii="宋体" w:hAnsi="宋体" w:cs="宋体"/>
          <w:sz w:val="28"/>
          <w:szCs w:val="28"/>
          <w:shd w:val="clear" w:color="auto" w:fill="FFFFFF"/>
          <w:lang w:val="en-US" w:eastAsia="zh-CN"/>
        </w:rPr>
        <w:t>1742.28</w:t>
      </w:r>
      <w:r>
        <w:rPr>
          <w:rFonts w:hint="eastAsia" w:ascii="宋体" w:hAnsi="宋体" w:cs="宋体"/>
          <w:sz w:val="28"/>
          <w:szCs w:val="28"/>
          <w:shd w:val="clear" w:color="auto" w:fill="FFFFFF"/>
        </w:rPr>
        <w:t>万元。其中工资福利11</w:t>
      </w:r>
      <w:r>
        <w:rPr>
          <w:rFonts w:hint="eastAsia" w:ascii="宋体" w:hAnsi="宋体" w:cs="宋体"/>
          <w:sz w:val="28"/>
          <w:szCs w:val="28"/>
          <w:shd w:val="clear" w:color="auto" w:fill="FFFFFF"/>
          <w:lang w:val="en-US" w:eastAsia="zh-CN"/>
        </w:rPr>
        <w:t>83</w:t>
      </w: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万元；商品服务支出</w:t>
      </w:r>
      <w:r>
        <w:rPr>
          <w:rFonts w:hint="eastAsia" w:ascii="宋体" w:hAnsi="宋体" w:cs="宋体"/>
          <w:sz w:val="28"/>
          <w:szCs w:val="28"/>
          <w:shd w:val="clear" w:color="auto" w:fill="FFFFFF"/>
          <w:lang w:val="en-US" w:eastAsia="zh-CN"/>
        </w:rPr>
        <w:t>544.6</w:t>
      </w:r>
      <w:r>
        <w:rPr>
          <w:rFonts w:hint="eastAsia" w:ascii="宋体" w:hAnsi="宋体" w:cs="宋体"/>
          <w:sz w:val="28"/>
          <w:szCs w:val="28"/>
          <w:shd w:val="clear" w:color="auto" w:fill="FFFFFF"/>
        </w:rPr>
        <w:t>万元；对个人和家庭的补助支出</w:t>
      </w:r>
      <w:r>
        <w:rPr>
          <w:rFonts w:ascii="宋体" w:hAnsi="宋体" w:cs="宋体"/>
          <w:sz w:val="28"/>
          <w:szCs w:val="28"/>
          <w:shd w:val="clear" w:color="auto" w:fill="FFFFFF"/>
        </w:rPr>
        <w:t xml:space="preserve"> </w:t>
      </w:r>
      <w:r>
        <w:rPr>
          <w:rFonts w:hint="eastAsia" w:ascii="宋体" w:hAnsi="宋体" w:cs="宋体"/>
          <w:sz w:val="28"/>
          <w:szCs w:val="28"/>
          <w:shd w:val="clear" w:color="auto" w:fill="FFFFFF"/>
          <w:lang w:val="en-US" w:eastAsia="zh-CN"/>
        </w:rPr>
        <w:t>14.4</w:t>
      </w:r>
      <w:r>
        <w:rPr>
          <w:rFonts w:hint="eastAsia" w:ascii="宋体" w:hAnsi="宋体" w:cs="宋体"/>
          <w:sz w:val="28"/>
          <w:szCs w:val="28"/>
          <w:shd w:val="clear" w:color="auto" w:fill="FFFFFF"/>
        </w:rPr>
        <w:t>万元；其它资本性支出</w:t>
      </w:r>
      <w:r>
        <w:rPr>
          <w:rFonts w:ascii="宋体" w:hAnsi="宋体" w:cs="宋体"/>
          <w:sz w:val="28"/>
          <w:szCs w:val="28"/>
          <w:shd w:val="clear" w:color="auto" w:fill="FFFFFF"/>
        </w:rPr>
        <w:t>0</w:t>
      </w:r>
      <w:r>
        <w:rPr>
          <w:rFonts w:hint="eastAsia" w:ascii="宋体" w:hAnsi="宋体" w:cs="宋体"/>
          <w:sz w:val="28"/>
          <w:szCs w:val="28"/>
          <w:shd w:val="clear" w:color="auto" w:fill="FFFFFF"/>
        </w:rPr>
        <w:t>万元。</w:t>
      </w:r>
    </w:p>
    <w:p w14:paraId="5D19BAA8">
      <w:pPr>
        <w:pStyle w:val="6"/>
        <w:widowControl/>
        <w:numPr>
          <w:ilvl w:val="0"/>
          <w:numId w:val="3"/>
        </w:numPr>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财政拨款</w:t>
      </w:r>
      <w:r>
        <w:rPr>
          <w:rFonts w:hint="eastAsia" w:ascii="宋体" w:hAnsi="宋体" w:cs="宋体"/>
          <w:sz w:val="28"/>
          <w:szCs w:val="28"/>
          <w:shd w:val="clear" w:color="auto" w:fill="FFFFFF"/>
          <w:lang w:val="en-US" w:eastAsia="zh-CN"/>
        </w:rPr>
        <w:t>收入支出</w:t>
      </w:r>
      <w:r>
        <w:rPr>
          <w:rFonts w:hint="eastAsia" w:ascii="宋体" w:hAnsi="宋体" w:cs="宋体"/>
          <w:sz w:val="28"/>
          <w:szCs w:val="28"/>
          <w:shd w:val="clear" w:color="auto" w:fill="FFFFFF"/>
        </w:rPr>
        <w:t>决算总体情况。</w:t>
      </w:r>
    </w:p>
    <w:p w14:paraId="1E7E7A27">
      <w:pPr>
        <w:pStyle w:val="6"/>
        <w:widowControl/>
        <w:numPr>
          <w:ilvl w:val="0"/>
          <w:numId w:val="0"/>
        </w:numPr>
        <w:spacing w:beforeAutospacing="0" w:afterAutospacing="0"/>
        <w:ind w:firstLine="560"/>
        <w:rPr>
          <w:rFonts w:hint="default"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2021年财政拨款收入1715.16万元，占总收入98%，年初预算879.63万元，比年初预算增长94.98%，主要为</w:t>
      </w:r>
      <w:r>
        <w:rPr>
          <w:rFonts w:hint="eastAsia" w:ascii="宋体" w:hAnsi="宋体" w:cs="宋体"/>
          <w:color w:val="000000" w:themeColor="text1"/>
          <w:sz w:val="28"/>
          <w:szCs w:val="28"/>
          <w:highlight w:val="none"/>
          <w:shd w:val="clear" w:color="auto" w:fill="FFFFFF"/>
          <w:lang w:eastAsia="zh-CN"/>
          <w14:textFill>
            <w14:solidFill>
              <w14:schemeClr w14:val="tx1"/>
            </w14:solidFill>
          </w14:textFill>
        </w:rPr>
        <w:t>人员经费增加，学生增加，公用经费增加；</w:t>
      </w:r>
      <w:r>
        <w:rPr>
          <w:rFonts w:hint="eastAsia" w:ascii="宋体" w:hAnsi="宋体" w:cs="宋体"/>
          <w:color w:val="000000" w:themeColor="text1"/>
          <w:sz w:val="28"/>
          <w:szCs w:val="28"/>
          <w:highlight w:val="none"/>
          <w:shd w:val="clear" w:color="auto" w:fill="FFFFFF"/>
          <w:lang w:val="en-US" w:eastAsia="zh-CN"/>
          <w14:textFill>
            <w14:solidFill>
              <w14:schemeClr w14:val="tx1"/>
            </w14:solidFill>
          </w14:textFill>
        </w:rPr>
        <w:t>与2020年相比，财政拨款收入增加22%，主要为学生增加，经费增加。</w:t>
      </w:r>
    </w:p>
    <w:p w14:paraId="34608B5E">
      <w:pPr>
        <w:snapToGrid w:val="0"/>
        <w:spacing w:line="520" w:lineRule="exact"/>
        <w:ind w:firstLine="560" w:firstLineChars="200"/>
        <w:rPr>
          <w:rFonts w:hint="eastAsia" w:ascii="宋体" w:hAnsi="宋体" w:eastAsiaTheme="minorEastAsia"/>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2021年财政拨款支出</w:t>
      </w:r>
      <w:r>
        <w:rPr>
          <w:rFonts w:ascii="宋体" w:hAnsi="宋体"/>
          <w:color w:val="000000" w:themeColor="text1"/>
          <w:sz w:val="28"/>
          <w:szCs w:val="28"/>
          <w:highlight w:val="none"/>
          <w14:textFill>
            <w14:solidFill>
              <w14:schemeClr w14:val="tx1"/>
            </w14:solidFill>
          </w14:textFill>
        </w:rPr>
        <w:t>1715</w:t>
      </w:r>
      <w:r>
        <w:rPr>
          <w:rFonts w:hint="eastAsia" w:ascii="宋体" w:hAnsi="宋体"/>
          <w:color w:val="000000" w:themeColor="text1"/>
          <w:sz w:val="28"/>
          <w:szCs w:val="28"/>
          <w:highlight w:val="none"/>
          <w:lang w:val="en-US" w:eastAsia="zh-CN"/>
          <w14:textFill>
            <w14:solidFill>
              <w14:schemeClr w14:val="tx1"/>
            </w14:solidFill>
          </w14:textFill>
        </w:rPr>
        <w:t>.16万</w:t>
      </w:r>
      <w:r>
        <w:rPr>
          <w:rFonts w:hint="eastAsia" w:ascii="宋体" w:hAnsi="宋体"/>
          <w:color w:val="000000" w:themeColor="text1"/>
          <w:sz w:val="28"/>
          <w:szCs w:val="28"/>
          <w:highlight w:val="none"/>
          <w14:textFill>
            <w14:solidFill>
              <w14:schemeClr w14:val="tx1"/>
            </w14:solidFill>
          </w14:textFill>
        </w:rPr>
        <w:t>元，占总支出98%</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sz w:val="28"/>
          <w:szCs w:val="28"/>
          <w:shd w:val="clear" w:color="auto" w:fill="FFFFFF"/>
          <w:lang w:val="en-US" w:eastAsia="zh-CN"/>
        </w:rPr>
        <w:t>年初预算879.63万元，比年初预算增长94.98%，主要为</w:t>
      </w:r>
      <w:r>
        <w:rPr>
          <w:rFonts w:hint="eastAsia" w:ascii="宋体" w:hAnsi="宋体" w:cs="宋体"/>
          <w:color w:val="000000" w:themeColor="text1"/>
          <w:sz w:val="28"/>
          <w:szCs w:val="28"/>
          <w:highlight w:val="none"/>
          <w:shd w:val="clear" w:color="auto" w:fill="FFFFFF"/>
          <w:lang w:eastAsia="zh-CN"/>
          <w14:textFill>
            <w14:solidFill>
              <w14:schemeClr w14:val="tx1"/>
            </w14:solidFill>
          </w14:textFill>
        </w:rPr>
        <w:t>人员经费增加，学生增加，公用经费增加；</w:t>
      </w:r>
      <w:r>
        <w:rPr>
          <w:rFonts w:hint="eastAsia" w:ascii="宋体" w:hAnsi="宋体"/>
          <w:color w:val="000000" w:themeColor="text1"/>
          <w:sz w:val="28"/>
          <w:szCs w:val="28"/>
          <w:highlight w:val="none"/>
          <w14:textFill>
            <w14:solidFill>
              <w14:schemeClr w14:val="tx1"/>
            </w14:solidFill>
          </w14:textFill>
        </w:rPr>
        <w:t>2020年财政拨款支出1404</w:t>
      </w:r>
      <w:r>
        <w:rPr>
          <w:rFonts w:hint="eastAsia" w:ascii="宋体" w:hAnsi="宋体"/>
          <w:color w:val="000000" w:themeColor="text1"/>
          <w:sz w:val="28"/>
          <w:szCs w:val="28"/>
          <w:highlight w:val="none"/>
          <w:lang w:val="en-US" w:eastAsia="zh-CN"/>
          <w14:textFill>
            <w14:solidFill>
              <w14:schemeClr w14:val="tx1"/>
            </w14:solidFill>
          </w14:textFill>
        </w:rPr>
        <w:t>.42万</w:t>
      </w:r>
      <w:r>
        <w:rPr>
          <w:rFonts w:hint="eastAsia" w:ascii="宋体" w:hAnsi="宋体"/>
          <w:color w:val="000000" w:themeColor="text1"/>
          <w:sz w:val="28"/>
          <w:szCs w:val="28"/>
          <w:highlight w:val="none"/>
          <w14:textFill>
            <w14:solidFill>
              <w14:schemeClr w14:val="tx1"/>
            </w14:solidFill>
          </w14:textFill>
        </w:rPr>
        <w:t>元，占总支出83.96%。</w:t>
      </w:r>
      <w:r>
        <w:rPr>
          <w:rFonts w:hint="eastAsia" w:ascii="宋体" w:hAnsi="宋体" w:cs="宋体"/>
          <w:color w:val="000000" w:themeColor="text1"/>
          <w:sz w:val="28"/>
          <w:szCs w:val="28"/>
          <w:highlight w:val="none"/>
          <w:shd w:val="clear" w:color="auto" w:fill="FFFFFF"/>
          <w14:textFill>
            <w14:solidFill>
              <w14:schemeClr w14:val="tx1"/>
            </w14:solidFill>
          </w14:textFill>
        </w:rPr>
        <w:t>增长</w:t>
      </w:r>
      <w:r>
        <w:rPr>
          <w:rFonts w:hint="eastAsia" w:ascii="宋体" w:hAnsi="宋体" w:cs="宋体"/>
          <w:color w:val="000000" w:themeColor="text1"/>
          <w:sz w:val="28"/>
          <w:szCs w:val="28"/>
          <w:highlight w:val="none"/>
          <w:shd w:val="clear" w:color="auto" w:fill="FFFFFF"/>
          <w:lang w:val="en-US" w:eastAsia="zh-CN"/>
          <w14:textFill>
            <w14:solidFill>
              <w14:schemeClr w14:val="tx1"/>
            </w14:solidFill>
          </w14:textFill>
        </w:rPr>
        <w:t>约22</w:t>
      </w:r>
      <w:r>
        <w:rPr>
          <w:rFonts w:hint="eastAsia" w:ascii="宋体" w:hAnsi="宋体" w:cs="宋体"/>
          <w:color w:val="000000" w:themeColor="text1"/>
          <w:sz w:val="28"/>
          <w:szCs w:val="28"/>
          <w:highlight w:val="none"/>
          <w:shd w:val="clear" w:color="auto" w:fill="FFFFFF"/>
          <w14:textFill>
            <w14:solidFill>
              <w14:schemeClr w14:val="tx1"/>
            </w14:solidFill>
          </w14:textFill>
        </w:rPr>
        <w:t>%</w:t>
      </w:r>
      <w:r>
        <w:rPr>
          <w:rFonts w:hint="eastAsia" w:ascii="宋体" w:hAnsi="宋体" w:cs="宋体"/>
          <w:color w:val="000000" w:themeColor="text1"/>
          <w:sz w:val="28"/>
          <w:szCs w:val="28"/>
          <w:highlight w:val="none"/>
          <w:shd w:val="clear" w:color="auto" w:fill="FFFFFF"/>
          <w:lang w:eastAsia="zh-CN"/>
          <w14:textFill>
            <w14:solidFill>
              <w14:schemeClr w14:val="tx1"/>
            </w14:solidFill>
          </w14:textFill>
        </w:rPr>
        <w:t>，</w:t>
      </w:r>
      <w:r>
        <w:rPr>
          <w:rFonts w:hint="eastAsia" w:ascii="宋体" w:hAnsi="宋体" w:cs="宋体"/>
          <w:color w:val="000000" w:themeColor="text1"/>
          <w:sz w:val="28"/>
          <w:szCs w:val="28"/>
          <w:highlight w:val="none"/>
          <w:shd w:val="clear" w:color="auto" w:fill="FFFFFF"/>
          <w14:textFill>
            <w14:solidFill>
              <w14:schemeClr w14:val="tx1"/>
            </w14:solidFill>
          </w14:textFill>
        </w:rPr>
        <w:t>主要原因是</w:t>
      </w:r>
      <w:r>
        <w:rPr>
          <w:rFonts w:hint="eastAsia" w:ascii="宋体" w:hAnsi="宋体" w:cs="宋体"/>
          <w:color w:val="000000" w:themeColor="text1"/>
          <w:sz w:val="28"/>
          <w:szCs w:val="28"/>
          <w:highlight w:val="none"/>
          <w:shd w:val="clear" w:color="auto" w:fill="FFFFFF"/>
          <w:lang w:eastAsia="zh-CN"/>
          <w14:textFill>
            <w14:solidFill>
              <w14:schemeClr w14:val="tx1"/>
            </w14:solidFill>
          </w14:textFill>
        </w:rPr>
        <w:t>人员经费增加，学生增加，公用经费增加。</w:t>
      </w:r>
    </w:p>
    <w:p w14:paraId="14B37840">
      <w:pPr>
        <w:pStyle w:val="6"/>
        <w:widowControl/>
        <w:spacing w:beforeAutospacing="0" w:afterAutospacing="0"/>
        <w:ind w:firstLine="843" w:firstLineChars="30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14:paraId="689FDC26">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2021年“三公”经费年初预算0元，决算总支出0元，与2020年度持平，其中：</w:t>
      </w:r>
    </w:p>
    <w:p w14:paraId="60CABD4E">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1.因公出国（境）费0元，预算数0元，决算数比预算数增加0元，增长幅度为0%，我部门因公出国（境）团组数0、人数0，与2020年度持平</w:t>
      </w:r>
    </w:p>
    <w:p w14:paraId="36C382D5">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2.公务用车购置及运行费支出决算为0万元，年初预算0元；其中：</w:t>
      </w:r>
    </w:p>
    <w:p w14:paraId="0D71CD97">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公务车运行维护费0元，年初预算数0元，决算数比预算数增加0元，增加幅度为0%；公务车实物量0，保有量0，与2020年度持平；</w:t>
      </w:r>
    </w:p>
    <w:p w14:paraId="38DCF6F9">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公务用车购置费0元，年初预算年初预算数0元，决算数比预算数增加0元，与2020年度持平；</w:t>
      </w:r>
    </w:p>
    <w:p w14:paraId="65F80A94">
      <w:pPr>
        <w:shd w:val="clear" w:color="auto" w:fill="FFFFFF"/>
        <w:spacing w:line="360" w:lineRule="auto"/>
        <w:ind w:left="575" w:leftChars="274" w:firstLine="254" w:firstLineChars="91"/>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3.公务接待费0元，年初预算数0元，决算数比预算数增加0元，增长幅度为0%；我部门公务接待批次0，公务接待人数0，与2020年度持平；</w:t>
      </w:r>
    </w:p>
    <w:p w14:paraId="4E0076EC">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14:paraId="699047FA">
      <w:pPr>
        <w:pStyle w:val="6"/>
        <w:widowControl/>
        <w:spacing w:beforeAutospacing="0" w:afterAutospacing="0"/>
        <w:ind w:firstLine="560"/>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2021年度机关运行经费支出1742.28万元，比年初预算数879.6万元增加862.68万元，增长98%。主要原因是：原因为本年教师工资比较性绩效调整，工程类项目费用增加。公用经费基本持平。2020年全年总支出1672.82万元,,比年初预算数 875万元增加797.82万元，增长47%。与2020年度相比增长幅度为4.15%</w:t>
      </w:r>
    </w:p>
    <w:p w14:paraId="12F32C99">
      <w:pPr>
        <w:pStyle w:val="6"/>
        <w:widowControl/>
        <w:numPr>
          <w:ilvl w:val="0"/>
          <w:numId w:val="4"/>
        </w:numPr>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关于政府采购支出说明</w:t>
      </w:r>
    </w:p>
    <w:p w14:paraId="5F5FC5ED">
      <w:pPr>
        <w:pStyle w:val="6"/>
        <w:widowControl/>
        <w:spacing w:beforeAutospacing="0" w:afterAutospacing="0"/>
        <w:ind w:firstLine="560"/>
        <w:rPr>
          <w:rFonts w:hint="eastAsia" w:ascii="宋体" w:hAnsi="宋体" w:cs="宋体"/>
          <w:b/>
          <w:bCs/>
          <w:sz w:val="28"/>
          <w:szCs w:val="28"/>
          <w:shd w:val="clear" w:color="auto" w:fill="FFFFFF"/>
        </w:rPr>
      </w:pPr>
      <w:r>
        <w:rPr>
          <w:rFonts w:hint="eastAsia" w:ascii="宋体" w:hAnsi="宋体" w:cs="宋体" w:eastAsiaTheme="minorEastAsia"/>
          <w:kern w:val="0"/>
          <w:sz w:val="28"/>
          <w:szCs w:val="28"/>
          <w:shd w:val="clear" w:color="auto" w:fill="FFFFFF"/>
          <w:lang w:val="en-US" w:eastAsia="zh-CN" w:bidi="ar-SA"/>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0FE47FB">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14:paraId="45AD929D">
      <w:pPr>
        <w:pStyle w:val="6"/>
        <w:widowControl/>
        <w:spacing w:beforeAutospacing="0" w:afterAutospacing="0"/>
        <w:ind w:firstLine="560"/>
        <w:rPr>
          <w:rFonts w:hint="eastAsia" w:ascii="宋体" w:hAnsi="宋体" w:cs="宋体" w:eastAsiaTheme="minorEastAsia"/>
          <w:kern w:val="0"/>
          <w:sz w:val="28"/>
          <w:szCs w:val="28"/>
          <w:shd w:val="clear" w:color="auto" w:fill="FFFFFF"/>
          <w:lang w:val="en-US" w:eastAsia="zh-CN" w:bidi="ar-SA"/>
        </w:rPr>
      </w:pPr>
      <w:r>
        <w:rPr>
          <w:rFonts w:hint="eastAsia" w:ascii="宋体" w:hAnsi="宋体" w:cs="宋体" w:eastAsiaTheme="minorEastAsia"/>
          <w:kern w:val="0"/>
          <w:sz w:val="28"/>
          <w:szCs w:val="28"/>
          <w:shd w:val="clear" w:color="auto" w:fill="FFFFFF"/>
          <w:lang w:val="en-US" w:eastAsia="zh-CN" w:bidi="ar-SA"/>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1D792351">
      <w:pPr>
        <w:pStyle w:val="6"/>
        <w:widowControl/>
        <w:spacing w:beforeAutospacing="0" w:afterAutospacing="0"/>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lang w:val="en-US" w:eastAsia="zh-CN"/>
        </w:rPr>
        <w:t>(六）重点绩效评价结果等预算绩效情况说明</w:t>
      </w:r>
    </w:p>
    <w:p w14:paraId="7F3496EC">
      <w:pPr>
        <w:pStyle w:val="6"/>
        <w:widowControl/>
        <w:spacing w:beforeAutospacing="0" w:afterAutospacing="0"/>
        <w:ind w:firstLine="560"/>
        <w:rPr>
          <w:rFonts w:ascii="宋体" w:hAnsi="宋体" w:eastAsia="宋体" w:cs="宋体"/>
          <w:sz w:val="24"/>
          <w:szCs w:val="24"/>
          <w:highlight w:val="none"/>
        </w:rPr>
      </w:pPr>
    </w:p>
    <w:p w14:paraId="792217F8">
      <w:pPr>
        <w:pStyle w:val="6"/>
        <w:widowControl/>
        <w:spacing w:beforeAutospacing="0" w:afterAutospacing="0"/>
        <w:ind w:firstLine="560"/>
        <w:rPr>
          <w:rFonts w:hint="eastAsia" w:asciiTheme="minorEastAsia" w:hAnsiTheme="minorEastAsia" w:cstheme="minorEastAsia"/>
          <w:sz w:val="28"/>
          <w:szCs w:val="28"/>
          <w:highlight w:val="none"/>
          <w:shd w:val="clear" w:color="auto" w:fill="FFFFFF"/>
          <w:lang w:val="en-US" w:eastAsia="zh-CN"/>
        </w:rPr>
      </w:pPr>
      <w:r>
        <w:rPr>
          <w:rFonts w:hint="eastAsia" w:asciiTheme="minorEastAsia" w:hAnsiTheme="minorEastAsia" w:cstheme="minorEastAsia"/>
          <w:sz w:val="28"/>
          <w:szCs w:val="28"/>
          <w:highlight w:val="none"/>
          <w:shd w:val="clear" w:color="auto" w:fill="FFFFFF"/>
          <w:lang w:val="en-US" w:eastAsia="zh-CN"/>
        </w:rPr>
        <w:t>2021年，根据预算绩效管理要求，我单位组织2021年度一般公共预算项目支出全面开展绩效自评，共涉及项目2个，资金33.42万元。2021年项目资金投入33.42万元，已使用33.42万元，使用率达100%。使用从评价结果看，项目立项程序完整、规范，预算执行及时、有效，绩效目标得到较好实现，绩效管理水平不断提高，绩效指标体系建设逐渐丰富和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7F99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3B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29CA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D2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531BD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CF4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黄石市沈家营小学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9E8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2022.01.29</w:t>
            </w:r>
          </w:p>
        </w:tc>
      </w:tr>
      <w:tr w14:paraId="0DDF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8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AE1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黄石市沈家营小学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EE5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7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0EBD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F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34A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FF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45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795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7AA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w:t>
            </w:r>
          </w:p>
        </w:tc>
      </w:tr>
      <w:tr w14:paraId="5E93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D2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478DB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12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13903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A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4DB8B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C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B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2FF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E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A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6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63BFC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3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3DE74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662D5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9F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302DE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032C35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32AA35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23AFAF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7F47D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560F3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F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93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EA2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0F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4509">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C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4C92A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2265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08A2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3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A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79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r>
      <w:tr w14:paraId="6770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18E">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23D4">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E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71748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4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44F48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32C2A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E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5AD7D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A5A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ECE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7D06">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3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0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08DE9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0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0D6BC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42C3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A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38B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A6D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3858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E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2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524CD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1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3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E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E38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BD1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F686">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87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09194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6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065D4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05F65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4D846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C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10E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81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D751">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BE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494BD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56E0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5B1F7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48697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617BA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2AB86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7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70E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6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F6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3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2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7BD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FDFF">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44E8">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B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4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720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A73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7195">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3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A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D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8B8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81E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137C">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D3F8">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8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9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04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46EE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64A52">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CFF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5174E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75B03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7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079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2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9EE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w:t>
            </w:r>
          </w:p>
        </w:tc>
      </w:tr>
    </w:tbl>
    <w:p w14:paraId="43E37227">
      <w:pPr>
        <w:pStyle w:val="6"/>
        <w:widowControl/>
        <w:spacing w:beforeAutospacing="0" w:afterAutospacing="0"/>
        <w:ind w:firstLine="560"/>
        <w:rPr>
          <w:rFonts w:hint="eastAsia" w:asciiTheme="minorEastAsia" w:hAnsiTheme="minorEastAsia" w:cstheme="minorEastAsia"/>
          <w:sz w:val="28"/>
          <w:szCs w:val="28"/>
          <w:highlight w:val="none"/>
          <w:shd w:val="clear" w:color="auto" w:fill="FFFFFF"/>
          <w:lang w:val="en-US" w:eastAsia="zh-CN"/>
        </w:rPr>
      </w:pPr>
    </w:p>
    <w:p w14:paraId="4384A10D">
      <w:pPr>
        <w:pStyle w:val="6"/>
        <w:widowControl/>
        <w:spacing w:beforeAutospacing="0" w:afterAutospacing="0"/>
        <w:ind w:firstLine="560"/>
        <w:rPr>
          <w:rFonts w:hint="eastAsia" w:asciiTheme="minorEastAsia" w:hAnsiTheme="minorEastAsia" w:cstheme="minorEastAsia"/>
          <w:sz w:val="28"/>
          <w:szCs w:val="28"/>
          <w:highlight w:val="none"/>
          <w:shd w:val="clear" w:color="auto" w:fill="FFFFFF"/>
          <w:lang w:val="en-US" w:eastAsia="zh-CN"/>
        </w:rPr>
      </w:pPr>
    </w:p>
    <w:p w14:paraId="3CC17A29">
      <w:pPr>
        <w:pStyle w:val="6"/>
        <w:widowControl/>
        <w:spacing w:beforeAutospacing="0" w:afterAutospacing="0"/>
        <w:ind w:firstLine="560"/>
        <w:rPr>
          <w:rFonts w:hint="eastAsia" w:asciiTheme="minorEastAsia" w:hAnsiTheme="minorEastAsia" w:cstheme="minorEastAsia"/>
          <w:sz w:val="28"/>
          <w:szCs w:val="28"/>
          <w:highlight w:val="none"/>
          <w:shd w:val="clear" w:color="auto" w:fill="FFFFFF"/>
          <w:lang w:val="en-US" w:eastAsia="zh-CN"/>
        </w:rPr>
      </w:pPr>
    </w:p>
    <w:p w14:paraId="5C915256">
      <w:pPr>
        <w:pStyle w:val="6"/>
        <w:widowControl/>
        <w:spacing w:beforeAutospacing="0" w:afterAutospacing="0"/>
        <w:ind w:firstLine="560"/>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（七）决算收支增减变化情况</w:t>
      </w:r>
    </w:p>
    <w:p w14:paraId="5E3B0DD8">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460B933F">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年全年总收入</w:t>
      </w:r>
      <w:r>
        <w:rPr>
          <w:rFonts w:hint="eastAsia" w:ascii="宋体" w:hAnsi="宋体"/>
          <w:spacing w:val="2"/>
          <w:sz w:val="28"/>
          <w:szCs w:val="28"/>
          <w:lang w:val="en-US" w:eastAsia="zh-CN"/>
        </w:rPr>
        <w:t>1672.82万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年全年总收入</w:t>
      </w:r>
      <w:r>
        <w:rPr>
          <w:rFonts w:hint="eastAsia" w:ascii="宋体" w:hAnsi="宋体"/>
          <w:spacing w:val="2"/>
          <w:sz w:val="28"/>
          <w:szCs w:val="28"/>
          <w:lang w:val="en-US" w:eastAsia="zh-CN"/>
        </w:rPr>
        <w:t>1742.28万</w:t>
      </w:r>
      <w:r>
        <w:rPr>
          <w:rFonts w:hint="eastAsia" w:ascii="宋体" w:hAnsi="宋体"/>
          <w:spacing w:val="2"/>
          <w:sz w:val="28"/>
          <w:szCs w:val="28"/>
        </w:rPr>
        <w:t>元，同比上年增加</w:t>
      </w:r>
      <w:r>
        <w:rPr>
          <w:rFonts w:hint="eastAsia" w:ascii="宋体" w:hAnsi="宋体"/>
          <w:spacing w:val="2"/>
          <w:sz w:val="28"/>
          <w:szCs w:val="28"/>
          <w:lang w:val="en-US" w:eastAsia="zh-CN"/>
        </w:rPr>
        <w:t>69.46万</w:t>
      </w:r>
      <w:r>
        <w:rPr>
          <w:rFonts w:hint="eastAsia" w:ascii="宋体" w:hAnsi="宋体"/>
          <w:spacing w:val="2"/>
          <w:sz w:val="28"/>
          <w:szCs w:val="28"/>
        </w:rPr>
        <w:t>元，原因是</w:t>
      </w:r>
      <w:r>
        <w:rPr>
          <w:rFonts w:hint="eastAsia" w:ascii="宋体" w:hAnsi="宋体"/>
          <w:spacing w:val="2"/>
          <w:sz w:val="28"/>
          <w:szCs w:val="28"/>
          <w:lang w:val="en-US" w:eastAsia="zh-CN"/>
        </w:rPr>
        <w:t>人员经费</w:t>
      </w:r>
      <w:r>
        <w:rPr>
          <w:rFonts w:hint="eastAsia" w:ascii="宋体" w:hAnsi="宋体"/>
          <w:spacing w:val="2"/>
          <w:sz w:val="28"/>
          <w:szCs w:val="28"/>
        </w:rPr>
        <w:t>增加。</w:t>
      </w:r>
    </w:p>
    <w:p w14:paraId="34EE6EA1">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0C9E5BF5">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val="en-US" w:eastAsia="zh-CN"/>
        </w:rPr>
        <w:t>支出1672.82万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w:t>
      </w:r>
      <w:r>
        <w:rPr>
          <w:rFonts w:hint="eastAsia" w:ascii="宋体" w:hAnsi="宋体"/>
          <w:spacing w:val="2"/>
          <w:sz w:val="28"/>
          <w:szCs w:val="28"/>
          <w:lang w:val="en-US" w:eastAsia="zh-CN"/>
        </w:rPr>
        <w:t>支出1742.28万</w:t>
      </w:r>
      <w:r>
        <w:rPr>
          <w:rFonts w:hint="eastAsia" w:ascii="宋体" w:hAnsi="宋体"/>
          <w:spacing w:val="2"/>
          <w:sz w:val="28"/>
          <w:szCs w:val="28"/>
        </w:rPr>
        <w:t>元，同比上年增加</w:t>
      </w:r>
      <w:r>
        <w:rPr>
          <w:rFonts w:hint="eastAsia" w:ascii="宋体" w:hAnsi="宋体"/>
          <w:spacing w:val="2"/>
          <w:sz w:val="28"/>
          <w:szCs w:val="28"/>
          <w:lang w:val="en-US" w:eastAsia="zh-CN"/>
        </w:rPr>
        <w:t>69.46万</w:t>
      </w:r>
      <w:r>
        <w:rPr>
          <w:rFonts w:hint="eastAsia" w:ascii="宋体" w:hAnsi="宋体"/>
          <w:spacing w:val="2"/>
          <w:sz w:val="28"/>
          <w:szCs w:val="28"/>
        </w:rPr>
        <w:t>元，原因是</w:t>
      </w:r>
      <w:r>
        <w:rPr>
          <w:rFonts w:hint="eastAsia" w:ascii="宋体" w:hAnsi="宋体"/>
          <w:spacing w:val="2"/>
          <w:sz w:val="28"/>
          <w:szCs w:val="28"/>
          <w:lang w:val="en-US" w:eastAsia="zh-CN"/>
        </w:rPr>
        <w:t>人员经费</w:t>
      </w:r>
      <w:r>
        <w:rPr>
          <w:rFonts w:hint="eastAsia" w:ascii="宋体" w:hAnsi="宋体"/>
          <w:spacing w:val="2"/>
          <w:sz w:val="28"/>
          <w:szCs w:val="28"/>
        </w:rPr>
        <w:t>增加。</w:t>
      </w:r>
    </w:p>
    <w:p w14:paraId="3B68B8FC">
      <w:pPr>
        <w:pStyle w:val="6"/>
        <w:widowControl/>
        <w:spacing w:beforeAutospacing="0" w:afterAutospacing="0"/>
        <w:rPr>
          <w:rFonts w:asciiTheme="minorEastAsia" w:hAnsiTheme="minorEastAsia" w:cstheme="minorEastAsia"/>
          <w:sz w:val="28"/>
          <w:szCs w:val="28"/>
          <w:shd w:val="clear" w:color="auto" w:fill="FFFFFF"/>
        </w:rPr>
      </w:pPr>
    </w:p>
    <w:p w14:paraId="27B7A3E4">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180BFCE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2214603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6BC773D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38EEADB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3BFDB5C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132688C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六、一般公共服务（类）机关服务（项）：指县沈家营小学为机关提供办公楼日常维修、维护等后勤保障服务的支出。</w:t>
      </w:r>
    </w:p>
    <w:p w14:paraId="247672A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七、一般公共服务（类）其他一般公共服务支出（款）其他一般公共服务支出（项）：指沈家营小学用于其他一般公共服务方面的支出。</w:t>
      </w:r>
    </w:p>
    <w:p w14:paraId="197471B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八、教育（类）普通教育（款）高等教育（项）：指沈家营小学支持地方高校的重点发展和特色办学，组织专家对省属院校申报的建设规划和项目预算进行评审等相关工作的支出。</w:t>
      </w:r>
    </w:p>
    <w:p w14:paraId="13835E7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九、社会保障和就业(类)行政事业单位离退休（款）归口管理的行政单位离退休（项）：指沈家营小学用于离退休人员的支出、退休人员支出，以及提供管理服务工作的离退休干部处的支出。</w:t>
      </w:r>
    </w:p>
    <w:p w14:paraId="7BB4B05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十、社会保障和就业(类)行政事业单位离退休（款）其他行政事业单位离退休支出（项）：指沈家营小学用于离退休方面的其他支出。</w:t>
      </w:r>
    </w:p>
    <w:p w14:paraId="3E8254E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十一、医疗卫生与计划生育（类）医疗保障（款）行政单位医疗（项）：指沈家营小学用于机关干部职工及离退休人员医疗方面的支出。</w:t>
      </w:r>
    </w:p>
    <w:p w14:paraId="2FBDFF4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4DF9D5F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4D104C7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600C57E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7156332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92EA48E5"/>
    <w:multiLevelType w:val="singleLevel"/>
    <w:tmpl w:val="92EA48E5"/>
    <w:lvl w:ilvl="0" w:tentative="0">
      <w:start w:val="4"/>
      <w:numFmt w:val="chineseCounting"/>
      <w:suff w:val="nothing"/>
      <w:lvlText w:val="（%1）"/>
      <w:lvlJc w:val="left"/>
      <w:rPr>
        <w:rFonts w:hint="eastAsia"/>
      </w:rPr>
    </w:lvl>
  </w:abstractNum>
  <w:abstractNum w:abstractNumId="2">
    <w:nsid w:val="9C23895E"/>
    <w:multiLevelType w:val="singleLevel"/>
    <w:tmpl w:val="9C23895E"/>
    <w:lvl w:ilvl="0" w:tentative="0">
      <w:start w:val="4"/>
      <w:numFmt w:val="decimal"/>
      <w:lvlText w:val="%1."/>
      <w:lvlJc w:val="left"/>
      <w:pPr>
        <w:tabs>
          <w:tab w:val="left" w:pos="312"/>
        </w:tabs>
      </w:pPr>
    </w:lvl>
  </w:abstractNum>
  <w:abstractNum w:abstractNumId="3">
    <w:nsid w:val="3679094F"/>
    <w:multiLevelType w:val="multilevel"/>
    <w:tmpl w:val="3679094F"/>
    <w:lvl w:ilvl="0" w:tentative="0">
      <w:start w:val="1"/>
      <w:numFmt w:val="decimalEnclosedCircle"/>
      <w:lvlText w:val="%1"/>
      <w:lvlJc w:val="left"/>
      <w:pPr>
        <w:ind w:left="920" w:hanging="360"/>
      </w:pPr>
      <w:rPr>
        <w:rFonts w:hint="default"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93FBA"/>
    <w:rsid w:val="000F3CC9"/>
    <w:rsid w:val="001269D3"/>
    <w:rsid w:val="00134517"/>
    <w:rsid w:val="001369A8"/>
    <w:rsid w:val="001A6B2B"/>
    <w:rsid w:val="00280EE2"/>
    <w:rsid w:val="002869BD"/>
    <w:rsid w:val="002B68AC"/>
    <w:rsid w:val="002D1659"/>
    <w:rsid w:val="002F20EE"/>
    <w:rsid w:val="003330E7"/>
    <w:rsid w:val="003B041D"/>
    <w:rsid w:val="00484BB3"/>
    <w:rsid w:val="005566C3"/>
    <w:rsid w:val="006869B3"/>
    <w:rsid w:val="006B34EB"/>
    <w:rsid w:val="00752DDE"/>
    <w:rsid w:val="00756ECF"/>
    <w:rsid w:val="00812E7F"/>
    <w:rsid w:val="008162D3"/>
    <w:rsid w:val="00835F1D"/>
    <w:rsid w:val="008F6B75"/>
    <w:rsid w:val="009212EA"/>
    <w:rsid w:val="00937D11"/>
    <w:rsid w:val="009426AE"/>
    <w:rsid w:val="00997440"/>
    <w:rsid w:val="009A7FE0"/>
    <w:rsid w:val="00A67917"/>
    <w:rsid w:val="00A90632"/>
    <w:rsid w:val="00AA365A"/>
    <w:rsid w:val="00AD4021"/>
    <w:rsid w:val="00BD6B1C"/>
    <w:rsid w:val="00BD7D4B"/>
    <w:rsid w:val="00C773A1"/>
    <w:rsid w:val="00CB347F"/>
    <w:rsid w:val="00CE384F"/>
    <w:rsid w:val="00CE51DD"/>
    <w:rsid w:val="00CE5883"/>
    <w:rsid w:val="00CE7FE1"/>
    <w:rsid w:val="00D15D7F"/>
    <w:rsid w:val="00D740E8"/>
    <w:rsid w:val="00DC76D3"/>
    <w:rsid w:val="00DD65ED"/>
    <w:rsid w:val="00E575B0"/>
    <w:rsid w:val="00E606C3"/>
    <w:rsid w:val="00FB1744"/>
    <w:rsid w:val="00FB36E8"/>
    <w:rsid w:val="00FF7420"/>
    <w:rsid w:val="098D3B3E"/>
    <w:rsid w:val="0B3422B2"/>
    <w:rsid w:val="0EB90036"/>
    <w:rsid w:val="15FB21D0"/>
    <w:rsid w:val="19583809"/>
    <w:rsid w:val="1B8C66A5"/>
    <w:rsid w:val="1C106334"/>
    <w:rsid w:val="1CE10904"/>
    <w:rsid w:val="20425963"/>
    <w:rsid w:val="28385A6F"/>
    <w:rsid w:val="2DF205EF"/>
    <w:rsid w:val="2E701821"/>
    <w:rsid w:val="2ED40676"/>
    <w:rsid w:val="303A77A5"/>
    <w:rsid w:val="30920D9D"/>
    <w:rsid w:val="31401BFF"/>
    <w:rsid w:val="35687F4F"/>
    <w:rsid w:val="35A91B32"/>
    <w:rsid w:val="37333E90"/>
    <w:rsid w:val="388E045B"/>
    <w:rsid w:val="3CB61A98"/>
    <w:rsid w:val="40322FEF"/>
    <w:rsid w:val="47B70069"/>
    <w:rsid w:val="49C956F4"/>
    <w:rsid w:val="4B6B6006"/>
    <w:rsid w:val="4C8B0A70"/>
    <w:rsid w:val="4D7C648F"/>
    <w:rsid w:val="52C16920"/>
    <w:rsid w:val="5393084C"/>
    <w:rsid w:val="55184C06"/>
    <w:rsid w:val="553E0BF9"/>
    <w:rsid w:val="55A925D9"/>
    <w:rsid w:val="571A201F"/>
    <w:rsid w:val="5CF6057B"/>
    <w:rsid w:val="61C00770"/>
    <w:rsid w:val="649C7F93"/>
    <w:rsid w:val="6679056C"/>
    <w:rsid w:val="67EB0397"/>
    <w:rsid w:val="69306998"/>
    <w:rsid w:val="6FD20C24"/>
    <w:rsid w:val="70592D17"/>
    <w:rsid w:val="70884955"/>
    <w:rsid w:val="70E86FEF"/>
    <w:rsid w:val="757929CD"/>
    <w:rsid w:val="757E759E"/>
    <w:rsid w:val="76F76D0B"/>
    <w:rsid w:val="77AC74E5"/>
    <w:rsid w:val="7A3E5C77"/>
    <w:rsid w:val="7BC15F86"/>
    <w:rsid w:val="7D6D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386C1-394F-44E8-BE06-D8FBE424AD3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1575</Words>
  <Characters>2086</Characters>
  <Lines>62</Lines>
  <Paragraphs>17</Paragraphs>
  <TotalTime>0</TotalTime>
  <ScaleCrop>false</ScaleCrop>
  <LinksUpToDate>false</LinksUpToDate>
  <CharactersWithSpaces>2099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2025-02-12T01:19:30Z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A2E6D11C0F4D474296F157F319A1A68B_13</vt:lpwstr>
  </property>
  <property fmtid="{D5CDD505-2E9C-101B-9397-08002B2CF9AE}" pid="4" name="KSOTemplateDocerSaveRecord">
    <vt:lpwstr>eyJoZGlkIjoiMmEwODY1NTVkYWU2MmY3ZjA1NmUwM2E0YmM4MzhhNTAiLCJ1c2VySWQiOiIyNjYwNzM2MzQifQ==</vt:lpwstr>
  </property>
</Properties>
</file>