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黄石市第十四中学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黄石市第十四中学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keepNext w:val="0"/>
        <w:keepLines w:val="0"/>
        <w:pageBreakBefore w:val="0"/>
        <w:widowControl w:val="0"/>
        <w:kinsoku/>
        <w:wordWrap/>
        <w:overflowPunct/>
        <w:topLinePunct w:val="0"/>
        <w:autoSpaceDE/>
        <w:autoSpaceDN/>
        <w:bidi w:val="0"/>
        <w:adjustRightInd/>
        <w:snapToGrid/>
        <w:spacing w:line="375" w:lineRule="atLeas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第十四中学位于有“江南明珠”“矿冶之都”美誉，以初级中学为主体，兼办黄石女子艺术学校，实施基础教育和中等职业教育。学校分南、北两个校区，北校区毗邻雄伟的黄石长江公路大桥，南校区位于风景宜人的磁湖风景区之畔。</w:t>
      </w:r>
      <w:bookmarkStart w:id="0" w:name="YS060102"/>
      <w:r>
        <w:rPr>
          <w:rFonts w:hint="eastAsia" w:asciiTheme="minorEastAsia" w:hAnsiTheme="minorEastAsia" w:eastAsiaTheme="minorEastAsia" w:cstheme="minorEastAsia"/>
          <w:color w:val="000000"/>
          <w:spacing w:val="2"/>
          <w:sz w:val="28"/>
          <w:szCs w:val="28"/>
          <w:lang w:eastAsia="zh-CN"/>
        </w:rPr>
        <w:t>2018年时学校充分合理利用市专项资金及学校资金修缮了塑胶跑道，校园网络、信息技术管理中心、风雨球场、研课室改造等。为理化生实验室增添教学及实验设备改善了办学条件，让学生充分享受终身值得回味的优质学校教育。</w:t>
      </w:r>
      <w:bookmarkEnd w:id="0"/>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before="100" w:after="100" w:line="375" w:lineRule="atLeast"/>
        <w:jc w:val="left"/>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黄石市第十四中学单位机构数为1，预算单位数为1。</w:t>
      </w:r>
      <w:r>
        <w:rPr>
          <w:rFonts w:hint="eastAsia" w:ascii="宋体" w:hAnsi="宋体"/>
          <w:sz w:val="30"/>
          <w:szCs w:val="30"/>
        </w:rPr>
        <w:t>在职人员188人</w:t>
      </w:r>
      <w:r>
        <w:rPr>
          <w:rFonts w:hint="eastAsia" w:ascii="宋体" w:hAnsi="宋体"/>
          <w:sz w:val="30"/>
          <w:szCs w:val="30"/>
          <w:lang w:eastAsia="zh-CN"/>
        </w:rPr>
        <w:t>。</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黄石市第十四中学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25560512</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25560512</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25560512</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25560512</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25560512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25560512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25560512</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25560512</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25560512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25560512</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25560512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25560512</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25560512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25560512</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25560512</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25560512</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25560512</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25560512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25560512</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25560512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25560512</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25560512</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25560512</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25560512</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25560512</w:t>
            </w:r>
          </w:p>
        </w:tc>
        <w:tc>
          <w:tcPr>
            <w:tcW w:w="1815" w:type="dxa"/>
            <w:vAlign w:val="center"/>
          </w:tcPr>
          <w:p>
            <w:pPr>
              <w:widowControl/>
              <w:jc w:val="center"/>
            </w:pPr>
            <w:r>
              <w:rPr>
                <w:rFonts w:hint="eastAsia" w:ascii="宋体" w:hAnsi="宋体" w:cs="宋体"/>
                <w:kern w:val="0"/>
                <w:sz w:val="24"/>
                <w:lang w:val="en-US" w:eastAsia="zh-CN"/>
              </w:rPr>
              <w:t>25560512</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25560512</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25560512</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黄石市第十四中学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25560511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23312637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23312637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10020190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10020190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1"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5344747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5344747 </w:t>
            </w:r>
          </w:p>
        </w:tc>
        <w:tc>
          <w:tcPr>
            <w:tcW w:w="1619" w:type="dxa"/>
            <w:vAlign w:val="center"/>
          </w:tcPr>
          <w:p>
            <w:pPr>
              <w:jc w:val="center"/>
              <w:rPr>
                <w:rFonts w:ascii="宋体" w:hAnsi="宋体" w:cs="宋体"/>
                <w:kern w:val="0"/>
                <w:sz w:val="24"/>
              </w:rPr>
            </w:pPr>
          </w:p>
        </w:tc>
      </w:tr>
      <w:bookmarkEnd w:id="1"/>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6150775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6150775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1796925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1796925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1642081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1642081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353952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353952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489360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489360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299809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299809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498960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498960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605793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605793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4</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32136</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32136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573657</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573657</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25560512</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23312637</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1642081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605793元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25560512</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22337317</w:t>
      </w:r>
      <w:r>
        <w:rPr>
          <w:rFonts w:hint="eastAsia" w:ascii="宋体" w:hAnsi="宋体" w:cs="宋体"/>
          <w:sz w:val="28"/>
          <w:szCs w:val="28"/>
          <w:lang w:eastAsia="zh-CN"/>
        </w:rPr>
        <w:t>元增加</w:t>
      </w:r>
      <w:r>
        <w:rPr>
          <w:rFonts w:hint="eastAsia" w:ascii="宋体" w:hAnsi="宋体" w:cs="宋体"/>
          <w:sz w:val="28"/>
          <w:szCs w:val="28"/>
          <w:lang w:val="en-US" w:eastAsia="zh-CN"/>
        </w:rPr>
        <w:t>3223195</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188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8734</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1642081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188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353952</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3687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96</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353952</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189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40780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489360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498960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189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498960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14990450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299809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2D9782E"/>
    <w:rsid w:val="06F60F42"/>
    <w:rsid w:val="07C56383"/>
    <w:rsid w:val="15E37A96"/>
    <w:rsid w:val="1890717A"/>
    <w:rsid w:val="1AFC74FE"/>
    <w:rsid w:val="1E3F3BEF"/>
    <w:rsid w:val="26A70433"/>
    <w:rsid w:val="270616CB"/>
    <w:rsid w:val="2E871533"/>
    <w:rsid w:val="329A5123"/>
    <w:rsid w:val="32B576AB"/>
    <w:rsid w:val="38AA0644"/>
    <w:rsid w:val="3BB97AB6"/>
    <w:rsid w:val="3FFA23C8"/>
    <w:rsid w:val="456F28A2"/>
    <w:rsid w:val="46F70386"/>
    <w:rsid w:val="4873326C"/>
    <w:rsid w:val="4AA53B74"/>
    <w:rsid w:val="4B0525FC"/>
    <w:rsid w:val="4F472EA9"/>
    <w:rsid w:val="5276341A"/>
    <w:rsid w:val="53BB4C1E"/>
    <w:rsid w:val="55403DF7"/>
    <w:rsid w:val="55772D74"/>
    <w:rsid w:val="582D2750"/>
    <w:rsid w:val="5C8B3790"/>
    <w:rsid w:val="5FAA5B11"/>
    <w:rsid w:val="62A94F66"/>
    <w:rsid w:val="6475535B"/>
    <w:rsid w:val="65286313"/>
    <w:rsid w:val="69766598"/>
    <w:rsid w:val="6CC3303B"/>
    <w:rsid w:val="6D807C9F"/>
    <w:rsid w:val="6F144C1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2019-10-28T07:43:59Z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