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A6" w:rsidRDefault="00225DC3">
      <w:pPr>
        <w:pStyle w:val="5"/>
        <w:widowControl/>
        <w:shd w:val="clear" w:color="auto" w:fill="FFFFFF"/>
        <w:spacing w:beforeAutospacing="0" w:after="375" w:afterAutospacing="0" w:line="450" w:lineRule="atLeast"/>
        <w:jc w:val="center"/>
        <w:rPr>
          <w:rFonts w:ascii="微软雅黑" w:eastAsia="微软雅黑" w:hAnsi="微软雅黑" w:cs="微软雅黑"/>
          <w:color w:val="BC1010"/>
          <w:sz w:val="40"/>
          <w:szCs w:val="40"/>
        </w:rPr>
      </w:pPr>
      <w:r>
        <w:rPr>
          <w:rFonts w:ascii="微软雅黑" w:eastAsia="微软雅黑" w:hAnsi="微软雅黑" w:cs="微软雅黑" w:hint="eastAsia"/>
          <w:color w:val="BC1010"/>
          <w:sz w:val="40"/>
          <w:szCs w:val="40"/>
          <w:shd w:val="clear" w:color="auto" w:fill="FFFFFF"/>
        </w:rPr>
        <w:t xml:space="preserve">  </w:t>
      </w:r>
      <w:r>
        <w:rPr>
          <w:rFonts w:ascii="微软雅黑" w:eastAsia="微软雅黑" w:hAnsi="微软雅黑" w:cs="微软雅黑" w:hint="eastAsia"/>
          <w:color w:val="BC1010"/>
          <w:sz w:val="40"/>
          <w:szCs w:val="40"/>
          <w:shd w:val="clear" w:color="auto" w:fill="FFFFFF"/>
        </w:rPr>
        <w:t>黄石市中山小学</w:t>
      </w:r>
      <w:r>
        <w:rPr>
          <w:rFonts w:ascii="微软雅黑" w:eastAsia="微软雅黑" w:hAnsi="微软雅黑" w:cs="微软雅黑" w:hint="eastAsia"/>
          <w:color w:val="BC1010"/>
          <w:sz w:val="40"/>
          <w:szCs w:val="40"/>
          <w:shd w:val="clear" w:color="auto" w:fill="FFFFFF"/>
        </w:rPr>
        <w:t>2022</w:t>
      </w:r>
      <w:r>
        <w:rPr>
          <w:rFonts w:ascii="微软雅黑" w:eastAsia="微软雅黑" w:hAnsi="微软雅黑" w:cs="微软雅黑" w:hint="eastAsia"/>
          <w:color w:val="BC1010"/>
          <w:sz w:val="40"/>
          <w:szCs w:val="40"/>
          <w:shd w:val="clear" w:color="auto" w:fill="FFFFFF"/>
        </w:rPr>
        <w:t>年</w:t>
      </w:r>
      <w:r>
        <w:rPr>
          <w:rFonts w:ascii="微软雅黑" w:eastAsia="微软雅黑" w:hAnsi="微软雅黑" w:cs="微软雅黑" w:hint="eastAsia"/>
          <w:color w:val="BC1010"/>
          <w:sz w:val="40"/>
          <w:szCs w:val="40"/>
          <w:shd w:val="clear" w:color="auto" w:fill="FFFFFF"/>
        </w:rPr>
        <w:t>部门预算公开</w:t>
      </w:r>
    </w:p>
    <w:p w:rsidR="00AA04A6" w:rsidRDefault="00225DC3">
      <w:pPr>
        <w:widowControl/>
        <w:shd w:val="clear" w:color="auto" w:fill="FFFFFF"/>
        <w:spacing w:line="450" w:lineRule="atLeast"/>
        <w:jc w:val="center"/>
        <w:rPr>
          <w:rFonts w:ascii="微软雅黑" w:eastAsia="微软雅黑" w:hAnsi="微软雅黑" w:cs="微软雅黑"/>
          <w:color w:val="333333"/>
          <w:sz w:val="24"/>
        </w:rPr>
      </w:pPr>
      <w:r>
        <w:rPr>
          <w:rStyle w:val="a6"/>
          <w:rFonts w:ascii="微软雅黑" w:eastAsia="微软雅黑" w:hAnsi="微软雅黑" w:cs="微软雅黑" w:hint="eastAsia"/>
          <w:color w:val="333333"/>
          <w:kern w:val="0"/>
          <w:sz w:val="24"/>
          <w:shd w:val="clear" w:color="auto" w:fill="FFFFFF"/>
        </w:rPr>
        <w:t>目</w:t>
      </w:r>
      <w:r>
        <w:rPr>
          <w:rStyle w:val="a6"/>
          <w:rFonts w:ascii="微软雅黑" w:eastAsia="微软雅黑" w:hAnsi="微软雅黑" w:cs="微软雅黑"/>
          <w:color w:val="333333"/>
          <w:kern w:val="0"/>
          <w:sz w:val="24"/>
          <w:shd w:val="clear" w:color="auto" w:fill="FFFFFF"/>
        </w:rPr>
        <w:t xml:space="preserve"> </w:t>
      </w:r>
      <w:r>
        <w:rPr>
          <w:rStyle w:val="a6"/>
          <w:rFonts w:ascii="微软雅黑" w:eastAsia="微软雅黑" w:hAnsi="微软雅黑" w:cs="微软雅黑" w:hint="eastAsia"/>
          <w:color w:val="333333"/>
          <w:kern w:val="0"/>
          <w:sz w:val="24"/>
          <w:shd w:val="clear" w:color="auto" w:fill="FFFFFF"/>
        </w:rPr>
        <w:t>录</w:t>
      </w:r>
    </w:p>
    <w:p w:rsidR="00AA04A6" w:rsidRDefault="00225DC3">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AA04A6" w:rsidRDefault="00225DC3">
      <w:pPr>
        <w:pStyle w:val="a5"/>
        <w:widowControl/>
        <w:numPr>
          <w:ilvl w:val="0"/>
          <w:numId w:val="1"/>
        </w:numPr>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部门主要职责</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二、部门预算单位构成</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第二部分</w:t>
      </w:r>
      <w:r>
        <w:rPr>
          <w:rStyle w:val="a6"/>
          <w:rFonts w:ascii="微软雅黑" w:eastAsia="微软雅黑" w:hAnsi="微软雅黑" w:cs="微软雅黑"/>
          <w:color w:val="333333"/>
          <w:shd w:val="clear" w:color="auto" w:fill="FFFFFF"/>
        </w:rPr>
        <w:t xml:space="preserve">: </w:t>
      </w:r>
      <w:r>
        <w:rPr>
          <w:rStyle w:val="a6"/>
          <w:rFonts w:ascii="微软雅黑" w:eastAsia="微软雅黑" w:hAnsi="微软雅黑" w:cs="微软雅黑" w:hint="eastAsia"/>
          <w:color w:val="333333"/>
          <w:shd w:val="clear" w:color="auto" w:fill="FFFFFF"/>
        </w:rPr>
        <w:t>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部门预算表</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一、收入支出预算总表（表</w:t>
      </w:r>
      <w:r>
        <w:rPr>
          <w:rFonts w:ascii="微软雅黑" w:eastAsia="微软雅黑" w:hAnsi="微软雅黑" w:cs="微软雅黑"/>
          <w:color w:val="333333"/>
          <w:shd w:val="clear" w:color="auto" w:fill="FFFFFF"/>
        </w:rPr>
        <w:t>1</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二、收入预算表（表</w:t>
      </w:r>
      <w:r>
        <w:rPr>
          <w:rFonts w:ascii="微软雅黑" w:eastAsia="微软雅黑" w:hAnsi="微软雅黑" w:cs="微软雅黑"/>
          <w:color w:val="333333"/>
          <w:shd w:val="clear" w:color="auto" w:fill="FFFFFF"/>
        </w:rPr>
        <w:t>2</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三、支出预算表（表</w:t>
      </w:r>
      <w:r>
        <w:rPr>
          <w:rFonts w:ascii="微软雅黑" w:eastAsia="微软雅黑" w:hAnsi="微软雅黑" w:cs="微软雅黑"/>
          <w:color w:val="333333"/>
          <w:shd w:val="clear" w:color="auto" w:fill="FFFFFF"/>
        </w:rPr>
        <w:t>3</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四、财政拨款收入支出预算总表（表</w:t>
      </w:r>
      <w:r>
        <w:rPr>
          <w:rFonts w:ascii="微软雅黑" w:eastAsia="微软雅黑" w:hAnsi="微软雅黑" w:cs="微软雅黑"/>
          <w:color w:val="333333"/>
          <w:shd w:val="clear" w:color="auto" w:fill="FFFFFF"/>
        </w:rPr>
        <w:t>4</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五、一般公共预算财政拨款支出预算表（表</w:t>
      </w:r>
      <w:r>
        <w:rPr>
          <w:rFonts w:ascii="微软雅黑" w:eastAsia="微软雅黑" w:hAnsi="微软雅黑" w:cs="微软雅黑"/>
          <w:color w:val="333333"/>
          <w:shd w:val="clear" w:color="auto" w:fill="FFFFFF"/>
        </w:rPr>
        <w:t>5</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六、一般公共预算财政拨款基本支出预算表（表</w:t>
      </w:r>
      <w:r>
        <w:rPr>
          <w:rFonts w:ascii="微软雅黑" w:eastAsia="微软雅黑" w:hAnsi="微软雅黑" w:cs="微软雅黑"/>
          <w:color w:val="333333"/>
          <w:shd w:val="clear" w:color="auto" w:fill="FFFFFF"/>
        </w:rPr>
        <w:t>6</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七、一般公共预算财政拨款“三公”经费支出预算表（表</w:t>
      </w:r>
      <w:r>
        <w:rPr>
          <w:rFonts w:ascii="微软雅黑" w:eastAsia="微软雅黑" w:hAnsi="微软雅黑" w:cs="微软雅黑"/>
          <w:color w:val="333333"/>
          <w:shd w:val="clear" w:color="auto" w:fill="FFFFFF"/>
        </w:rPr>
        <w:t>7</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Fonts w:ascii="微软雅黑" w:eastAsia="微软雅黑" w:hAnsi="微软雅黑" w:cs="微软雅黑" w:hint="eastAsia"/>
          <w:color w:val="333333"/>
          <w:shd w:val="clear" w:color="auto" w:fill="FFFFFF"/>
        </w:rPr>
        <w:t>八、政府性基金预算支出情况表（</w:t>
      </w:r>
      <w:r>
        <w:rPr>
          <w:rFonts w:ascii="微软雅黑" w:eastAsia="微软雅黑" w:hAnsi="微软雅黑" w:cs="微软雅黑" w:hint="eastAsia"/>
          <w:color w:val="333333"/>
          <w:shd w:val="clear" w:color="auto" w:fill="FFFFFF"/>
        </w:rPr>
        <w:t>表</w:t>
      </w:r>
      <w:r>
        <w:rPr>
          <w:rFonts w:ascii="微软雅黑" w:eastAsia="微软雅黑" w:hAnsi="微软雅黑" w:cs="微软雅黑"/>
          <w:color w:val="333333"/>
          <w:shd w:val="clear" w:color="auto" w:fill="FFFFFF"/>
        </w:rPr>
        <w:t>8</w:t>
      </w:r>
      <w:r>
        <w:rPr>
          <w:rFonts w:ascii="微软雅黑" w:eastAsia="微软雅黑" w:hAnsi="微软雅黑" w:cs="微软雅黑" w:hint="eastAsia"/>
          <w:color w:val="333333"/>
          <w:shd w:val="clear" w:color="auto" w:fill="FFFFFF"/>
        </w:rPr>
        <w:t>）</w:t>
      </w:r>
    </w:p>
    <w:p w:rsidR="00AA04A6" w:rsidRDefault="00225DC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九、项目支出表（表</w:t>
      </w:r>
      <w:r>
        <w:rPr>
          <w:rFonts w:ascii="微软雅黑" w:eastAsia="微软雅黑" w:hAnsi="微软雅黑" w:cs="微软雅黑" w:hint="eastAsia"/>
          <w:color w:val="333333"/>
          <w:shd w:val="clear" w:color="auto" w:fill="FFFFFF"/>
        </w:rPr>
        <w:t>9</w:t>
      </w:r>
      <w:r>
        <w:rPr>
          <w:rFonts w:ascii="微软雅黑" w:eastAsia="微软雅黑" w:hAnsi="微软雅黑" w:cs="微软雅黑" w:hint="eastAsia"/>
          <w:color w:val="333333"/>
          <w:shd w:val="clear" w:color="auto" w:fill="FFFFFF"/>
        </w:rPr>
        <w:t>）</w:t>
      </w:r>
      <w:r>
        <w:rPr>
          <w:rFonts w:ascii="微软雅黑" w:eastAsia="微软雅黑" w:hAnsi="微软雅黑" w:cs="微软雅黑"/>
          <w:color w:val="333333"/>
          <w:shd w:val="clear" w:color="auto" w:fill="FFFFFF"/>
        </w:rPr>
        <w:br/>
      </w: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AA04A6" w:rsidRDefault="00225DC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一、</w:t>
      </w:r>
      <w:r>
        <w:rPr>
          <w:rFonts w:ascii="微软雅黑" w:eastAsia="微软雅黑" w:hAnsi="微软雅黑" w:cs="微软雅黑" w:hint="eastAsia"/>
          <w:color w:val="333333"/>
          <w:shd w:val="clear" w:color="auto" w:fill="FFFFFF"/>
        </w:rPr>
        <w:t>2022</w:t>
      </w:r>
      <w:r>
        <w:rPr>
          <w:rFonts w:ascii="微软雅黑" w:eastAsia="微软雅黑" w:hAnsi="微软雅黑" w:cs="微软雅黑" w:hint="eastAsia"/>
          <w:color w:val="333333"/>
          <w:shd w:val="clear" w:color="auto" w:fill="FFFFFF"/>
        </w:rPr>
        <w:t>年</w:t>
      </w:r>
      <w:r>
        <w:rPr>
          <w:rFonts w:ascii="微软雅黑" w:eastAsia="微软雅黑" w:hAnsi="微软雅黑" w:cs="微软雅黑" w:hint="eastAsia"/>
          <w:color w:val="333333"/>
          <w:shd w:val="clear" w:color="auto" w:fill="FFFFFF"/>
        </w:rPr>
        <w:t>财政拨款收入支出情况说明</w:t>
      </w:r>
    </w:p>
    <w:p w:rsidR="00AA04A6" w:rsidRDefault="00225DC3">
      <w:pPr>
        <w:spacing w:line="560" w:lineRule="exac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二、预算收支增减变化说明</w:t>
      </w:r>
    </w:p>
    <w:p w:rsidR="00AA04A6" w:rsidRDefault="00225DC3">
      <w:pPr>
        <w:pStyle w:val="a5"/>
        <w:widowControl/>
        <w:spacing w:before="0" w:beforeAutospacing="0" w:after="0" w:afterAutospacing="0" w:line="560" w:lineRule="exact"/>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三、机关运行经费安排情况明细说明及编制的具体标准</w:t>
      </w:r>
    </w:p>
    <w:p w:rsidR="00AA04A6" w:rsidRDefault="00225DC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四、政府采购安排情况说明</w:t>
      </w:r>
    </w:p>
    <w:p w:rsidR="00AA04A6" w:rsidRDefault="00225DC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五、“三公”经费增减变化原因预算情况说明</w:t>
      </w:r>
    </w:p>
    <w:p w:rsidR="00AA04A6" w:rsidRDefault="00225DC3">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t>六、国有资产占有情况说明</w:t>
      </w:r>
    </w:p>
    <w:p w:rsidR="00AA04A6" w:rsidRDefault="00225DC3">
      <w:pPr>
        <w:widowControl/>
        <w:shd w:val="clear" w:color="auto" w:fill="FFFFFF"/>
        <w:spacing w:line="560" w:lineRule="exact"/>
        <w:jc w:val="left"/>
        <w:rPr>
          <w:rStyle w:val="a6"/>
          <w:rFonts w:ascii="微软雅黑" w:eastAsia="微软雅黑" w:hAnsi="微软雅黑" w:cs="微软雅黑"/>
          <w:color w:val="333333"/>
          <w:kern w:val="0"/>
          <w:sz w:val="24"/>
          <w:shd w:val="clear" w:color="auto" w:fill="FFFFFF"/>
        </w:rPr>
      </w:pPr>
      <w:r>
        <w:rPr>
          <w:rFonts w:ascii="微软雅黑" w:eastAsia="微软雅黑" w:hAnsi="微软雅黑" w:cs="微软雅黑" w:hint="eastAsia"/>
          <w:color w:val="333333"/>
          <w:kern w:val="0"/>
          <w:sz w:val="24"/>
          <w:shd w:val="clear" w:color="auto" w:fill="FFFFFF"/>
        </w:rPr>
        <w:lastRenderedPageBreak/>
        <w:t>七、重点项目预算绩效目标等预算绩效情况说明</w:t>
      </w:r>
      <w:r>
        <w:rPr>
          <w:rFonts w:ascii="微软雅黑" w:eastAsia="微软雅黑" w:hAnsi="微软雅黑" w:cs="微软雅黑"/>
          <w:color w:val="333333"/>
          <w:kern w:val="0"/>
          <w:sz w:val="24"/>
          <w:shd w:val="clear" w:color="auto" w:fill="FFFFFF"/>
        </w:rPr>
        <w:br/>
      </w: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A04A6" w:rsidRDefault="00AA04A6">
      <w:pPr>
        <w:pStyle w:val="5"/>
        <w:widowControl/>
        <w:shd w:val="clear" w:color="auto" w:fill="FFFFFF"/>
        <w:spacing w:beforeAutospacing="0" w:after="375" w:afterAutospacing="0" w:line="450" w:lineRule="atLeast"/>
        <w:jc w:val="center"/>
        <w:rPr>
          <w:rFonts w:ascii="黑体" w:eastAsia="黑体" w:hAnsi="黑体" w:cs="宋体"/>
          <w:kern w:val="2"/>
          <w:sz w:val="40"/>
          <w:szCs w:val="40"/>
        </w:rPr>
        <w:sectPr w:rsidR="00AA04A6">
          <w:pgSz w:w="11906" w:h="16838"/>
          <w:pgMar w:top="1440" w:right="1800" w:bottom="1440" w:left="1800" w:header="851" w:footer="992" w:gutter="0"/>
          <w:cols w:space="425"/>
          <w:docGrid w:type="lines" w:linePitch="312"/>
        </w:sectPr>
      </w:pPr>
    </w:p>
    <w:p w:rsidR="00AA04A6" w:rsidRDefault="00225DC3">
      <w:pPr>
        <w:pStyle w:val="5"/>
        <w:widowControl/>
        <w:shd w:val="clear" w:color="auto" w:fill="FFFFFF"/>
        <w:spacing w:beforeAutospacing="0" w:after="375" w:afterAutospacing="0" w:line="450" w:lineRule="atLeast"/>
        <w:jc w:val="center"/>
        <w:rPr>
          <w:rFonts w:ascii="黑体" w:eastAsia="黑体" w:hAnsi="黑体" w:cs="宋体"/>
          <w:kern w:val="2"/>
          <w:sz w:val="40"/>
          <w:szCs w:val="40"/>
        </w:rPr>
      </w:pPr>
      <w:r>
        <w:rPr>
          <w:rFonts w:ascii="黑体" w:eastAsia="黑体" w:hAnsi="黑体" w:cs="宋体" w:hint="eastAsia"/>
          <w:kern w:val="2"/>
          <w:sz w:val="40"/>
          <w:szCs w:val="40"/>
        </w:rPr>
        <w:lastRenderedPageBreak/>
        <w:t>黄石市中山小学</w:t>
      </w:r>
      <w:r>
        <w:rPr>
          <w:rFonts w:ascii="黑体" w:eastAsia="黑体" w:hAnsi="黑体" w:cs="宋体" w:hint="eastAsia"/>
          <w:kern w:val="2"/>
          <w:sz w:val="40"/>
          <w:szCs w:val="40"/>
        </w:rPr>
        <w:t>2022</w:t>
      </w:r>
      <w:r>
        <w:rPr>
          <w:rFonts w:ascii="黑体" w:eastAsia="黑体" w:hAnsi="黑体" w:cs="宋体" w:hint="eastAsia"/>
          <w:kern w:val="2"/>
          <w:sz w:val="40"/>
          <w:szCs w:val="40"/>
        </w:rPr>
        <w:t>年</w:t>
      </w:r>
      <w:r>
        <w:rPr>
          <w:rFonts w:ascii="黑体" w:eastAsia="黑体" w:hAnsi="黑体" w:cs="宋体" w:hint="eastAsia"/>
          <w:kern w:val="2"/>
          <w:sz w:val="40"/>
          <w:szCs w:val="40"/>
        </w:rPr>
        <w:t>部门预算公开</w:t>
      </w:r>
    </w:p>
    <w:p w:rsidR="00AA04A6" w:rsidRDefault="00225DC3">
      <w:pPr>
        <w:spacing w:line="560" w:lineRule="exact"/>
        <w:rPr>
          <w:rFonts w:ascii="宋体" w:cs="宋体"/>
          <w:b/>
          <w:kern w:val="0"/>
          <w:sz w:val="28"/>
          <w:szCs w:val="28"/>
        </w:rPr>
      </w:pPr>
      <w:r>
        <w:rPr>
          <w:rStyle w:val="a6"/>
          <w:rFonts w:ascii="微软雅黑" w:eastAsia="微软雅黑" w:hAnsi="微软雅黑" w:cs="微软雅黑" w:hint="eastAsia"/>
          <w:color w:val="333333"/>
          <w:kern w:val="0"/>
          <w:sz w:val="24"/>
          <w:shd w:val="clear" w:color="auto" w:fill="FFFFFF"/>
        </w:rPr>
        <w:t>第一部分</w:t>
      </w:r>
      <w:r>
        <w:rPr>
          <w:rStyle w:val="a6"/>
          <w:rFonts w:ascii="微软雅黑" w:eastAsia="微软雅黑" w:hAnsi="微软雅黑" w:cs="微软雅黑" w:hint="eastAsia"/>
          <w:color w:val="333333"/>
          <w:kern w:val="0"/>
          <w:sz w:val="24"/>
          <w:shd w:val="clear" w:color="auto" w:fill="FFFFFF"/>
        </w:rPr>
        <w:t>：</w:t>
      </w:r>
      <w:r>
        <w:rPr>
          <w:rStyle w:val="a6"/>
          <w:rFonts w:ascii="微软雅黑" w:eastAsia="微软雅黑" w:hAnsi="微软雅黑" w:cs="微软雅黑" w:hint="eastAsia"/>
          <w:color w:val="333333"/>
          <w:kern w:val="0"/>
          <w:sz w:val="24"/>
          <w:shd w:val="clear" w:color="auto" w:fill="FFFFFF"/>
        </w:rPr>
        <w:t>部门基本情况</w:t>
      </w:r>
    </w:p>
    <w:p w:rsidR="00AA04A6" w:rsidRDefault="00225DC3">
      <w:pPr>
        <w:numPr>
          <w:ilvl w:val="0"/>
          <w:numId w:val="2"/>
        </w:numPr>
        <w:wordWrap w:val="0"/>
        <w:spacing w:before="120" w:after="120" w:line="560" w:lineRule="atLeast"/>
        <w:rPr>
          <w:rFonts w:ascii="宋体" w:hAnsi="宋体"/>
          <w:color w:val="000000"/>
          <w:spacing w:val="2"/>
          <w:sz w:val="28"/>
          <w:szCs w:val="28"/>
        </w:rPr>
      </w:pPr>
      <w:r>
        <w:rPr>
          <w:rFonts w:ascii="宋体" w:hAnsi="宋体" w:hint="eastAsia"/>
          <w:color w:val="000000"/>
          <w:spacing w:val="2"/>
          <w:sz w:val="28"/>
          <w:szCs w:val="28"/>
        </w:rPr>
        <w:t>部门主要职责</w:t>
      </w:r>
    </w:p>
    <w:p w:rsidR="00AA04A6" w:rsidRDefault="00225DC3">
      <w:pPr>
        <w:pStyle w:val="a5"/>
        <w:spacing w:before="0" w:beforeAutospacing="0" w:after="210" w:afterAutospacing="0" w:line="375" w:lineRule="atLeast"/>
        <w:ind w:firstLineChars="200" w:firstLine="568"/>
        <w:rPr>
          <w:rFonts w:asciiTheme="minorEastAsia" w:eastAsiaTheme="minorEastAsia" w:hAnsiTheme="minorEastAsia" w:cstheme="minorEastAsia"/>
          <w:color w:val="000000"/>
          <w:spacing w:val="2"/>
          <w:kern w:val="2"/>
          <w:sz w:val="28"/>
          <w:szCs w:val="28"/>
        </w:rPr>
      </w:pPr>
      <w:r>
        <w:rPr>
          <w:rFonts w:asciiTheme="minorEastAsia" w:eastAsiaTheme="minorEastAsia" w:hAnsiTheme="minorEastAsia" w:cstheme="minorEastAsia" w:hint="eastAsia"/>
          <w:color w:val="000000"/>
          <w:spacing w:val="2"/>
          <w:kern w:val="2"/>
          <w:sz w:val="28"/>
          <w:szCs w:val="28"/>
        </w:rPr>
        <w:t xml:space="preserve"> </w:t>
      </w:r>
      <w:r>
        <w:rPr>
          <w:rFonts w:asciiTheme="minorEastAsia" w:eastAsiaTheme="minorEastAsia" w:hAnsiTheme="minorEastAsia" w:cstheme="minorEastAsia" w:hint="eastAsia"/>
          <w:color w:val="000000"/>
          <w:spacing w:val="2"/>
          <w:kern w:val="2"/>
          <w:sz w:val="28"/>
          <w:szCs w:val="28"/>
        </w:rPr>
        <w:t>黄石市中山小学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rsidR="00AA04A6" w:rsidRDefault="00225DC3">
      <w:pPr>
        <w:numPr>
          <w:ilvl w:val="0"/>
          <w:numId w:val="2"/>
        </w:numPr>
        <w:wordWrap w:val="0"/>
        <w:spacing w:before="120" w:after="120" w:line="560" w:lineRule="atLeast"/>
        <w:rPr>
          <w:rFonts w:asciiTheme="minorEastAsia" w:eastAsiaTheme="minorEastAsia" w:hAnsiTheme="minorEastAsia" w:cstheme="minorEastAsia"/>
          <w:color w:val="000000"/>
          <w:spacing w:val="2"/>
          <w:sz w:val="28"/>
          <w:szCs w:val="28"/>
        </w:rPr>
      </w:pPr>
      <w:r>
        <w:rPr>
          <w:rFonts w:asciiTheme="minorEastAsia" w:eastAsiaTheme="minorEastAsia" w:hAnsiTheme="minorEastAsia" w:cstheme="minorEastAsia" w:hint="eastAsia"/>
          <w:color w:val="000000"/>
          <w:spacing w:val="2"/>
          <w:sz w:val="28"/>
          <w:szCs w:val="28"/>
        </w:rPr>
        <w:t>部门预算单位构成</w:t>
      </w:r>
    </w:p>
    <w:p w:rsidR="00AA04A6" w:rsidRDefault="00225DC3" w:rsidP="00270CA8">
      <w:pPr>
        <w:widowControl/>
        <w:shd w:val="clear" w:color="auto" w:fill="FFFFFF"/>
        <w:spacing w:before="100" w:after="100" w:line="375" w:lineRule="atLeast"/>
        <w:ind w:firstLineChars="200" w:firstLine="568"/>
        <w:jc w:val="left"/>
        <w:rPr>
          <w:color w:val="000000"/>
          <w:kern w:val="0"/>
          <w:sz w:val="28"/>
          <w:szCs w:val="28"/>
        </w:rPr>
      </w:pPr>
      <w:r>
        <w:rPr>
          <w:rFonts w:asciiTheme="minorEastAsia" w:eastAsiaTheme="minorEastAsia" w:hAnsiTheme="minorEastAsia" w:cstheme="minorEastAsia" w:hint="eastAsia"/>
          <w:color w:val="000000"/>
          <w:spacing w:val="2"/>
          <w:sz w:val="28"/>
          <w:szCs w:val="28"/>
        </w:rPr>
        <w:t>黄石市中山小学</w:t>
      </w:r>
      <w:r w:rsidR="00270CA8" w:rsidRPr="00270CA8">
        <w:rPr>
          <w:rFonts w:asciiTheme="minorEastAsia" w:eastAsiaTheme="minorEastAsia" w:hAnsiTheme="minorEastAsia" w:cstheme="minorEastAsia" w:hint="eastAsia"/>
          <w:color w:val="000000"/>
          <w:spacing w:val="2"/>
          <w:sz w:val="28"/>
          <w:szCs w:val="28"/>
        </w:rPr>
        <w:t>现有8个职能部门：行办、党办、教务处、政教处、总务处、工会、团委、网管中心。</w:t>
      </w: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AA04A6">
      <w:pPr>
        <w:widowControl/>
        <w:rPr>
          <w:color w:val="000000"/>
          <w:kern w:val="0"/>
          <w:sz w:val="28"/>
          <w:szCs w:val="28"/>
        </w:rPr>
      </w:pPr>
    </w:p>
    <w:p w:rsidR="00AA04A6" w:rsidRDefault="00225DC3">
      <w:pPr>
        <w:widowControl/>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zCs w:val="22"/>
          <w:shd w:val="clear" w:color="auto" w:fill="FFFFFF"/>
        </w:rPr>
        <w:lastRenderedPageBreak/>
        <w:t>第二部分</w:t>
      </w:r>
      <w:r>
        <w:rPr>
          <w:rStyle w:val="a6"/>
          <w:rFonts w:ascii="微软雅黑" w:eastAsia="微软雅黑" w:hAnsi="微软雅黑" w:cs="微软雅黑" w:hint="eastAsia"/>
          <w:color w:val="333333"/>
          <w:kern w:val="0"/>
          <w:sz w:val="24"/>
          <w:szCs w:val="22"/>
          <w:shd w:val="clear" w:color="auto" w:fill="FFFFFF"/>
        </w:rPr>
        <w:t xml:space="preserve">: </w:t>
      </w:r>
      <w:r>
        <w:rPr>
          <w:rStyle w:val="a6"/>
          <w:rFonts w:ascii="微软雅黑" w:eastAsia="微软雅黑" w:hAnsi="微软雅黑" w:cs="微软雅黑" w:hint="eastAsia"/>
          <w:color w:val="333333"/>
          <w:kern w:val="0"/>
          <w:sz w:val="24"/>
          <w:szCs w:val="22"/>
          <w:shd w:val="clear" w:color="auto" w:fill="FFFFFF"/>
        </w:rPr>
        <w:t>部门</w:t>
      </w:r>
      <w:r>
        <w:rPr>
          <w:rStyle w:val="a6"/>
          <w:rFonts w:ascii="微软雅黑" w:eastAsia="微软雅黑" w:hAnsi="微软雅黑" w:cs="微软雅黑" w:hint="eastAsia"/>
          <w:color w:val="333333"/>
          <w:kern w:val="0"/>
          <w:sz w:val="24"/>
          <w:szCs w:val="22"/>
          <w:shd w:val="clear" w:color="auto" w:fill="FFFFFF"/>
        </w:rPr>
        <w:t>2022</w:t>
      </w:r>
      <w:r>
        <w:rPr>
          <w:rStyle w:val="a6"/>
          <w:rFonts w:ascii="微软雅黑" w:eastAsia="微软雅黑" w:hAnsi="微软雅黑" w:cs="微软雅黑" w:hint="eastAsia"/>
          <w:color w:val="333333"/>
          <w:kern w:val="0"/>
          <w:sz w:val="24"/>
          <w:szCs w:val="22"/>
          <w:shd w:val="clear" w:color="auto" w:fill="FFFFFF"/>
        </w:rPr>
        <w:t>年</w:t>
      </w:r>
      <w:r>
        <w:rPr>
          <w:rStyle w:val="a6"/>
          <w:rFonts w:ascii="微软雅黑" w:eastAsia="微软雅黑" w:hAnsi="微软雅黑" w:cs="微软雅黑" w:hint="eastAsia"/>
          <w:color w:val="333333"/>
          <w:kern w:val="0"/>
          <w:sz w:val="24"/>
          <w:szCs w:val="22"/>
          <w:shd w:val="clear" w:color="auto" w:fill="FFFFFF"/>
        </w:rPr>
        <w:t>部门预算表</w:t>
      </w:r>
      <w:r>
        <w:rPr>
          <w:rFonts w:ascii="微软雅黑" w:eastAsia="微软雅黑" w:hAnsi="微软雅黑" w:cs="微软雅黑" w:hint="eastAsia"/>
          <w:color w:val="333333"/>
          <w:kern w:val="0"/>
          <w:sz w:val="24"/>
          <w:shd w:val="clear" w:color="auto" w:fill="FFFFFF"/>
        </w:rPr>
        <w:t xml:space="preserve">　　　</w:t>
      </w:r>
    </w:p>
    <w:p w:rsidR="00AA04A6" w:rsidRDefault="00225DC3">
      <w:pPr>
        <w:widowControl/>
        <w:jc w:val="left"/>
        <w:rPr>
          <w:rFonts w:ascii="微软雅黑" w:eastAsia="微软雅黑" w:hAnsi="微软雅黑" w:cs="微软雅黑"/>
          <w:b/>
          <w:bCs/>
          <w:color w:val="333333"/>
          <w:kern w:val="0"/>
          <w:sz w:val="24"/>
          <w:shd w:val="clear" w:color="auto" w:fill="FFFFFF"/>
        </w:rPr>
      </w:pPr>
      <w:r>
        <w:rPr>
          <w:rFonts w:ascii="微软雅黑" w:eastAsia="微软雅黑" w:hAnsi="微软雅黑" w:cs="微软雅黑" w:hint="eastAsia"/>
          <w:b/>
          <w:bCs/>
          <w:color w:val="333333"/>
          <w:kern w:val="0"/>
          <w:sz w:val="24"/>
          <w:shd w:val="clear" w:color="auto" w:fill="FFFFFF"/>
        </w:rPr>
        <w:t>表一</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128"/>
        <w:gridCol w:w="1545"/>
        <w:gridCol w:w="2955"/>
        <w:gridCol w:w="1372"/>
      </w:tblGrid>
      <w:tr w:rsidR="00AA04A6">
        <w:trPr>
          <w:trHeight w:val="594"/>
          <w:jc w:val="center"/>
        </w:trPr>
        <w:tc>
          <w:tcPr>
            <w:tcW w:w="9000" w:type="dxa"/>
            <w:gridSpan w:val="4"/>
            <w:vAlign w:val="center"/>
          </w:tcPr>
          <w:p w:rsidR="00AA04A6" w:rsidRDefault="00225DC3">
            <w:pPr>
              <w:widowControl/>
              <w:jc w:val="center"/>
            </w:pPr>
            <w:r>
              <w:rPr>
                <w:rFonts w:ascii="微软雅黑" w:eastAsia="微软雅黑" w:hAnsi="微软雅黑" w:cs="微软雅黑" w:hint="eastAsia"/>
                <w:b/>
                <w:bCs/>
                <w:color w:val="333333"/>
                <w:kern w:val="0"/>
                <w:sz w:val="28"/>
                <w:szCs w:val="28"/>
                <w:shd w:val="clear" w:color="auto" w:fill="FFFFFF"/>
              </w:rPr>
              <w:t>黄石市中山小学</w:t>
            </w:r>
            <w:r>
              <w:rPr>
                <w:rFonts w:ascii="微软雅黑" w:eastAsia="微软雅黑" w:hAnsi="微软雅黑" w:cs="微软雅黑" w:hint="eastAsia"/>
                <w:b/>
                <w:bCs/>
                <w:color w:val="333333"/>
                <w:kern w:val="0"/>
                <w:sz w:val="28"/>
                <w:szCs w:val="28"/>
                <w:shd w:val="clear" w:color="auto" w:fill="FFFFFF"/>
              </w:rPr>
              <w:t>2022</w:t>
            </w:r>
            <w:r>
              <w:rPr>
                <w:rFonts w:ascii="微软雅黑" w:eastAsia="微软雅黑" w:hAnsi="微软雅黑" w:cs="微软雅黑" w:hint="eastAsia"/>
                <w:b/>
                <w:bCs/>
                <w:color w:val="333333"/>
                <w:kern w:val="0"/>
                <w:sz w:val="28"/>
                <w:szCs w:val="28"/>
                <w:shd w:val="clear" w:color="auto" w:fill="FFFFFF"/>
              </w:rPr>
              <w:t>年</w:t>
            </w:r>
            <w:r>
              <w:rPr>
                <w:rFonts w:ascii="微软雅黑" w:eastAsia="微软雅黑" w:hAnsi="微软雅黑" w:cs="微软雅黑" w:hint="eastAsia"/>
                <w:b/>
                <w:bCs/>
                <w:color w:val="333333"/>
                <w:kern w:val="0"/>
                <w:sz w:val="28"/>
                <w:szCs w:val="28"/>
                <w:shd w:val="clear" w:color="auto" w:fill="FFFFFF"/>
              </w:rPr>
              <w:t>收支预算总表</w:t>
            </w:r>
          </w:p>
        </w:tc>
      </w:tr>
      <w:tr w:rsidR="00AA04A6">
        <w:trPr>
          <w:trHeight w:val="402"/>
          <w:jc w:val="center"/>
        </w:trPr>
        <w:tc>
          <w:tcPr>
            <w:tcW w:w="9000" w:type="dxa"/>
            <w:gridSpan w:val="4"/>
            <w:vAlign w:val="center"/>
          </w:tcPr>
          <w:p w:rsidR="00AA04A6" w:rsidRDefault="00225DC3">
            <w:pPr>
              <w:widowControl/>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A04A6">
        <w:trPr>
          <w:jc w:val="center"/>
        </w:trPr>
        <w:tc>
          <w:tcPr>
            <w:tcW w:w="4673" w:type="dxa"/>
            <w:gridSpan w:val="2"/>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收</w:t>
            </w:r>
            <w:r>
              <w:rPr>
                <w:rFonts w:ascii="宋体" w:hAnsi="宋体" w:cs="宋体"/>
                <w:b/>
                <w:bCs/>
                <w:kern w:val="0"/>
                <w:sz w:val="24"/>
              </w:rPr>
              <w:t xml:space="preserve"> </w:t>
            </w:r>
            <w:r>
              <w:rPr>
                <w:rFonts w:ascii="宋体" w:hAnsi="宋体" w:cs="宋体" w:hint="eastAsia"/>
                <w:b/>
                <w:bCs/>
                <w:kern w:val="0"/>
                <w:sz w:val="24"/>
              </w:rPr>
              <w:t>入</w:t>
            </w:r>
          </w:p>
        </w:tc>
        <w:tc>
          <w:tcPr>
            <w:tcW w:w="4327" w:type="dxa"/>
            <w:gridSpan w:val="2"/>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支</w:t>
            </w:r>
            <w:r>
              <w:rPr>
                <w:rFonts w:ascii="宋体" w:hAnsi="宋体" w:cs="宋体"/>
                <w:b/>
                <w:bCs/>
                <w:kern w:val="0"/>
                <w:sz w:val="24"/>
              </w:rPr>
              <w:t xml:space="preserve"> </w:t>
            </w:r>
            <w:r>
              <w:rPr>
                <w:rFonts w:ascii="宋体" w:hAnsi="宋体" w:cs="宋体" w:hint="eastAsia"/>
                <w:b/>
                <w:bCs/>
                <w:kern w:val="0"/>
                <w:sz w:val="24"/>
              </w:rPr>
              <w:t>出</w:t>
            </w:r>
          </w:p>
        </w:tc>
      </w:tr>
      <w:tr w:rsidR="00AA04A6">
        <w:trPr>
          <w:trHeight w:val="342"/>
          <w:jc w:val="center"/>
        </w:trPr>
        <w:tc>
          <w:tcPr>
            <w:tcW w:w="3128" w:type="dxa"/>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项目</w:t>
            </w:r>
          </w:p>
        </w:tc>
        <w:tc>
          <w:tcPr>
            <w:tcW w:w="1545" w:type="dxa"/>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预算数</w:t>
            </w:r>
          </w:p>
        </w:tc>
        <w:tc>
          <w:tcPr>
            <w:tcW w:w="2955" w:type="dxa"/>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项目（按功能分类）</w:t>
            </w:r>
          </w:p>
        </w:tc>
        <w:tc>
          <w:tcPr>
            <w:tcW w:w="1372" w:type="dxa"/>
            <w:shd w:val="clear" w:color="auto" w:fill="D8D8D8" w:themeFill="background1" w:themeFillShade="D8"/>
            <w:vAlign w:val="center"/>
          </w:tcPr>
          <w:p w:rsidR="00AA04A6" w:rsidRDefault="00225DC3">
            <w:pPr>
              <w:widowControl/>
              <w:jc w:val="center"/>
              <w:rPr>
                <w:b/>
                <w:bCs/>
              </w:rPr>
            </w:pPr>
            <w:r>
              <w:rPr>
                <w:rFonts w:ascii="宋体" w:hAnsi="宋体" w:cs="宋体" w:hint="eastAsia"/>
                <w:b/>
                <w:bCs/>
                <w:kern w:val="0"/>
                <w:sz w:val="24"/>
              </w:rPr>
              <w:t>预算数</w:t>
            </w:r>
          </w:p>
        </w:tc>
      </w:tr>
      <w:tr w:rsidR="00AA04A6">
        <w:trPr>
          <w:trHeight w:val="357"/>
          <w:jc w:val="center"/>
        </w:trPr>
        <w:tc>
          <w:tcPr>
            <w:tcW w:w="3128" w:type="dxa"/>
            <w:vAlign w:val="center"/>
          </w:tcPr>
          <w:p w:rsidR="00AA04A6" w:rsidRDefault="00225DC3">
            <w:pPr>
              <w:widowControl/>
              <w:ind w:firstLineChars="100" w:firstLine="240"/>
            </w:pPr>
            <w:r>
              <w:rPr>
                <w:rFonts w:ascii="宋体" w:hAnsi="宋体" w:cs="宋体" w:hint="eastAsia"/>
                <w:kern w:val="0"/>
                <w:sz w:val="24"/>
              </w:rPr>
              <w:t>财政拨款收入</w:t>
            </w:r>
          </w:p>
        </w:tc>
        <w:tc>
          <w:tcPr>
            <w:tcW w:w="154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一般公共服务</w:t>
            </w:r>
          </w:p>
        </w:tc>
        <w:tc>
          <w:tcPr>
            <w:tcW w:w="1372"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128" w:type="dxa"/>
            <w:vAlign w:val="center"/>
          </w:tcPr>
          <w:p w:rsidR="00AA04A6" w:rsidRDefault="00225DC3">
            <w:pPr>
              <w:widowControl/>
              <w:ind w:firstLineChars="100" w:firstLine="210"/>
              <w:jc w:val="center"/>
            </w:pPr>
            <w:r>
              <w:rPr>
                <w:rFonts w:ascii="宋体" w:hAnsi="宋体" w:cs="宋体" w:hint="eastAsia"/>
                <w:kern w:val="0"/>
                <w:szCs w:val="21"/>
              </w:rPr>
              <w:t xml:space="preserve"> </w:t>
            </w:r>
            <w:r>
              <w:rPr>
                <w:rFonts w:ascii="宋体" w:hAnsi="宋体" w:cs="宋体" w:hint="eastAsia"/>
                <w:kern w:val="0"/>
                <w:szCs w:val="21"/>
              </w:rPr>
              <w:t>其中：一般公共预算财政拨款</w:t>
            </w:r>
          </w:p>
        </w:tc>
        <w:tc>
          <w:tcPr>
            <w:tcW w:w="154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公共安全</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政府性基金预算财政拨款</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教育</w:t>
            </w:r>
          </w:p>
        </w:tc>
        <w:tc>
          <w:tcPr>
            <w:tcW w:w="137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事业收入</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科学技术</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事业单位经营收入</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文化体育与传媒</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上级补助收入</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社会保障和就业</w:t>
            </w:r>
          </w:p>
        </w:tc>
        <w:tc>
          <w:tcPr>
            <w:tcW w:w="1372"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附属单位上缴收入</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医疗卫生</w:t>
            </w:r>
          </w:p>
        </w:tc>
        <w:tc>
          <w:tcPr>
            <w:tcW w:w="1372"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128" w:type="dxa"/>
            <w:vAlign w:val="center"/>
          </w:tcPr>
          <w:p w:rsidR="00AA04A6" w:rsidRDefault="00225DC3">
            <w:pPr>
              <w:widowControl/>
              <w:ind w:firstLineChars="100" w:firstLine="240"/>
            </w:pPr>
            <w:r>
              <w:rPr>
                <w:rFonts w:ascii="宋体" w:hAnsi="宋体" w:cs="宋体" w:hint="eastAsia"/>
                <w:kern w:val="0"/>
                <w:sz w:val="24"/>
              </w:rPr>
              <w:t>其他收入</w:t>
            </w:r>
          </w:p>
        </w:tc>
        <w:tc>
          <w:tcPr>
            <w:tcW w:w="1545" w:type="dxa"/>
            <w:vAlign w:val="center"/>
          </w:tcPr>
          <w:p w:rsidR="00AA04A6" w:rsidRDefault="00225DC3">
            <w:pPr>
              <w:widowControl/>
              <w:jc w:val="center"/>
            </w:pPr>
            <w:r>
              <w:rPr>
                <w:rFonts w:ascii="宋体" w:hAnsi="宋体" w:cs="宋体"/>
                <w:kern w:val="0"/>
                <w:sz w:val="24"/>
              </w:rPr>
              <w:t>0</w:t>
            </w:r>
          </w:p>
        </w:tc>
        <w:tc>
          <w:tcPr>
            <w:tcW w:w="2955" w:type="dxa"/>
            <w:vAlign w:val="center"/>
          </w:tcPr>
          <w:p w:rsidR="00AA04A6" w:rsidRDefault="00225DC3">
            <w:pPr>
              <w:widowControl/>
              <w:ind w:firstLineChars="100" w:firstLine="240"/>
              <w:jc w:val="left"/>
            </w:pPr>
            <w:r>
              <w:rPr>
                <w:rFonts w:ascii="宋体" w:hAnsi="宋体" w:cs="宋体" w:hint="eastAsia"/>
                <w:kern w:val="0"/>
                <w:sz w:val="24"/>
              </w:rPr>
              <w:t>节能环保</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城乡社区事务</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农林水事务</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交通运输</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资源勘探电力信息等事务</w:t>
            </w:r>
          </w:p>
        </w:tc>
        <w:tc>
          <w:tcPr>
            <w:tcW w:w="1372"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商业服务业等事务</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国土资源气象等事务</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225DC3">
            <w:pPr>
              <w:widowControl/>
              <w:ind w:firstLineChars="100" w:firstLine="240"/>
              <w:jc w:val="left"/>
            </w:pPr>
            <w:r>
              <w:rPr>
                <w:rFonts w:ascii="宋体" w:hAnsi="宋体" w:cs="宋体" w:hint="eastAsia"/>
                <w:kern w:val="0"/>
                <w:sz w:val="24"/>
              </w:rPr>
              <w:t>粮油物资管理事务</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AA04A6">
            <w:pPr>
              <w:widowControl/>
              <w:jc w:val="center"/>
              <w:rPr>
                <w:rFonts w:ascii="宋体" w:hAnsi="宋体" w:cs="宋体"/>
                <w:b/>
                <w:bCs/>
                <w:kern w:val="0"/>
                <w:sz w:val="24"/>
              </w:rPr>
            </w:pPr>
          </w:p>
        </w:tc>
        <w:tc>
          <w:tcPr>
            <w:tcW w:w="1545" w:type="dxa"/>
            <w:vAlign w:val="center"/>
          </w:tcPr>
          <w:p w:rsidR="00AA04A6" w:rsidRDefault="00AA04A6">
            <w:pPr>
              <w:widowControl/>
              <w:jc w:val="center"/>
              <w:rPr>
                <w:rFonts w:ascii="宋体" w:hAnsi="宋体" w:cs="宋体"/>
                <w:b/>
                <w:bCs/>
                <w:kern w:val="0"/>
                <w:sz w:val="24"/>
              </w:rPr>
            </w:pPr>
          </w:p>
        </w:tc>
        <w:tc>
          <w:tcPr>
            <w:tcW w:w="2955" w:type="dxa"/>
            <w:vAlign w:val="center"/>
          </w:tcPr>
          <w:p w:rsidR="00AA04A6" w:rsidRDefault="00225DC3">
            <w:pPr>
              <w:widowControl/>
              <w:jc w:val="center"/>
              <w:rPr>
                <w:rFonts w:ascii="宋体" w:hAnsi="宋体" w:cs="宋体"/>
                <w:b/>
                <w:bCs/>
                <w:kern w:val="0"/>
                <w:sz w:val="24"/>
              </w:rPr>
            </w:pPr>
            <w:r>
              <w:rPr>
                <w:rFonts w:ascii="宋体" w:hAnsi="宋体" w:cs="宋体" w:hint="eastAsia"/>
                <w:b/>
                <w:bCs/>
                <w:kern w:val="0"/>
                <w:sz w:val="24"/>
              </w:rPr>
              <w:t>其他支出</w:t>
            </w:r>
          </w:p>
        </w:tc>
        <w:tc>
          <w:tcPr>
            <w:tcW w:w="1372" w:type="dxa"/>
            <w:vAlign w:val="center"/>
          </w:tcPr>
          <w:p w:rsidR="00AA04A6" w:rsidRDefault="00225DC3">
            <w:pPr>
              <w:widowControl/>
              <w:jc w:val="center"/>
              <w:rPr>
                <w:rFonts w:ascii="宋体" w:hAnsi="宋体" w:cs="宋体"/>
                <w:b/>
                <w:bCs/>
                <w:kern w:val="0"/>
                <w:sz w:val="24"/>
              </w:rPr>
            </w:pPr>
            <w:r>
              <w:rPr>
                <w:rFonts w:ascii="宋体" w:hAnsi="宋体" w:cs="宋体" w:hint="eastAsia"/>
                <w:b/>
                <w:bCs/>
                <w:kern w:val="0"/>
                <w:sz w:val="24"/>
              </w:rPr>
              <w:t>0</w:t>
            </w:r>
          </w:p>
        </w:tc>
      </w:tr>
      <w:tr w:rsidR="00AA04A6">
        <w:trPr>
          <w:jc w:val="center"/>
        </w:trPr>
        <w:tc>
          <w:tcPr>
            <w:tcW w:w="3128" w:type="dxa"/>
            <w:vAlign w:val="center"/>
          </w:tcPr>
          <w:p w:rsidR="00AA04A6" w:rsidRDefault="00AA04A6">
            <w:pPr>
              <w:widowControl/>
              <w:jc w:val="center"/>
            </w:pPr>
          </w:p>
        </w:tc>
        <w:tc>
          <w:tcPr>
            <w:tcW w:w="1545" w:type="dxa"/>
            <w:vAlign w:val="center"/>
          </w:tcPr>
          <w:p w:rsidR="00AA04A6" w:rsidRDefault="00AA04A6">
            <w:pPr>
              <w:widowControl/>
              <w:jc w:val="center"/>
            </w:pPr>
          </w:p>
        </w:tc>
        <w:tc>
          <w:tcPr>
            <w:tcW w:w="2955" w:type="dxa"/>
            <w:vAlign w:val="center"/>
          </w:tcPr>
          <w:p w:rsidR="00AA04A6" w:rsidRDefault="00AA04A6">
            <w:pPr>
              <w:widowControl/>
              <w:ind w:firstLineChars="100" w:firstLine="240"/>
              <w:jc w:val="left"/>
              <w:rPr>
                <w:rFonts w:ascii="宋体" w:hAnsi="宋体" w:cs="宋体"/>
                <w:kern w:val="0"/>
                <w:sz w:val="24"/>
              </w:rPr>
            </w:pPr>
          </w:p>
        </w:tc>
        <w:tc>
          <w:tcPr>
            <w:tcW w:w="1372" w:type="dxa"/>
            <w:vAlign w:val="center"/>
          </w:tcPr>
          <w:p w:rsidR="00AA04A6" w:rsidRDefault="00AA04A6">
            <w:pPr>
              <w:widowControl/>
              <w:jc w:val="center"/>
              <w:rPr>
                <w:rFonts w:ascii="宋体" w:cs="宋体"/>
                <w:kern w:val="0"/>
                <w:sz w:val="24"/>
              </w:rPr>
            </w:pPr>
          </w:p>
        </w:tc>
      </w:tr>
      <w:tr w:rsidR="00AA04A6">
        <w:trPr>
          <w:jc w:val="center"/>
        </w:trPr>
        <w:tc>
          <w:tcPr>
            <w:tcW w:w="3128" w:type="dxa"/>
            <w:vAlign w:val="center"/>
          </w:tcPr>
          <w:p w:rsidR="00AA04A6" w:rsidRDefault="00225DC3">
            <w:pPr>
              <w:widowControl/>
              <w:jc w:val="center"/>
            </w:pPr>
            <w:r>
              <w:rPr>
                <w:rFonts w:ascii="宋体" w:hAnsi="宋体" w:cs="宋体" w:hint="eastAsia"/>
                <w:kern w:val="0"/>
                <w:sz w:val="24"/>
              </w:rPr>
              <w:t>本年收入合计</w:t>
            </w:r>
          </w:p>
        </w:tc>
        <w:tc>
          <w:tcPr>
            <w:tcW w:w="154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55" w:type="dxa"/>
            <w:vAlign w:val="center"/>
          </w:tcPr>
          <w:p w:rsidR="00AA04A6" w:rsidRDefault="00225DC3">
            <w:pPr>
              <w:widowControl/>
              <w:ind w:firstLineChars="100" w:firstLine="240"/>
              <w:jc w:val="center"/>
            </w:pPr>
            <w:r>
              <w:rPr>
                <w:rFonts w:ascii="宋体" w:hAnsi="宋体" w:cs="宋体" w:hint="eastAsia"/>
                <w:kern w:val="0"/>
                <w:sz w:val="24"/>
              </w:rPr>
              <w:t>本年支出合计</w:t>
            </w:r>
          </w:p>
        </w:tc>
        <w:tc>
          <w:tcPr>
            <w:tcW w:w="137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r w:rsidR="00AA04A6">
        <w:trPr>
          <w:jc w:val="center"/>
        </w:trPr>
        <w:tc>
          <w:tcPr>
            <w:tcW w:w="3128" w:type="dxa"/>
            <w:vAlign w:val="center"/>
          </w:tcPr>
          <w:p w:rsidR="00AA04A6" w:rsidRDefault="00225DC3">
            <w:pPr>
              <w:widowControl/>
              <w:jc w:val="center"/>
            </w:pPr>
            <w:r>
              <w:rPr>
                <w:rFonts w:ascii="宋体" w:hAnsi="宋体" w:cs="宋体" w:hint="eastAsia"/>
                <w:kern w:val="0"/>
                <w:sz w:val="24"/>
              </w:rPr>
              <w:t>上年结余（转）</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225DC3">
            <w:pPr>
              <w:widowControl/>
              <w:ind w:firstLineChars="100" w:firstLine="240"/>
              <w:jc w:val="center"/>
            </w:pPr>
            <w:r>
              <w:rPr>
                <w:rFonts w:ascii="宋体" w:hAnsi="宋体" w:cs="宋体" w:hint="eastAsia"/>
                <w:kern w:val="0"/>
                <w:sz w:val="24"/>
              </w:rPr>
              <w:t>结转下年</w:t>
            </w: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225DC3">
            <w:pPr>
              <w:widowControl/>
              <w:jc w:val="center"/>
            </w:pPr>
            <w:r>
              <w:rPr>
                <w:rFonts w:ascii="宋体" w:hAnsi="宋体" w:cs="宋体" w:hint="eastAsia"/>
                <w:kern w:val="0"/>
                <w:sz w:val="24"/>
              </w:rPr>
              <w:t>动用事业基金</w:t>
            </w:r>
          </w:p>
        </w:tc>
        <w:tc>
          <w:tcPr>
            <w:tcW w:w="1545" w:type="dxa"/>
            <w:vAlign w:val="center"/>
          </w:tcPr>
          <w:p w:rsidR="00AA04A6" w:rsidRDefault="00225DC3">
            <w:pPr>
              <w:widowControl/>
              <w:jc w:val="center"/>
            </w:pPr>
            <w:r>
              <w:rPr>
                <w:rFonts w:ascii="宋体" w:cs="宋体"/>
                <w:kern w:val="0"/>
                <w:sz w:val="24"/>
              </w:rPr>
              <w:t>0</w:t>
            </w:r>
          </w:p>
        </w:tc>
        <w:tc>
          <w:tcPr>
            <w:tcW w:w="2955" w:type="dxa"/>
            <w:vAlign w:val="center"/>
          </w:tcPr>
          <w:p w:rsidR="00AA04A6" w:rsidRDefault="00AA04A6">
            <w:pPr>
              <w:widowControl/>
              <w:jc w:val="center"/>
            </w:pPr>
          </w:p>
        </w:tc>
        <w:tc>
          <w:tcPr>
            <w:tcW w:w="1372" w:type="dxa"/>
            <w:vAlign w:val="center"/>
          </w:tcPr>
          <w:p w:rsidR="00AA04A6" w:rsidRDefault="00225DC3">
            <w:pPr>
              <w:widowControl/>
              <w:jc w:val="center"/>
            </w:pPr>
            <w:r>
              <w:rPr>
                <w:rFonts w:ascii="宋体" w:cs="宋体"/>
                <w:kern w:val="0"/>
                <w:sz w:val="24"/>
              </w:rPr>
              <w:t>0</w:t>
            </w:r>
          </w:p>
        </w:tc>
      </w:tr>
      <w:tr w:rsidR="00AA04A6">
        <w:trPr>
          <w:jc w:val="center"/>
        </w:trPr>
        <w:tc>
          <w:tcPr>
            <w:tcW w:w="3128" w:type="dxa"/>
            <w:vAlign w:val="center"/>
          </w:tcPr>
          <w:p w:rsidR="00AA04A6" w:rsidRDefault="00225DC3">
            <w:pPr>
              <w:widowControl/>
              <w:jc w:val="center"/>
            </w:pPr>
            <w:r>
              <w:rPr>
                <w:rFonts w:ascii="宋体" w:hAnsi="宋体" w:cs="宋体" w:hint="eastAsia"/>
                <w:kern w:val="0"/>
                <w:sz w:val="24"/>
              </w:rPr>
              <w:t>收入总计</w:t>
            </w:r>
          </w:p>
        </w:tc>
        <w:tc>
          <w:tcPr>
            <w:tcW w:w="154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55" w:type="dxa"/>
            <w:vAlign w:val="center"/>
          </w:tcPr>
          <w:p w:rsidR="00AA04A6" w:rsidRDefault="00225DC3">
            <w:pPr>
              <w:widowControl/>
              <w:ind w:firstLineChars="100" w:firstLine="240"/>
              <w:jc w:val="center"/>
            </w:pPr>
            <w:r>
              <w:rPr>
                <w:rFonts w:ascii="宋体" w:hAnsi="宋体" w:cs="宋体" w:hint="eastAsia"/>
                <w:kern w:val="0"/>
                <w:sz w:val="24"/>
              </w:rPr>
              <w:t>支出总计</w:t>
            </w:r>
          </w:p>
        </w:tc>
        <w:tc>
          <w:tcPr>
            <w:tcW w:w="137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bl>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表二</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905"/>
        <w:gridCol w:w="4095"/>
      </w:tblGrid>
      <w:tr w:rsidR="00AA04A6">
        <w:trPr>
          <w:jc w:val="center"/>
        </w:trPr>
        <w:tc>
          <w:tcPr>
            <w:tcW w:w="9000" w:type="dxa"/>
            <w:gridSpan w:val="2"/>
            <w:vAlign w:val="center"/>
          </w:tcPr>
          <w:p w:rsidR="00AA04A6" w:rsidRDefault="00225DC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收入预算总表</w:t>
            </w:r>
          </w:p>
        </w:tc>
      </w:tr>
      <w:tr w:rsidR="00AA04A6">
        <w:trPr>
          <w:trHeight w:val="387"/>
          <w:jc w:val="center"/>
        </w:trPr>
        <w:tc>
          <w:tcPr>
            <w:tcW w:w="9000" w:type="dxa"/>
            <w:gridSpan w:val="2"/>
            <w:vAlign w:val="center"/>
          </w:tcPr>
          <w:p w:rsidR="00AA04A6" w:rsidRDefault="00225DC3">
            <w:pPr>
              <w:widowControl/>
              <w:ind w:firstLineChars="3200" w:firstLine="7680"/>
              <w:jc w:val="center"/>
              <w:rPr>
                <w:rFonts w:ascii="宋体" w:hAnsi="宋体" w:cs="宋体"/>
                <w:kern w:val="0"/>
                <w:sz w:val="24"/>
              </w:rPr>
            </w:pPr>
            <w:r>
              <w:rPr>
                <w:rFonts w:ascii="宋体" w:hAnsi="宋体" w:cs="宋体" w:hint="eastAsia"/>
                <w:kern w:val="0"/>
                <w:sz w:val="24"/>
              </w:rPr>
              <w:t>单位：元</w:t>
            </w:r>
          </w:p>
        </w:tc>
      </w:tr>
      <w:tr w:rsidR="00AA04A6">
        <w:trPr>
          <w:jc w:val="center"/>
        </w:trPr>
        <w:tc>
          <w:tcPr>
            <w:tcW w:w="9000" w:type="dxa"/>
            <w:gridSpan w:val="2"/>
            <w:shd w:val="clear" w:color="auto" w:fill="D8D8D8" w:themeFill="background1" w:themeFillShade="D8"/>
            <w:vAlign w:val="center"/>
          </w:tcPr>
          <w:p w:rsidR="00AA04A6" w:rsidRDefault="00225DC3">
            <w:pPr>
              <w:widowControl/>
              <w:jc w:val="center"/>
              <w:rPr>
                <w:rFonts w:ascii="宋体" w:hAnsi="宋体" w:cs="宋体"/>
                <w:b/>
                <w:bCs/>
                <w:kern w:val="0"/>
                <w:sz w:val="24"/>
              </w:rPr>
            </w:pPr>
            <w:r>
              <w:rPr>
                <w:rFonts w:ascii="宋体" w:hAnsi="宋体" w:cs="宋体" w:hint="eastAsia"/>
                <w:b/>
                <w:bCs/>
                <w:kern w:val="0"/>
                <w:sz w:val="24"/>
              </w:rPr>
              <w:t xml:space="preserve">　　收</w:t>
            </w:r>
            <w:r>
              <w:rPr>
                <w:rFonts w:ascii="宋体" w:hAnsi="宋体" w:cs="宋体" w:hint="eastAsia"/>
                <w:b/>
                <w:bCs/>
                <w:kern w:val="0"/>
                <w:sz w:val="24"/>
              </w:rPr>
              <w:t xml:space="preserve"> </w:t>
            </w:r>
            <w:r>
              <w:rPr>
                <w:rFonts w:ascii="宋体" w:hAnsi="宋体" w:cs="宋体" w:hint="eastAsia"/>
                <w:b/>
                <w:bCs/>
                <w:kern w:val="0"/>
                <w:sz w:val="24"/>
              </w:rPr>
              <w:t>入</w:t>
            </w:r>
          </w:p>
        </w:tc>
      </w:tr>
      <w:tr w:rsidR="00AA04A6">
        <w:trPr>
          <w:trHeight w:val="312"/>
          <w:jc w:val="center"/>
        </w:trPr>
        <w:tc>
          <w:tcPr>
            <w:tcW w:w="4905" w:type="dxa"/>
            <w:shd w:val="clear" w:color="auto" w:fill="D8D8D8" w:themeFill="background1" w:themeFillShade="D8"/>
            <w:vAlign w:val="center"/>
          </w:tcPr>
          <w:p w:rsidR="00AA04A6" w:rsidRDefault="00225DC3">
            <w:pPr>
              <w:widowControl/>
              <w:jc w:val="center"/>
              <w:rPr>
                <w:rFonts w:ascii="宋体" w:hAnsi="宋体" w:cs="宋体"/>
                <w:b/>
                <w:bCs/>
                <w:kern w:val="0"/>
                <w:sz w:val="24"/>
              </w:rPr>
            </w:pPr>
            <w:r>
              <w:rPr>
                <w:rFonts w:ascii="宋体" w:hAnsi="宋体" w:cs="宋体" w:hint="eastAsia"/>
                <w:b/>
                <w:bCs/>
                <w:kern w:val="0"/>
                <w:sz w:val="24"/>
              </w:rPr>
              <w:t>项</w:t>
            </w:r>
            <w:r>
              <w:rPr>
                <w:rFonts w:ascii="宋体" w:hAnsi="宋体" w:cs="宋体" w:hint="eastAsia"/>
                <w:b/>
                <w:bCs/>
                <w:kern w:val="0"/>
                <w:sz w:val="24"/>
              </w:rPr>
              <w:t xml:space="preserve"> </w:t>
            </w:r>
            <w:r>
              <w:rPr>
                <w:rFonts w:ascii="宋体" w:hAnsi="宋体" w:cs="宋体" w:hint="eastAsia"/>
                <w:b/>
                <w:bCs/>
                <w:kern w:val="0"/>
                <w:sz w:val="24"/>
              </w:rPr>
              <w:t>目</w:t>
            </w:r>
          </w:p>
        </w:tc>
        <w:tc>
          <w:tcPr>
            <w:tcW w:w="4095" w:type="dxa"/>
            <w:shd w:val="clear" w:color="auto" w:fill="D8D8D8" w:themeFill="background1" w:themeFillShade="D8"/>
            <w:vAlign w:val="center"/>
          </w:tcPr>
          <w:p w:rsidR="00AA04A6" w:rsidRDefault="00225DC3">
            <w:pPr>
              <w:widowControl/>
              <w:jc w:val="center"/>
              <w:rPr>
                <w:rFonts w:ascii="宋体" w:hAnsi="宋体" w:cs="宋体"/>
                <w:b/>
                <w:bCs/>
                <w:kern w:val="0"/>
                <w:sz w:val="24"/>
              </w:rPr>
            </w:pPr>
            <w:r>
              <w:rPr>
                <w:rFonts w:ascii="宋体" w:hAnsi="宋体" w:cs="宋体" w:hint="eastAsia"/>
                <w:b/>
                <w:bCs/>
                <w:kern w:val="0"/>
                <w:sz w:val="24"/>
              </w:rPr>
              <w:t>预算数</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财政拨款收入</w:t>
            </w:r>
          </w:p>
        </w:tc>
        <w:tc>
          <w:tcPr>
            <w:tcW w:w="4095" w:type="dxa"/>
            <w:vAlign w:val="center"/>
          </w:tcPr>
          <w:p w:rsidR="00AA04A6" w:rsidRDefault="00225DC3">
            <w:pPr>
              <w:widowControl/>
              <w:ind w:firstLineChars="100" w:firstLine="240"/>
              <w:jc w:val="left"/>
              <w:rPr>
                <w:lang/>
              </w:rPr>
            </w:pPr>
            <w:r>
              <w:rPr>
                <w:rFonts w:ascii="宋体" w:hAnsi="宋体" w:cs="宋体" w:hint="eastAsia"/>
                <w:kern w:val="0"/>
                <w:sz w:val="24"/>
                <w:lang/>
              </w:rPr>
              <w:t xml:space="preserve">17643799 </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其中：一般公共预算财政拨款</w:t>
            </w:r>
          </w:p>
        </w:tc>
        <w:tc>
          <w:tcPr>
            <w:tcW w:w="4095" w:type="dxa"/>
            <w:vAlign w:val="center"/>
          </w:tcPr>
          <w:p w:rsidR="00AA04A6" w:rsidRDefault="00225DC3">
            <w:pPr>
              <w:widowControl/>
              <w:ind w:firstLineChars="100" w:firstLine="240"/>
              <w:jc w:val="left"/>
              <w:rPr>
                <w:lang/>
              </w:rPr>
            </w:pPr>
            <w:r>
              <w:rPr>
                <w:rFonts w:ascii="宋体" w:hAnsi="宋体" w:cs="宋体" w:hint="eastAsia"/>
                <w:kern w:val="0"/>
                <w:sz w:val="24"/>
                <w:lang/>
              </w:rPr>
              <w:t xml:space="preserve">17643799 </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事业收入</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事业单位经营收入</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lastRenderedPageBreak/>
              <w:t xml:space="preserve">　　上级补助收入</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附属单位上缴收入</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其他收入</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w:t>
            </w:r>
          </w:p>
        </w:tc>
        <w:tc>
          <w:tcPr>
            <w:tcW w:w="4095" w:type="dxa"/>
            <w:vAlign w:val="center"/>
          </w:tcPr>
          <w:p w:rsidR="00AA04A6" w:rsidRDefault="00225DC3">
            <w:pPr>
              <w:widowControl/>
              <w:jc w:val="left"/>
            </w:pPr>
            <w:r>
              <w:rPr>
                <w:rFonts w:ascii="宋体" w:hAnsi="宋体" w:cs="宋体" w:hint="eastAsia"/>
                <w:kern w:val="0"/>
                <w:sz w:val="24"/>
              </w:rPr>
              <w:t xml:space="preserve">　　</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本年收入合计</w:t>
            </w:r>
          </w:p>
        </w:tc>
        <w:tc>
          <w:tcPr>
            <w:tcW w:w="4095" w:type="dxa"/>
            <w:vAlign w:val="center"/>
          </w:tcPr>
          <w:p w:rsidR="00AA04A6" w:rsidRDefault="00225DC3">
            <w:pPr>
              <w:widowControl/>
              <w:ind w:firstLineChars="200" w:firstLine="480"/>
              <w:jc w:val="left"/>
              <w:rPr>
                <w:lang/>
              </w:rPr>
            </w:pPr>
            <w:r>
              <w:rPr>
                <w:rFonts w:ascii="宋体" w:hAnsi="宋体" w:cs="宋体" w:hint="eastAsia"/>
                <w:kern w:val="0"/>
                <w:sz w:val="24"/>
                <w:lang/>
              </w:rPr>
              <w:t xml:space="preserve">17643799 </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上年结余（转）</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动用事业基金</w:t>
            </w:r>
          </w:p>
        </w:tc>
        <w:tc>
          <w:tcPr>
            <w:tcW w:w="4095" w:type="dxa"/>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AA04A6">
        <w:trPr>
          <w:jc w:val="center"/>
        </w:trPr>
        <w:tc>
          <w:tcPr>
            <w:tcW w:w="4905" w:type="dxa"/>
            <w:vAlign w:val="center"/>
          </w:tcPr>
          <w:p w:rsidR="00AA04A6" w:rsidRDefault="00225DC3">
            <w:pPr>
              <w:widowControl/>
              <w:jc w:val="left"/>
            </w:pPr>
            <w:r>
              <w:rPr>
                <w:rFonts w:ascii="宋体" w:hAnsi="宋体" w:cs="宋体" w:hint="eastAsia"/>
                <w:kern w:val="0"/>
                <w:sz w:val="24"/>
              </w:rPr>
              <w:t xml:space="preserve">　　收入总计</w:t>
            </w:r>
          </w:p>
        </w:tc>
        <w:tc>
          <w:tcPr>
            <w:tcW w:w="4095" w:type="dxa"/>
            <w:vAlign w:val="center"/>
          </w:tcPr>
          <w:p w:rsidR="00AA04A6" w:rsidRDefault="00225DC3">
            <w:pPr>
              <w:widowControl/>
              <w:jc w:val="left"/>
              <w:rPr>
                <w:lang/>
              </w:rPr>
            </w:pPr>
            <w:r>
              <w:rPr>
                <w:rFonts w:ascii="宋体" w:hAnsi="宋体" w:cs="宋体" w:hint="eastAsia"/>
                <w:kern w:val="0"/>
                <w:sz w:val="24"/>
              </w:rPr>
              <w:t xml:space="preserve">　　</w:t>
            </w:r>
            <w:r>
              <w:rPr>
                <w:rFonts w:ascii="宋体" w:hAnsi="宋体" w:cs="宋体" w:hint="eastAsia"/>
                <w:kern w:val="0"/>
                <w:sz w:val="24"/>
                <w:lang/>
              </w:rPr>
              <w:t xml:space="preserve">17643799 </w:t>
            </w:r>
          </w:p>
        </w:tc>
      </w:tr>
    </w:tbl>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表三</w:t>
      </w:r>
      <w:r>
        <w:rPr>
          <w:rFonts w:ascii="微软雅黑" w:eastAsia="微软雅黑" w:hAnsi="微软雅黑" w:cs="微软雅黑"/>
          <w:b/>
          <w:bCs/>
          <w:color w:val="333333"/>
          <w:kern w:val="0"/>
          <w:sz w:val="24"/>
          <w:shd w:val="clear" w:color="auto" w:fill="FFFFFF"/>
        </w:rPr>
        <w:t xml:space="preserve"> </w:t>
      </w:r>
    </w:p>
    <w:tbl>
      <w:tblPr>
        <w:tblW w:w="910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066"/>
        <w:gridCol w:w="1965"/>
        <w:gridCol w:w="1035"/>
        <w:gridCol w:w="1035"/>
        <w:gridCol w:w="1005"/>
        <w:gridCol w:w="1005"/>
        <w:gridCol w:w="1245"/>
        <w:gridCol w:w="749"/>
      </w:tblGrid>
      <w:tr w:rsidR="00AA04A6">
        <w:trPr>
          <w:trHeight w:val="789"/>
          <w:jc w:val="center"/>
        </w:trPr>
        <w:tc>
          <w:tcPr>
            <w:tcW w:w="9105" w:type="dxa"/>
            <w:gridSpan w:val="8"/>
            <w:vAlign w:val="center"/>
          </w:tcPr>
          <w:p w:rsidR="00AA04A6" w:rsidRDefault="00225DC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支出预算总表</w:t>
            </w:r>
          </w:p>
        </w:tc>
      </w:tr>
      <w:tr w:rsidR="00AA04A6">
        <w:trPr>
          <w:jc w:val="center"/>
        </w:trPr>
        <w:tc>
          <w:tcPr>
            <w:tcW w:w="9105" w:type="dxa"/>
            <w:gridSpan w:val="8"/>
            <w:vAlign w:val="center"/>
          </w:tcPr>
          <w:p w:rsidR="00AA04A6" w:rsidRDefault="00225DC3">
            <w:pPr>
              <w:widowControl/>
              <w:ind w:firstLineChars="3200" w:firstLine="7680"/>
              <w:jc w:val="left"/>
              <w:rPr>
                <w:rFonts w:ascii="宋体" w:hAnsi="宋体" w:cs="宋体"/>
                <w:kern w:val="0"/>
                <w:sz w:val="24"/>
              </w:rPr>
            </w:pPr>
            <w:r>
              <w:rPr>
                <w:rFonts w:ascii="宋体" w:hAnsi="宋体" w:cs="宋体" w:hint="eastAsia"/>
                <w:kern w:val="0"/>
                <w:sz w:val="24"/>
              </w:rPr>
              <w:t>单位：元</w:t>
            </w:r>
          </w:p>
        </w:tc>
      </w:tr>
      <w:tr w:rsidR="00AA04A6">
        <w:trPr>
          <w:trHeight w:val="492"/>
          <w:jc w:val="center"/>
        </w:trPr>
        <w:tc>
          <w:tcPr>
            <w:tcW w:w="3031" w:type="dxa"/>
            <w:gridSpan w:val="2"/>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功能分类科目</w:t>
            </w:r>
          </w:p>
        </w:tc>
        <w:tc>
          <w:tcPr>
            <w:tcW w:w="1035" w:type="dxa"/>
            <w:vMerge w:val="restart"/>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合</w:t>
            </w:r>
            <w:r>
              <w:rPr>
                <w:rFonts w:ascii="宋体" w:hAnsi="宋体" w:cs="宋体"/>
                <w:kern w:val="0"/>
                <w:sz w:val="22"/>
                <w:szCs w:val="22"/>
              </w:rPr>
              <w:t xml:space="preserve"> </w:t>
            </w:r>
            <w:r>
              <w:rPr>
                <w:rFonts w:ascii="宋体" w:hAnsi="宋体" w:cs="宋体" w:hint="eastAsia"/>
                <w:kern w:val="0"/>
                <w:sz w:val="22"/>
                <w:szCs w:val="22"/>
              </w:rPr>
              <w:t>计</w:t>
            </w:r>
          </w:p>
        </w:tc>
        <w:tc>
          <w:tcPr>
            <w:tcW w:w="5039" w:type="dxa"/>
            <w:gridSpan w:val="5"/>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其中</w:t>
            </w:r>
          </w:p>
        </w:tc>
      </w:tr>
      <w:tr w:rsidR="00AA04A6">
        <w:trPr>
          <w:jc w:val="center"/>
        </w:trPr>
        <w:tc>
          <w:tcPr>
            <w:tcW w:w="1066"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科目编码</w:t>
            </w:r>
          </w:p>
        </w:tc>
        <w:tc>
          <w:tcPr>
            <w:tcW w:w="1965"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科目名称</w:t>
            </w:r>
          </w:p>
        </w:tc>
        <w:tc>
          <w:tcPr>
            <w:tcW w:w="1035" w:type="dxa"/>
            <w:vMerge/>
            <w:shd w:val="clear" w:color="auto" w:fill="D8D8D8" w:themeFill="background1" w:themeFillShade="D8"/>
            <w:vAlign w:val="center"/>
          </w:tcPr>
          <w:p w:rsidR="00AA04A6" w:rsidRDefault="00AA04A6">
            <w:pPr>
              <w:jc w:val="center"/>
              <w:rPr>
                <w:rFonts w:ascii="宋体"/>
                <w:sz w:val="24"/>
              </w:rPr>
            </w:pPr>
          </w:p>
        </w:tc>
        <w:tc>
          <w:tcPr>
            <w:tcW w:w="1035"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基本支出</w:t>
            </w:r>
          </w:p>
        </w:tc>
        <w:tc>
          <w:tcPr>
            <w:tcW w:w="1005"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项目支出</w:t>
            </w:r>
          </w:p>
        </w:tc>
        <w:tc>
          <w:tcPr>
            <w:tcW w:w="1005"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事业单位经营支出</w:t>
            </w:r>
          </w:p>
        </w:tc>
        <w:tc>
          <w:tcPr>
            <w:tcW w:w="1245"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对附属单位补助支出</w:t>
            </w:r>
          </w:p>
        </w:tc>
        <w:tc>
          <w:tcPr>
            <w:tcW w:w="749" w:type="dxa"/>
            <w:shd w:val="clear" w:color="auto" w:fill="D8D8D8" w:themeFill="background1" w:themeFillShade="D8"/>
            <w:vAlign w:val="center"/>
          </w:tcPr>
          <w:p w:rsidR="00AA04A6" w:rsidRDefault="00225DC3">
            <w:pPr>
              <w:widowControl/>
              <w:jc w:val="center"/>
              <w:rPr>
                <w:sz w:val="20"/>
                <w:szCs w:val="22"/>
              </w:rPr>
            </w:pPr>
            <w:r>
              <w:rPr>
                <w:rFonts w:ascii="宋体" w:hAnsi="宋体" w:cs="宋体" w:hint="eastAsia"/>
                <w:kern w:val="0"/>
                <w:sz w:val="22"/>
                <w:szCs w:val="22"/>
              </w:rPr>
              <w:t>上缴上级支出</w:t>
            </w:r>
          </w:p>
        </w:tc>
      </w:tr>
      <w:tr w:rsidR="00AA04A6">
        <w:trPr>
          <w:trHeight w:val="462"/>
          <w:jc w:val="center"/>
        </w:trPr>
        <w:tc>
          <w:tcPr>
            <w:tcW w:w="1066" w:type="dxa"/>
            <w:vAlign w:val="center"/>
          </w:tcPr>
          <w:p w:rsidR="00AA04A6" w:rsidRDefault="00225DC3">
            <w:pPr>
              <w:widowControl/>
              <w:jc w:val="left"/>
            </w:pPr>
            <w:r>
              <w:rPr>
                <w:rFonts w:ascii="宋体" w:hAnsi="宋体" w:cs="宋体" w:hint="eastAsia"/>
                <w:kern w:val="0"/>
                <w:sz w:val="24"/>
              </w:rPr>
              <w:t xml:space="preserve">　　　</w:t>
            </w:r>
          </w:p>
        </w:tc>
        <w:tc>
          <w:tcPr>
            <w:tcW w:w="1965" w:type="dxa"/>
            <w:vAlign w:val="center"/>
          </w:tcPr>
          <w:p w:rsidR="00AA04A6" w:rsidRDefault="00225DC3">
            <w:pPr>
              <w:widowControl/>
              <w:jc w:val="left"/>
            </w:pPr>
            <w:r>
              <w:rPr>
                <w:rFonts w:ascii="宋体" w:hAnsi="宋体" w:cs="宋体" w:hint="eastAsia"/>
                <w:kern w:val="0"/>
                <w:sz w:val="24"/>
              </w:rPr>
              <w:t xml:space="preserve">　　合计</w:t>
            </w:r>
          </w:p>
        </w:tc>
        <w:tc>
          <w:tcPr>
            <w:tcW w:w="103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035"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005"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0</w:t>
            </w:r>
          </w:p>
        </w:tc>
        <w:tc>
          <w:tcPr>
            <w:tcW w:w="1005" w:type="dxa"/>
            <w:vAlign w:val="center"/>
          </w:tcPr>
          <w:p w:rsidR="00AA04A6" w:rsidRDefault="00225DC3">
            <w:pPr>
              <w:widowControl/>
              <w:jc w:val="center"/>
            </w:pPr>
            <w:r>
              <w:rPr>
                <w:rFonts w:ascii="宋体" w:cs="宋体"/>
                <w:kern w:val="0"/>
                <w:sz w:val="24"/>
              </w:rPr>
              <w:t>0</w:t>
            </w:r>
          </w:p>
        </w:tc>
        <w:tc>
          <w:tcPr>
            <w:tcW w:w="1245" w:type="dxa"/>
            <w:vAlign w:val="center"/>
          </w:tcPr>
          <w:p w:rsidR="00AA04A6" w:rsidRDefault="00225DC3">
            <w:pPr>
              <w:widowControl/>
              <w:jc w:val="center"/>
            </w:pPr>
            <w:r>
              <w:rPr>
                <w:rFonts w:ascii="宋体" w:cs="宋体"/>
                <w:kern w:val="0"/>
                <w:sz w:val="24"/>
              </w:rPr>
              <w:t>0</w:t>
            </w:r>
          </w:p>
        </w:tc>
        <w:tc>
          <w:tcPr>
            <w:tcW w:w="749" w:type="dxa"/>
            <w:vAlign w:val="center"/>
          </w:tcPr>
          <w:p w:rsidR="00AA04A6" w:rsidRDefault="00225DC3">
            <w:pPr>
              <w:widowControl/>
              <w:jc w:val="center"/>
            </w:pPr>
            <w:r>
              <w:rPr>
                <w:rFonts w:ascii="宋体" w:cs="宋体"/>
                <w:kern w:val="0"/>
                <w:sz w:val="24"/>
              </w:rPr>
              <w:t>0</w:t>
            </w:r>
          </w:p>
        </w:tc>
      </w:tr>
      <w:tr w:rsidR="00AA04A6">
        <w:trPr>
          <w:trHeight w:val="477"/>
          <w:jc w:val="center"/>
        </w:trPr>
        <w:tc>
          <w:tcPr>
            <w:tcW w:w="1066" w:type="dxa"/>
            <w:vAlign w:val="center"/>
          </w:tcPr>
          <w:p w:rsidR="00AA04A6" w:rsidRDefault="00225DC3">
            <w:pPr>
              <w:widowControl/>
              <w:jc w:val="center"/>
              <w:rPr>
                <w:sz w:val="24"/>
                <w:szCs w:val="32"/>
              </w:rPr>
            </w:pPr>
            <w:r>
              <w:rPr>
                <w:rFonts w:ascii="宋体" w:hAnsi="宋体" w:cs="宋体" w:hint="eastAsia"/>
                <w:kern w:val="0"/>
                <w:sz w:val="24"/>
              </w:rPr>
              <w:t>205</w:t>
            </w:r>
          </w:p>
        </w:tc>
        <w:tc>
          <w:tcPr>
            <w:tcW w:w="1965" w:type="dxa"/>
            <w:vAlign w:val="center"/>
          </w:tcPr>
          <w:p w:rsidR="00AA04A6" w:rsidRDefault="00225DC3">
            <w:pPr>
              <w:widowControl/>
              <w:jc w:val="center"/>
              <w:rPr>
                <w:sz w:val="24"/>
                <w:szCs w:val="32"/>
              </w:rPr>
            </w:pPr>
            <w:r>
              <w:rPr>
                <w:rFonts w:hint="eastAsia"/>
                <w:sz w:val="24"/>
                <w:szCs w:val="32"/>
              </w:rPr>
              <w:t>教育</w:t>
            </w:r>
            <w:r>
              <w:rPr>
                <w:rFonts w:hint="eastAsia"/>
                <w:sz w:val="24"/>
                <w:szCs w:val="32"/>
              </w:rPr>
              <w:t>支出</w:t>
            </w:r>
          </w:p>
        </w:tc>
        <w:tc>
          <w:tcPr>
            <w:tcW w:w="103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035"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005" w:type="dxa"/>
            <w:vAlign w:val="center"/>
          </w:tcPr>
          <w:p w:rsidR="00AA04A6" w:rsidRDefault="00AA04A6">
            <w:pPr>
              <w:widowControl/>
              <w:jc w:val="center"/>
              <w:rPr>
                <w:rFonts w:ascii="宋体" w:hAnsi="宋体" w:cs="宋体"/>
                <w:kern w:val="0"/>
                <w:sz w:val="24"/>
              </w:rPr>
            </w:pPr>
          </w:p>
        </w:tc>
        <w:tc>
          <w:tcPr>
            <w:tcW w:w="1005" w:type="dxa"/>
            <w:vAlign w:val="center"/>
          </w:tcPr>
          <w:p w:rsidR="00AA04A6" w:rsidRDefault="00AA04A6">
            <w:pPr>
              <w:widowControl/>
              <w:jc w:val="center"/>
            </w:pPr>
          </w:p>
        </w:tc>
        <w:tc>
          <w:tcPr>
            <w:tcW w:w="1245" w:type="dxa"/>
            <w:vAlign w:val="center"/>
          </w:tcPr>
          <w:p w:rsidR="00AA04A6" w:rsidRDefault="00AA04A6">
            <w:pPr>
              <w:widowControl/>
              <w:jc w:val="center"/>
            </w:pPr>
          </w:p>
        </w:tc>
        <w:tc>
          <w:tcPr>
            <w:tcW w:w="749" w:type="dxa"/>
            <w:vAlign w:val="center"/>
          </w:tcPr>
          <w:p w:rsidR="00AA04A6" w:rsidRDefault="00AA04A6">
            <w:pPr>
              <w:widowControl/>
              <w:jc w:val="center"/>
            </w:pPr>
          </w:p>
        </w:tc>
      </w:tr>
      <w:tr w:rsidR="00AA04A6">
        <w:trPr>
          <w:trHeight w:val="549"/>
          <w:jc w:val="center"/>
        </w:trPr>
        <w:tc>
          <w:tcPr>
            <w:tcW w:w="1066" w:type="dxa"/>
            <w:vAlign w:val="center"/>
          </w:tcPr>
          <w:p w:rsidR="00AA04A6" w:rsidRDefault="00225DC3">
            <w:pPr>
              <w:widowControl/>
              <w:jc w:val="center"/>
            </w:pPr>
            <w:r>
              <w:rPr>
                <w:rFonts w:ascii="宋体" w:hAnsi="宋体" w:cs="宋体" w:hint="eastAsia"/>
                <w:kern w:val="0"/>
                <w:sz w:val="24"/>
              </w:rPr>
              <w:t>20502</w:t>
            </w:r>
          </w:p>
        </w:tc>
        <w:tc>
          <w:tcPr>
            <w:tcW w:w="1965" w:type="dxa"/>
            <w:vAlign w:val="center"/>
          </w:tcPr>
          <w:p w:rsidR="00AA04A6" w:rsidRDefault="00225DC3">
            <w:pPr>
              <w:widowControl/>
              <w:jc w:val="center"/>
            </w:pPr>
            <w:r>
              <w:rPr>
                <w:rFonts w:ascii="宋体" w:hAnsi="宋体" w:cs="宋体" w:hint="eastAsia"/>
                <w:kern w:val="0"/>
                <w:sz w:val="24"/>
              </w:rPr>
              <w:t>普通教育</w:t>
            </w:r>
          </w:p>
        </w:tc>
        <w:tc>
          <w:tcPr>
            <w:tcW w:w="103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035"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005" w:type="dxa"/>
            <w:vAlign w:val="center"/>
          </w:tcPr>
          <w:p w:rsidR="00AA04A6" w:rsidRDefault="00AA04A6">
            <w:pPr>
              <w:widowControl/>
              <w:jc w:val="center"/>
              <w:rPr>
                <w:rFonts w:ascii="宋体" w:hAnsi="宋体" w:cs="宋体"/>
                <w:kern w:val="0"/>
                <w:sz w:val="24"/>
              </w:rPr>
            </w:pPr>
          </w:p>
        </w:tc>
        <w:tc>
          <w:tcPr>
            <w:tcW w:w="1005" w:type="dxa"/>
            <w:vAlign w:val="center"/>
          </w:tcPr>
          <w:p w:rsidR="00AA04A6" w:rsidRDefault="00AA04A6">
            <w:pPr>
              <w:widowControl/>
              <w:jc w:val="center"/>
            </w:pPr>
          </w:p>
        </w:tc>
        <w:tc>
          <w:tcPr>
            <w:tcW w:w="1245" w:type="dxa"/>
            <w:vAlign w:val="center"/>
          </w:tcPr>
          <w:p w:rsidR="00AA04A6" w:rsidRDefault="00AA04A6">
            <w:pPr>
              <w:widowControl/>
              <w:jc w:val="center"/>
            </w:pPr>
          </w:p>
        </w:tc>
        <w:tc>
          <w:tcPr>
            <w:tcW w:w="749" w:type="dxa"/>
            <w:vAlign w:val="center"/>
          </w:tcPr>
          <w:p w:rsidR="00AA04A6" w:rsidRDefault="00AA04A6">
            <w:pPr>
              <w:widowControl/>
              <w:jc w:val="center"/>
            </w:pPr>
          </w:p>
        </w:tc>
      </w:tr>
      <w:tr w:rsidR="00AA04A6">
        <w:trPr>
          <w:trHeight w:val="522"/>
          <w:jc w:val="center"/>
        </w:trPr>
        <w:tc>
          <w:tcPr>
            <w:tcW w:w="1066" w:type="dxa"/>
            <w:vAlign w:val="center"/>
          </w:tcPr>
          <w:p w:rsidR="00AA04A6" w:rsidRDefault="00225DC3">
            <w:pPr>
              <w:widowControl/>
              <w:jc w:val="center"/>
            </w:pPr>
            <w:r>
              <w:rPr>
                <w:rFonts w:ascii="宋体" w:hAnsi="宋体" w:cs="宋体" w:hint="eastAsia"/>
                <w:kern w:val="0"/>
                <w:sz w:val="24"/>
              </w:rPr>
              <w:t>2050202</w:t>
            </w:r>
          </w:p>
        </w:tc>
        <w:tc>
          <w:tcPr>
            <w:tcW w:w="1965" w:type="dxa"/>
            <w:vAlign w:val="center"/>
          </w:tcPr>
          <w:p w:rsidR="00AA04A6" w:rsidRDefault="00225DC3">
            <w:pPr>
              <w:widowControl/>
              <w:jc w:val="center"/>
            </w:pPr>
            <w:r>
              <w:rPr>
                <w:rFonts w:ascii="宋体" w:hAnsi="宋体" w:cs="宋体" w:hint="eastAsia"/>
                <w:kern w:val="0"/>
                <w:sz w:val="24"/>
              </w:rPr>
              <w:t>小学教育</w:t>
            </w:r>
          </w:p>
        </w:tc>
        <w:tc>
          <w:tcPr>
            <w:tcW w:w="1035" w:type="dxa"/>
            <w:vAlign w:val="center"/>
          </w:tcPr>
          <w:p w:rsidR="00AA04A6" w:rsidRDefault="00225DC3">
            <w:pPr>
              <w:widowControl/>
              <w:jc w:val="center"/>
              <w:textAlignment w:val="center"/>
              <w:rPr>
                <w:rFonts w:ascii="宋体" w:cs="宋体"/>
                <w:kern w:val="0"/>
                <w:sz w:val="24"/>
                <w:lang/>
              </w:rPr>
            </w:pPr>
            <w:r>
              <w:rPr>
                <w:rFonts w:ascii="宋体" w:hAnsi="宋体" w:cs="宋体" w:hint="eastAsia"/>
                <w:color w:val="000000"/>
                <w:kern w:val="0"/>
                <w:sz w:val="24"/>
                <w:lang/>
              </w:rPr>
              <w:t xml:space="preserve">17643799 </w:t>
            </w:r>
          </w:p>
        </w:tc>
        <w:tc>
          <w:tcPr>
            <w:tcW w:w="1035"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005" w:type="dxa"/>
            <w:vAlign w:val="center"/>
          </w:tcPr>
          <w:p w:rsidR="00AA04A6" w:rsidRDefault="00AA04A6">
            <w:pPr>
              <w:widowControl/>
              <w:jc w:val="center"/>
              <w:rPr>
                <w:rFonts w:ascii="宋体" w:hAnsi="宋体" w:cs="宋体"/>
                <w:kern w:val="0"/>
                <w:sz w:val="24"/>
              </w:rPr>
            </w:pPr>
          </w:p>
        </w:tc>
        <w:tc>
          <w:tcPr>
            <w:tcW w:w="1005" w:type="dxa"/>
            <w:vAlign w:val="center"/>
          </w:tcPr>
          <w:p w:rsidR="00AA04A6" w:rsidRDefault="00AA04A6">
            <w:pPr>
              <w:widowControl/>
              <w:jc w:val="center"/>
            </w:pPr>
          </w:p>
        </w:tc>
        <w:tc>
          <w:tcPr>
            <w:tcW w:w="1245" w:type="dxa"/>
            <w:vAlign w:val="center"/>
          </w:tcPr>
          <w:p w:rsidR="00AA04A6" w:rsidRDefault="00AA04A6">
            <w:pPr>
              <w:widowControl/>
              <w:jc w:val="center"/>
            </w:pPr>
          </w:p>
        </w:tc>
        <w:tc>
          <w:tcPr>
            <w:tcW w:w="749" w:type="dxa"/>
            <w:vAlign w:val="center"/>
          </w:tcPr>
          <w:p w:rsidR="00AA04A6" w:rsidRDefault="00AA04A6">
            <w:pPr>
              <w:widowControl/>
              <w:jc w:val="center"/>
            </w:pPr>
          </w:p>
        </w:tc>
      </w:tr>
    </w:tbl>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表四</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3548"/>
        <w:gridCol w:w="1012"/>
        <w:gridCol w:w="2903"/>
        <w:gridCol w:w="1537"/>
      </w:tblGrid>
      <w:tr w:rsidR="00AA04A6">
        <w:trPr>
          <w:jc w:val="center"/>
        </w:trPr>
        <w:tc>
          <w:tcPr>
            <w:tcW w:w="9000" w:type="dxa"/>
            <w:gridSpan w:val="4"/>
            <w:vAlign w:val="center"/>
          </w:tcPr>
          <w:p w:rsidR="00AA04A6" w:rsidRDefault="00225DC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财政拨款收支预算总表</w:t>
            </w:r>
          </w:p>
        </w:tc>
      </w:tr>
      <w:tr w:rsidR="00AA04A6">
        <w:trPr>
          <w:trHeight w:val="402"/>
          <w:jc w:val="center"/>
        </w:trPr>
        <w:tc>
          <w:tcPr>
            <w:tcW w:w="9000" w:type="dxa"/>
            <w:gridSpan w:val="4"/>
            <w:vAlign w:val="center"/>
          </w:tcPr>
          <w:p w:rsidR="00AA04A6" w:rsidRDefault="00225DC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A04A6">
        <w:trPr>
          <w:trHeight w:val="492"/>
          <w:jc w:val="center"/>
        </w:trPr>
        <w:tc>
          <w:tcPr>
            <w:tcW w:w="4560" w:type="dxa"/>
            <w:gridSpan w:val="2"/>
            <w:shd w:val="clear" w:color="auto" w:fill="D8D8D8" w:themeFill="background1" w:themeFillShade="D8"/>
            <w:vAlign w:val="center"/>
          </w:tcPr>
          <w:p w:rsidR="00AA04A6" w:rsidRDefault="00225DC3">
            <w:pPr>
              <w:widowControl/>
              <w:jc w:val="center"/>
            </w:pPr>
            <w:r>
              <w:rPr>
                <w:rFonts w:ascii="宋体" w:hAnsi="宋体" w:cs="宋体" w:hint="eastAsia"/>
                <w:kern w:val="0"/>
                <w:sz w:val="24"/>
              </w:rPr>
              <w:t>收</w:t>
            </w:r>
            <w:r>
              <w:rPr>
                <w:rFonts w:ascii="宋体" w:hAnsi="宋体" w:cs="宋体"/>
                <w:kern w:val="0"/>
                <w:sz w:val="24"/>
              </w:rPr>
              <w:t xml:space="preserve"> </w:t>
            </w:r>
            <w:r>
              <w:rPr>
                <w:rFonts w:ascii="宋体" w:hAnsi="宋体" w:cs="宋体" w:hint="eastAsia"/>
                <w:kern w:val="0"/>
                <w:sz w:val="24"/>
              </w:rPr>
              <w:t>入</w:t>
            </w:r>
          </w:p>
        </w:tc>
        <w:tc>
          <w:tcPr>
            <w:tcW w:w="4440" w:type="dxa"/>
            <w:gridSpan w:val="2"/>
            <w:shd w:val="clear" w:color="auto" w:fill="D8D8D8" w:themeFill="background1" w:themeFillShade="D8"/>
            <w:vAlign w:val="center"/>
          </w:tcPr>
          <w:p w:rsidR="00AA04A6" w:rsidRDefault="00225DC3">
            <w:pPr>
              <w:widowControl/>
              <w:jc w:val="center"/>
            </w:pPr>
            <w:r>
              <w:rPr>
                <w:rFonts w:ascii="宋体" w:hAnsi="宋体" w:cs="宋体" w:hint="eastAsia"/>
                <w:kern w:val="0"/>
                <w:sz w:val="24"/>
              </w:rPr>
              <w:t>支</w:t>
            </w:r>
            <w:r>
              <w:rPr>
                <w:rFonts w:ascii="宋体" w:hAnsi="宋体" w:cs="宋体"/>
                <w:kern w:val="0"/>
                <w:sz w:val="24"/>
              </w:rPr>
              <w:t xml:space="preserve"> </w:t>
            </w:r>
            <w:r>
              <w:rPr>
                <w:rFonts w:ascii="宋体" w:hAnsi="宋体" w:cs="宋体" w:hint="eastAsia"/>
                <w:kern w:val="0"/>
                <w:sz w:val="24"/>
              </w:rPr>
              <w:t>出</w:t>
            </w:r>
          </w:p>
        </w:tc>
      </w:tr>
      <w:tr w:rsidR="00AA04A6">
        <w:trPr>
          <w:trHeight w:val="477"/>
          <w:jc w:val="center"/>
        </w:trPr>
        <w:tc>
          <w:tcPr>
            <w:tcW w:w="3548"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项目</w:t>
            </w:r>
          </w:p>
        </w:tc>
        <w:tc>
          <w:tcPr>
            <w:tcW w:w="1012"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预算数</w:t>
            </w:r>
          </w:p>
        </w:tc>
        <w:tc>
          <w:tcPr>
            <w:tcW w:w="2903"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项目（按功能分类）</w:t>
            </w:r>
          </w:p>
        </w:tc>
        <w:tc>
          <w:tcPr>
            <w:tcW w:w="1537"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预算数</w:t>
            </w:r>
          </w:p>
        </w:tc>
      </w:tr>
      <w:tr w:rsidR="00AA04A6">
        <w:trPr>
          <w:trHeight w:val="342"/>
          <w:jc w:val="center"/>
        </w:trPr>
        <w:tc>
          <w:tcPr>
            <w:tcW w:w="3548" w:type="dxa"/>
            <w:shd w:val="clear" w:color="auto" w:fill="auto"/>
            <w:vAlign w:val="center"/>
          </w:tcPr>
          <w:p w:rsidR="00AA04A6" w:rsidRDefault="00225DC3">
            <w:pPr>
              <w:widowControl/>
              <w:ind w:firstLineChars="100" w:firstLine="240"/>
            </w:pPr>
            <w:r>
              <w:rPr>
                <w:rFonts w:ascii="宋体" w:hAnsi="宋体" w:cs="宋体" w:hint="eastAsia"/>
                <w:kern w:val="0"/>
                <w:sz w:val="24"/>
              </w:rPr>
              <w:t>财政拨款收入</w:t>
            </w:r>
          </w:p>
        </w:tc>
        <w:tc>
          <w:tcPr>
            <w:tcW w:w="1012" w:type="dxa"/>
            <w:shd w:val="clear" w:color="auto" w:fill="auto"/>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03" w:type="dxa"/>
            <w:shd w:val="clear" w:color="auto" w:fill="auto"/>
            <w:vAlign w:val="center"/>
          </w:tcPr>
          <w:p w:rsidR="00AA04A6" w:rsidRDefault="00225DC3">
            <w:pPr>
              <w:widowControl/>
              <w:ind w:firstLineChars="100" w:firstLine="240"/>
            </w:pPr>
            <w:r>
              <w:rPr>
                <w:rFonts w:ascii="宋体" w:hAnsi="宋体" w:cs="宋体" w:hint="eastAsia"/>
                <w:kern w:val="0"/>
                <w:sz w:val="24"/>
              </w:rPr>
              <w:t>一般公共服务</w:t>
            </w:r>
          </w:p>
        </w:tc>
        <w:tc>
          <w:tcPr>
            <w:tcW w:w="1537" w:type="dxa"/>
            <w:shd w:val="clear" w:color="auto" w:fill="auto"/>
            <w:vAlign w:val="center"/>
          </w:tcPr>
          <w:p w:rsidR="00AA04A6" w:rsidRDefault="00225DC3">
            <w:pPr>
              <w:widowControl/>
              <w:jc w:val="center"/>
            </w:pPr>
            <w:r>
              <w:rPr>
                <w:rFonts w:ascii="宋体" w:hAnsi="宋体" w:cs="宋体" w:hint="eastAsia"/>
                <w:kern w:val="0"/>
                <w:sz w:val="24"/>
              </w:rPr>
              <w:t>0</w:t>
            </w:r>
          </w:p>
        </w:tc>
      </w:tr>
      <w:tr w:rsidR="00AA04A6">
        <w:trPr>
          <w:trHeight w:val="339"/>
          <w:jc w:val="center"/>
        </w:trPr>
        <w:tc>
          <w:tcPr>
            <w:tcW w:w="3548" w:type="dxa"/>
            <w:vAlign w:val="center"/>
          </w:tcPr>
          <w:p w:rsidR="00AA04A6" w:rsidRDefault="00225DC3">
            <w:pPr>
              <w:widowControl/>
              <w:jc w:val="left"/>
            </w:pPr>
            <w:r>
              <w:rPr>
                <w:rFonts w:ascii="宋体" w:hAnsi="宋体" w:cs="宋体" w:hint="eastAsia"/>
                <w:kern w:val="0"/>
                <w:sz w:val="24"/>
              </w:rPr>
              <w:t>其中：一般公共预算财政拨款</w:t>
            </w:r>
          </w:p>
        </w:tc>
        <w:tc>
          <w:tcPr>
            <w:tcW w:w="101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03" w:type="dxa"/>
            <w:vAlign w:val="center"/>
          </w:tcPr>
          <w:p w:rsidR="00AA04A6" w:rsidRDefault="00225DC3">
            <w:pPr>
              <w:widowControl/>
              <w:jc w:val="left"/>
            </w:pPr>
            <w:r>
              <w:rPr>
                <w:rFonts w:ascii="宋体" w:hAnsi="宋体" w:cs="宋体" w:hint="eastAsia"/>
                <w:kern w:val="0"/>
                <w:sz w:val="24"/>
              </w:rPr>
              <w:t xml:space="preserve">　公共安全</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政府性基金预算财政拨款</w:t>
            </w:r>
          </w:p>
        </w:tc>
        <w:tc>
          <w:tcPr>
            <w:tcW w:w="1012" w:type="dxa"/>
            <w:vAlign w:val="center"/>
          </w:tcPr>
          <w:p w:rsidR="00AA04A6" w:rsidRDefault="00225DC3">
            <w:pPr>
              <w:widowControl/>
              <w:jc w:val="center"/>
            </w:pPr>
            <w:r>
              <w:rPr>
                <w:rFonts w:ascii="宋体" w:cs="宋体"/>
                <w:kern w:val="0"/>
                <w:sz w:val="24"/>
              </w:rPr>
              <w:t>0</w:t>
            </w:r>
          </w:p>
        </w:tc>
        <w:tc>
          <w:tcPr>
            <w:tcW w:w="2903" w:type="dxa"/>
            <w:vAlign w:val="center"/>
          </w:tcPr>
          <w:p w:rsidR="00AA04A6" w:rsidRDefault="00225DC3">
            <w:pPr>
              <w:widowControl/>
              <w:jc w:val="left"/>
            </w:pPr>
            <w:r>
              <w:rPr>
                <w:rFonts w:ascii="宋体" w:hAnsi="宋体" w:cs="宋体" w:hint="eastAsia"/>
                <w:kern w:val="0"/>
                <w:sz w:val="24"/>
              </w:rPr>
              <w:t xml:space="preserve">　教育</w:t>
            </w:r>
          </w:p>
        </w:tc>
        <w:tc>
          <w:tcPr>
            <w:tcW w:w="1537"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科学技术</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文化体育与传媒</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社会保障和就业</w:t>
            </w:r>
          </w:p>
        </w:tc>
        <w:tc>
          <w:tcPr>
            <w:tcW w:w="1537"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医疗卫生</w:t>
            </w:r>
          </w:p>
        </w:tc>
        <w:tc>
          <w:tcPr>
            <w:tcW w:w="1537"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节能环保</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城乡社区事务</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农林水事务</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lastRenderedPageBreak/>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交通运输</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资源勘探电力信息等事务</w:t>
            </w:r>
          </w:p>
        </w:tc>
        <w:tc>
          <w:tcPr>
            <w:tcW w:w="1537"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商业服务业等事务</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国土资源气象等事务</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粮油物资管理事务</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其他支出</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本年收入合计</w:t>
            </w:r>
          </w:p>
        </w:tc>
        <w:tc>
          <w:tcPr>
            <w:tcW w:w="101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03" w:type="dxa"/>
            <w:vAlign w:val="center"/>
          </w:tcPr>
          <w:p w:rsidR="00AA04A6" w:rsidRDefault="00225DC3">
            <w:pPr>
              <w:widowControl/>
              <w:jc w:val="left"/>
            </w:pPr>
            <w:r>
              <w:rPr>
                <w:rFonts w:ascii="宋体" w:hAnsi="宋体" w:cs="宋体" w:hint="eastAsia"/>
                <w:kern w:val="0"/>
                <w:sz w:val="24"/>
              </w:rPr>
              <w:t xml:space="preserve">　　本年支出合计</w:t>
            </w:r>
          </w:p>
        </w:tc>
        <w:tc>
          <w:tcPr>
            <w:tcW w:w="1537"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上年结余（转）</w:t>
            </w:r>
          </w:p>
        </w:tc>
        <w:tc>
          <w:tcPr>
            <w:tcW w:w="1012" w:type="dxa"/>
            <w:vAlign w:val="center"/>
          </w:tcPr>
          <w:p w:rsidR="00AA04A6" w:rsidRDefault="00225DC3">
            <w:pPr>
              <w:widowControl/>
              <w:jc w:val="center"/>
            </w:pPr>
            <w:r>
              <w:rPr>
                <w:rFonts w:ascii="宋体" w:cs="宋体"/>
                <w:kern w:val="0"/>
                <w:sz w:val="24"/>
              </w:rPr>
              <w:t>0</w:t>
            </w:r>
          </w:p>
        </w:tc>
        <w:tc>
          <w:tcPr>
            <w:tcW w:w="2903" w:type="dxa"/>
            <w:vAlign w:val="center"/>
          </w:tcPr>
          <w:p w:rsidR="00AA04A6" w:rsidRDefault="00225DC3">
            <w:pPr>
              <w:widowControl/>
              <w:jc w:val="left"/>
            </w:pPr>
            <w:r>
              <w:rPr>
                <w:rFonts w:ascii="宋体" w:hAnsi="宋体" w:cs="宋体" w:hint="eastAsia"/>
                <w:kern w:val="0"/>
                <w:sz w:val="24"/>
              </w:rPr>
              <w:t xml:space="preserve">　　结转下年</w:t>
            </w:r>
          </w:p>
        </w:tc>
        <w:tc>
          <w:tcPr>
            <w:tcW w:w="1537" w:type="dxa"/>
            <w:vAlign w:val="center"/>
          </w:tcPr>
          <w:p w:rsidR="00AA04A6" w:rsidRDefault="00225DC3">
            <w:pPr>
              <w:widowControl/>
              <w:jc w:val="center"/>
            </w:pPr>
            <w:r>
              <w:rPr>
                <w:rFonts w:ascii="宋体" w:cs="宋体"/>
                <w:kern w:val="0"/>
                <w:sz w:val="24"/>
              </w:rPr>
              <w:t>0</w:t>
            </w: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w:t>
            </w:r>
          </w:p>
        </w:tc>
        <w:tc>
          <w:tcPr>
            <w:tcW w:w="1012" w:type="dxa"/>
            <w:vAlign w:val="center"/>
          </w:tcPr>
          <w:p w:rsidR="00AA04A6" w:rsidRDefault="00AA04A6">
            <w:pPr>
              <w:widowControl/>
              <w:jc w:val="center"/>
            </w:pPr>
          </w:p>
        </w:tc>
        <w:tc>
          <w:tcPr>
            <w:tcW w:w="2903" w:type="dxa"/>
            <w:vAlign w:val="center"/>
          </w:tcPr>
          <w:p w:rsidR="00AA04A6" w:rsidRDefault="00225DC3">
            <w:pPr>
              <w:widowControl/>
              <w:jc w:val="left"/>
            </w:pPr>
            <w:r>
              <w:rPr>
                <w:rFonts w:ascii="宋体" w:hAnsi="宋体" w:cs="宋体" w:hint="eastAsia"/>
                <w:kern w:val="0"/>
                <w:sz w:val="24"/>
              </w:rPr>
              <w:t xml:space="preserve">　　　</w:t>
            </w:r>
          </w:p>
        </w:tc>
        <w:tc>
          <w:tcPr>
            <w:tcW w:w="1537" w:type="dxa"/>
            <w:vAlign w:val="center"/>
          </w:tcPr>
          <w:p w:rsidR="00AA04A6" w:rsidRDefault="00AA04A6">
            <w:pPr>
              <w:widowControl/>
              <w:jc w:val="center"/>
            </w:pPr>
          </w:p>
        </w:tc>
      </w:tr>
      <w:tr w:rsidR="00AA04A6">
        <w:trPr>
          <w:jc w:val="center"/>
        </w:trPr>
        <w:tc>
          <w:tcPr>
            <w:tcW w:w="3548" w:type="dxa"/>
            <w:vAlign w:val="center"/>
          </w:tcPr>
          <w:p w:rsidR="00AA04A6" w:rsidRDefault="00225DC3">
            <w:pPr>
              <w:widowControl/>
              <w:jc w:val="left"/>
            </w:pPr>
            <w:r>
              <w:rPr>
                <w:rFonts w:ascii="宋体" w:hAnsi="宋体" w:cs="宋体" w:hint="eastAsia"/>
                <w:kern w:val="0"/>
                <w:sz w:val="24"/>
              </w:rPr>
              <w:t xml:space="preserve">　　收入总计</w:t>
            </w:r>
          </w:p>
        </w:tc>
        <w:tc>
          <w:tcPr>
            <w:tcW w:w="1012"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2903" w:type="dxa"/>
            <w:vAlign w:val="center"/>
          </w:tcPr>
          <w:p w:rsidR="00AA04A6" w:rsidRDefault="00225DC3">
            <w:pPr>
              <w:widowControl/>
              <w:jc w:val="left"/>
            </w:pPr>
            <w:r>
              <w:rPr>
                <w:rFonts w:ascii="宋体" w:hAnsi="宋体" w:cs="宋体" w:hint="eastAsia"/>
                <w:kern w:val="0"/>
                <w:sz w:val="24"/>
              </w:rPr>
              <w:t xml:space="preserve">　　支出总计</w:t>
            </w:r>
          </w:p>
        </w:tc>
        <w:tc>
          <w:tcPr>
            <w:tcW w:w="1537"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r>
    </w:tbl>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表五</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53"/>
        <w:gridCol w:w="2100"/>
        <w:gridCol w:w="1830"/>
        <w:gridCol w:w="1815"/>
        <w:gridCol w:w="1702"/>
      </w:tblGrid>
      <w:tr w:rsidR="00AA04A6">
        <w:trPr>
          <w:jc w:val="center"/>
        </w:trPr>
        <w:tc>
          <w:tcPr>
            <w:tcW w:w="9000" w:type="dxa"/>
            <w:gridSpan w:val="5"/>
            <w:vAlign w:val="center"/>
          </w:tcPr>
          <w:p w:rsidR="00AA04A6" w:rsidRDefault="00225DC3">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一般公共预算支出表</w:t>
            </w:r>
          </w:p>
        </w:tc>
      </w:tr>
      <w:tr w:rsidR="00AA04A6">
        <w:trPr>
          <w:trHeight w:val="372"/>
          <w:jc w:val="center"/>
        </w:trPr>
        <w:tc>
          <w:tcPr>
            <w:tcW w:w="9000" w:type="dxa"/>
            <w:gridSpan w:val="5"/>
            <w:vAlign w:val="center"/>
          </w:tcPr>
          <w:p w:rsidR="00AA04A6" w:rsidRDefault="00225DC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A04A6">
        <w:trPr>
          <w:trHeight w:val="357"/>
          <w:jc w:val="center"/>
        </w:trPr>
        <w:tc>
          <w:tcPr>
            <w:tcW w:w="1553"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功能分类科目</w:t>
            </w:r>
          </w:p>
        </w:tc>
        <w:tc>
          <w:tcPr>
            <w:tcW w:w="2100" w:type="dxa"/>
            <w:shd w:val="clear" w:color="auto" w:fill="D8D8D8" w:themeFill="background1" w:themeFillShade="D8"/>
            <w:vAlign w:val="center"/>
          </w:tcPr>
          <w:p w:rsidR="00AA04A6" w:rsidRDefault="00AA04A6">
            <w:pPr>
              <w:widowControl/>
              <w:jc w:val="center"/>
            </w:pPr>
          </w:p>
        </w:tc>
        <w:tc>
          <w:tcPr>
            <w:tcW w:w="1830" w:type="dxa"/>
            <w:vMerge w:val="restart"/>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517" w:type="dxa"/>
            <w:gridSpan w:val="2"/>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其中</w:t>
            </w:r>
          </w:p>
        </w:tc>
      </w:tr>
      <w:tr w:rsidR="00AA04A6">
        <w:trPr>
          <w:trHeight w:val="342"/>
          <w:jc w:val="center"/>
        </w:trPr>
        <w:tc>
          <w:tcPr>
            <w:tcW w:w="1553"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科目编码</w:t>
            </w:r>
          </w:p>
        </w:tc>
        <w:tc>
          <w:tcPr>
            <w:tcW w:w="2100"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科目名称</w:t>
            </w:r>
          </w:p>
        </w:tc>
        <w:tc>
          <w:tcPr>
            <w:tcW w:w="1830" w:type="dxa"/>
            <w:vMerge/>
            <w:shd w:val="clear" w:color="auto" w:fill="D8D8D8" w:themeFill="background1" w:themeFillShade="D8"/>
            <w:vAlign w:val="center"/>
          </w:tcPr>
          <w:p w:rsidR="00AA04A6" w:rsidRDefault="00AA04A6">
            <w:pPr>
              <w:jc w:val="center"/>
              <w:rPr>
                <w:rFonts w:ascii="宋体"/>
                <w:sz w:val="24"/>
              </w:rPr>
            </w:pPr>
          </w:p>
        </w:tc>
        <w:tc>
          <w:tcPr>
            <w:tcW w:w="1815"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基本支出</w:t>
            </w:r>
          </w:p>
        </w:tc>
        <w:tc>
          <w:tcPr>
            <w:tcW w:w="1702"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项目支出</w:t>
            </w:r>
          </w:p>
        </w:tc>
      </w:tr>
      <w:tr w:rsidR="00AA04A6">
        <w:trPr>
          <w:trHeight w:val="342"/>
          <w:jc w:val="center"/>
        </w:trPr>
        <w:tc>
          <w:tcPr>
            <w:tcW w:w="1553" w:type="dxa"/>
            <w:shd w:val="clear" w:color="auto" w:fill="D8D8D8" w:themeFill="background1" w:themeFillShade="D8"/>
            <w:vAlign w:val="center"/>
          </w:tcPr>
          <w:p w:rsidR="00AA04A6" w:rsidRDefault="00225DC3">
            <w:pPr>
              <w:widowControl/>
              <w:jc w:val="left"/>
            </w:pPr>
            <w:r>
              <w:rPr>
                <w:rFonts w:ascii="宋体" w:hAnsi="宋体" w:cs="宋体" w:hint="eastAsia"/>
                <w:kern w:val="0"/>
                <w:sz w:val="24"/>
              </w:rPr>
              <w:t xml:space="preserve">　　　</w:t>
            </w:r>
          </w:p>
        </w:tc>
        <w:tc>
          <w:tcPr>
            <w:tcW w:w="2100" w:type="dxa"/>
            <w:shd w:val="clear" w:color="auto" w:fill="D8D8D8" w:themeFill="background1" w:themeFillShade="D8"/>
            <w:vAlign w:val="center"/>
          </w:tcPr>
          <w:p w:rsidR="00AA04A6" w:rsidRDefault="00225DC3">
            <w:pPr>
              <w:widowControl/>
              <w:jc w:val="left"/>
            </w:pPr>
            <w:r>
              <w:rPr>
                <w:rFonts w:ascii="宋体" w:hAnsi="宋体" w:cs="宋体" w:hint="eastAsia"/>
                <w:kern w:val="0"/>
                <w:sz w:val="24"/>
              </w:rPr>
              <w:t xml:space="preserve">　　合计</w:t>
            </w:r>
          </w:p>
        </w:tc>
        <w:tc>
          <w:tcPr>
            <w:tcW w:w="1830" w:type="dxa"/>
            <w:shd w:val="clear" w:color="auto" w:fill="D8D8D8" w:themeFill="background1" w:themeFillShade="D8"/>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815" w:type="dxa"/>
            <w:shd w:val="clear" w:color="auto" w:fill="D8D8D8" w:themeFill="background1" w:themeFillShade="D8"/>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702" w:type="dxa"/>
            <w:shd w:val="clear" w:color="auto" w:fill="D8D8D8" w:themeFill="background1" w:themeFillShade="D8"/>
            <w:vAlign w:val="center"/>
          </w:tcPr>
          <w:p w:rsidR="00AA04A6" w:rsidRDefault="00225DC3">
            <w:pPr>
              <w:widowControl/>
              <w:jc w:val="center"/>
              <w:rPr>
                <w:rFonts w:ascii="宋体" w:hAnsi="宋体" w:cs="宋体"/>
                <w:kern w:val="0"/>
                <w:sz w:val="24"/>
              </w:rPr>
            </w:pPr>
            <w:r>
              <w:rPr>
                <w:rFonts w:ascii="宋体" w:hAnsi="宋体" w:cs="宋体" w:hint="eastAsia"/>
                <w:kern w:val="0"/>
                <w:sz w:val="24"/>
              </w:rPr>
              <w:t>0</w:t>
            </w:r>
          </w:p>
        </w:tc>
      </w:tr>
      <w:tr w:rsidR="00AA04A6">
        <w:trPr>
          <w:trHeight w:val="402"/>
          <w:jc w:val="center"/>
        </w:trPr>
        <w:tc>
          <w:tcPr>
            <w:tcW w:w="1553" w:type="dxa"/>
            <w:vAlign w:val="center"/>
          </w:tcPr>
          <w:p w:rsidR="00AA04A6" w:rsidRDefault="00225DC3">
            <w:pPr>
              <w:widowControl/>
              <w:jc w:val="center"/>
            </w:pPr>
            <w:r>
              <w:rPr>
                <w:rFonts w:ascii="宋体" w:hAnsi="宋体" w:cs="宋体" w:hint="eastAsia"/>
                <w:kern w:val="0"/>
                <w:sz w:val="24"/>
              </w:rPr>
              <w:t>205</w:t>
            </w:r>
          </w:p>
        </w:tc>
        <w:tc>
          <w:tcPr>
            <w:tcW w:w="2100" w:type="dxa"/>
            <w:vAlign w:val="center"/>
          </w:tcPr>
          <w:p w:rsidR="00AA04A6" w:rsidRDefault="00225DC3">
            <w:pPr>
              <w:widowControl/>
              <w:jc w:val="center"/>
            </w:pPr>
            <w:r>
              <w:rPr>
                <w:rFonts w:hint="eastAsia"/>
                <w:sz w:val="24"/>
                <w:szCs w:val="32"/>
              </w:rPr>
              <w:t>教育</w:t>
            </w:r>
            <w:r>
              <w:rPr>
                <w:rFonts w:hint="eastAsia"/>
                <w:sz w:val="24"/>
                <w:szCs w:val="32"/>
              </w:rPr>
              <w:t>支出</w:t>
            </w:r>
          </w:p>
        </w:tc>
        <w:tc>
          <w:tcPr>
            <w:tcW w:w="1830"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815" w:type="dxa"/>
            <w:vAlign w:val="center"/>
          </w:tcPr>
          <w:p w:rsidR="00AA04A6" w:rsidRDefault="00225DC3">
            <w:pPr>
              <w:widowControl/>
              <w:jc w:val="center"/>
              <w:textAlignment w:val="center"/>
              <w:rPr>
                <w:rFonts w:ascii="宋体" w:cs="宋体"/>
                <w:kern w:val="0"/>
                <w:sz w:val="24"/>
                <w:lang/>
              </w:rPr>
            </w:pPr>
            <w:r>
              <w:rPr>
                <w:rFonts w:ascii="宋体" w:hAnsi="宋体" w:cs="宋体" w:hint="eastAsia"/>
                <w:color w:val="000000"/>
                <w:kern w:val="0"/>
                <w:sz w:val="24"/>
                <w:lang/>
              </w:rPr>
              <w:t xml:space="preserve">17643799 </w:t>
            </w:r>
          </w:p>
        </w:tc>
        <w:tc>
          <w:tcPr>
            <w:tcW w:w="1702"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0</w:t>
            </w:r>
          </w:p>
        </w:tc>
      </w:tr>
      <w:tr w:rsidR="00AA04A6">
        <w:trPr>
          <w:trHeight w:val="357"/>
          <w:jc w:val="center"/>
        </w:trPr>
        <w:tc>
          <w:tcPr>
            <w:tcW w:w="1553" w:type="dxa"/>
            <w:vAlign w:val="center"/>
          </w:tcPr>
          <w:p w:rsidR="00AA04A6" w:rsidRDefault="00225DC3">
            <w:pPr>
              <w:widowControl/>
              <w:jc w:val="center"/>
            </w:pPr>
            <w:r>
              <w:rPr>
                <w:rFonts w:ascii="宋体" w:hAnsi="宋体" w:cs="宋体" w:hint="eastAsia"/>
                <w:kern w:val="0"/>
                <w:sz w:val="24"/>
              </w:rPr>
              <w:t>20502</w:t>
            </w:r>
          </w:p>
        </w:tc>
        <w:tc>
          <w:tcPr>
            <w:tcW w:w="2100" w:type="dxa"/>
            <w:vAlign w:val="center"/>
          </w:tcPr>
          <w:p w:rsidR="00AA04A6" w:rsidRDefault="00225DC3">
            <w:pPr>
              <w:widowControl/>
              <w:jc w:val="center"/>
            </w:pPr>
            <w:r>
              <w:rPr>
                <w:rFonts w:ascii="宋体" w:hAnsi="宋体" w:cs="宋体" w:hint="eastAsia"/>
                <w:kern w:val="0"/>
                <w:sz w:val="24"/>
              </w:rPr>
              <w:t>普通教育</w:t>
            </w:r>
          </w:p>
        </w:tc>
        <w:tc>
          <w:tcPr>
            <w:tcW w:w="1830"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815" w:type="dxa"/>
            <w:vAlign w:val="center"/>
          </w:tcPr>
          <w:p w:rsidR="00AA04A6" w:rsidRDefault="00225DC3">
            <w:pPr>
              <w:widowControl/>
              <w:jc w:val="center"/>
              <w:textAlignment w:val="center"/>
              <w:rPr>
                <w:lang/>
              </w:rPr>
            </w:pPr>
            <w:r>
              <w:rPr>
                <w:rFonts w:ascii="宋体" w:hAnsi="宋体" w:cs="宋体" w:hint="eastAsia"/>
                <w:color w:val="000000"/>
                <w:kern w:val="0"/>
                <w:sz w:val="24"/>
                <w:lang/>
              </w:rPr>
              <w:t xml:space="preserve">17643799 </w:t>
            </w:r>
          </w:p>
        </w:tc>
        <w:tc>
          <w:tcPr>
            <w:tcW w:w="1702"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0</w:t>
            </w:r>
          </w:p>
        </w:tc>
      </w:tr>
      <w:tr w:rsidR="00AA04A6">
        <w:trPr>
          <w:trHeight w:val="342"/>
          <w:jc w:val="center"/>
        </w:trPr>
        <w:tc>
          <w:tcPr>
            <w:tcW w:w="1553"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2050202</w:t>
            </w:r>
          </w:p>
        </w:tc>
        <w:tc>
          <w:tcPr>
            <w:tcW w:w="2100"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小学教育</w:t>
            </w:r>
          </w:p>
        </w:tc>
        <w:tc>
          <w:tcPr>
            <w:tcW w:w="1830"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815"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17643799 </w:t>
            </w:r>
          </w:p>
        </w:tc>
        <w:tc>
          <w:tcPr>
            <w:tcW w:w="1702" w:type="dxa"/>
            <w:vAlign w:val="center"/>
          </w:tcPr>
          <w:p w:rsidR="00AA04A6" w:rsidRDefault="00225DC3">
            <w:pPr>
              <w:widowControl/>
              <w:jc w:val="center"/>
              <w:rPr>
                <w:rFonts w:ascii="宋体" w:hAnsi="宋体" w:cs="宋体"/>
                <w:kern w:val="0"/>
                <w:sz w:val="24"/>
              </w:rPr>
            </w:pPr>
            <w:r>
              <w:rPr>
                <w:rFonts w:ascii="宋体" w:hAnsi="宋体" w:cs="宋体" w:hint="eastAsia"/>
                <w:kern w:val="0"/>
                <w:sz w:val="24"/>
              </w:rPr>
              <w:t>0</w:t>
            </w:r>
          </w:p>
        </w:tc>
      </w:tr>
    </w:tbl>
    <w:p w:rsidR="00AA04A6" w:rsidRDefault="00AA04A6">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表六</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121"/>
        <w:gridCol w:w="3719"/>
        <w:gridCol w:w="1405"/>
        <w:gridCol w:w="1136"/>
        <w:gridCol w:w="1619"/>
      </w:tblGrid>
      <w:tr w:rsidR="00AA04A6">
        <w:trPr>
          <w:jc w:val="center"/>
        </w:trPr>
        <w:tc>
          <w:tcPr>
            <w:tcW w:w="9000" w:type="dxa"/>
            <w:gridSpan w:val="5"/>
            <w:vAlign w:val="center"/>
          </w:tcPr>
          <w:p w:rsidR="00AA04A6" w:rsidRDefault="00225DC3">
            <w:pPr>
              <w:widowControl/>
              <w:jc w:val="center"/>
              <w:textAlignment w:val="center"/>
            </w:pPr>
            <w:r>
              <w:rPr>
                <w:rFonts w:ascii="宋体" w:hAnsi="宋体" w:cs="宋体" w:hint="eastAsia"/>
                <w:b/>
                <w:color w:val="000000"/>
                <w:kern w:val="0"/>
                <w:sz w:val="32"/>
                <w:szCs w:val="32"/>
                <w:lang/>
              </w:rPr>
              <w:t xml:space="preserve">　</w:t>
            </w:r>
            <w:r>
              <w:rPr>
                <w:rFonts w:ascii="微软雅黑" w:eastAsia="微软雅黑" w:hAnsi="微软雅黑" w:cs="微软雅黑" w:hint="eastAsia"/>
                <w:b/>
                <w:color w:val="333333"/>
                <w:kern w:val="0"/>
                <w:sz w:val="32"/>
                <w:szCs w:val="32"/>
                <w:lang/>
              </w:rPr>
              <w:t>黄石市中山小学</w:t>
            </w:r>
            <w:r>
              <w:rPr>
                <w:rFonts w:ascii="微软雅黑" w:eastAsia="微软雅黑" w:hAnsi="微软雅黑" w:cs="微软雅黑" w:hint="eastAsia"/>
                <w:b/>
                <w:color w:val="333333"/>
                <w:kern w:val="0"/>
                <w:sz w:val="32"/>
                <w:szCs w:val="32"/>
                <w:lang/>
              </w:rPr>
              <w:t>2022</w:t>
            </w:r>
            <w:r>
              <w:rPr>
                <w:rFonts w:ascii="微软雅黑" w:eastAsia="微软雅黑" w:hAnsi="微软雅黑" w:cs="微软雅黑" w:hint="eastAsia"/>
                <w:b/>
                <w:color w:val="333333"/>
                <w:kern w:val="0"/>
                <w:sz w:val="32"/>
                <w:szCs w:val="32"/>
                <w:lang/>
              </w:rPr>
              <w:t>年</w:t>
            </w:r>
            <w:r>
              <w:rPr>
                <w:rFonts w:ascii="微软雅黑" w:eastAsia="微软雅黑" w:hAnsi="微软雅黑" w:cs="微软雅黑"/>
                <w:b/>
                <w:color w:val="333333"/>
                <w:kern w:val="0"/>
                <w:sz w:val="32"/>
                <w:szCs w:val="32"/>
                <w:lang/>
              </w:rPr>
              <w:t>一般公共预算基本支出表</w:t>
            </w:r>
          </w:p>
        </w:tc>
      </w:tr>
      <w:tr w:rsidR="00AA04A6">
        <w:trPr>
          <w:trHeight w:val="447"/>
          <w:jc w:val="center"/>
        </w:trPr>
        <w:tc>
          <w:tcPr>
            <w:tcW w:w="9000" w:type="dxa"/>
            <w:gridSpan w:val="5"/>
            <w:vAlign w:val="center"/>
          </w:tcPr>
          <w:p w:rsidR="00AA04A6" w:rsidRDefault="00225DC3">
            <w:pPr>
              <w:widowControl/>
              <w:jc w:val="left"/>
              <w:textAlignment w:val="center"/>
              <w:rPr>
                <w:rFonts w:ascii="宋体" w:hAnsi="宋体" w:cs="宋体"/>
                <w:kern w:val="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单位：元</w:t>
            </w:r>
          </w:p>
        </w:tc>
      </w:tr>
      <w:tr w:rsidR="00AA04A6">
        <w:trPr>
          <w:trHeight w:val="387"/>
          <w:jc w:val="center"/>
        </w:trPr>
        <w:tc>
          <w:tcPr>
            <w:tcW w:w="4840" w:type="dxa"/>
            <w:gridSpan w:val="2"/>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经济分类科目</w:t>
            </w:r>
          </w:p>
        </w:tc>
        <w:tc>
          <w:tcPr>
            <w:tcW w:w="1405" w:type="dxa"/>
            <w:vMerge w:val="restart"/>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预算数</w:t>
            </w:r>
          </w:p>
        </w:tc>
        <w:tc>
          <w:tcPr>
            <w:tcW w:w="2755" w:type="dxa"/>
            <w:gridSpan w:val="2"/>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其中</w:t>
            </w:r>
          </w:p>
        </w:tc>
      </w:tr>
      <w:tr w:rsidR="00AA04A6">
        <w:trPr>
          <w:trHeight w:val="372"/>
          <w:jc w:val="center"/>
        </w:trPr>
        <w:tc>
          <w:tcPr>
            <w:tcW w:w="1121" w:type="dxa"/>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科目编码</w:t>
            </w:r>
          </w:p>
        </w:tc>
        <w:tc>
          <w:tcPr>
            <w:tcW w:w="3719" w:type="dxa"/>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科目名称</w:t>
            </w:r>
          </w:p>
        </w:tc>
        <w:tc>
          <w:tcPr>
            <w:tcW w:w="1405" w:type="dxa"/>
            <w:vMerge/>
            <w:shd w:val="clear" w:color="auto" w:fill="D8D8D8" w:themeFill="background1" w:themeFillShade="D8"/>
            <w:vAlign w:val="center"/>
          </w:tcPr>
          <w:p w:rsidR="00AA04A6" w:rsidRDefault="00AA04A6">
            <w:pPr>
              <w:jc w:val="center"/>
              <w:rPr>
                <w:rFonts w:ascii="宋体"/>
                <w:sz w:val="24"/>
              </w:rPr>
            </w:pPr>
          </w:p>
        </w:tc>
        <w:tc>
          <w:tcPr>
            <w:tcW w:w="1136" w:type="dxa"/>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人员经费</w:t>
            </w:r>
          </w:p>
        </w:tc>
        <w:tc>
          <w:tcPr>
            <w:tcW w:w="1619" w:type="dxa"/>
            <w:shd w:val="clear" w:color="auto" w:fill="D8D8D8" w:themeFill="background1" w:themeFillShade="D8"/>
            <w:vAlign w:val="center"/>
          </w:tcPr>
          <w:p w:rsidR="00AA04A6" w:rsidRDefault="00225DC3">
            <w:pPr>
              <w:widowControl/>
              <w:jc w:val="center"/>
              <w:textAlignment w:val="center"/>
            </w:pPr>
            <w:r>
              <w:rPr>
                <w:rFonts w:ascii="宋体" w:hAnsi="宋体" w:cs="宋体" w:hint="eastAsia"/>
                <w:color w:val="000000"/>
                <w:kern w:val="0"/>
                <w:sz w:val="24"/>
                <w:lang/>
              </w:rPr>
              <w:t>日常公用经费</w:t>
            </w:r>
          </w:p>
        </w:tc>
      </w:tr>
      <w:tr w:rsidR="00AA04A6">
        <w:trPr>
          <w:trHeight w:val="402"/>
          <w:jc w:val="center"/>
        </w:trPr>
        <w:tc>
          <w:tcPr>
            <w:tcW w:w="1121" w:type="dxa"/>
            <w:shd w:val="clear" w:color="auto" w:fill="D8D8D8" w:themeFill="background1" w:themeFillShade="D8"/>
            <w:vAlign w:val="center"/>
          </w:tcPr>
          <w:p w:rsidR="00AA04A6" w:rsidRDefault="00AA04A6">
            <w:pPr>
              <w:jc w:val="center"/>
              <w:rPr>
                <w:rFonts w:ascii="宋体" w:cs="宋体"/>
                <w:kern w:val="0"/>
                <w:sz w:val="24"/>
              </w:rPr>
            </w:pPr>
          </w:p>
        </w:tc>
        <w:tc>
          <w:tcPr>
            <w:tcW w:w="3719" w:type="dxa"/>
            <w:shd w:val="clear" w:color="auto" w:fill="D8D8D8" w:themeFill="background1" w:themeFillShade="D8"/>
            <w:vAlign w:val="center"/>
          </w:tcPr>
          <w:p w:rsidR="00AA04A6" w:rsidRDefault="00225DC3">
            <w:pPr>
              <w:widowControl/>
              <w:jc w:val="center"/>
              <w:textAlignment w:val="center"/>
              <w:rPr>
                <w:rFonts w:ascii="Arial" w:hAnsi="Arial" w:cs="Arial"/>
                <w:kern w:val="0"/>
                <w:sz w:val="24"/>
              </w:rPr>
            </w:pPr>
            <w:r>
              <w:rPr>
                <w:rFonts w:ascii="宋体" w:hAnsi="宋体" w:cs="宋体" w:hint="eastAsia"/>
                <w:color w:val="000000"/>
                <w:kern w:val="0"/>
                <w:sz w:val="24"/>
                <w:lang/>
              </w:rPr>
              <w:t>合计</w:t>
            </w:r>
          </w:p>
        </w:tc>
        <w:tc>
          <w:tcPr>
            <w:tcW w:w="1405" w:type="dxa"/>
            <w:shd w:val="clear" w:color="auto" w:fill="D8D8D8" w:themeFill="background1" w:themeFillShade="D8"/>
            <w:vAlign w:val="center"/>
          </w:tcPr>
          <w:p w:rsidR="00AA04A6" w:rsidRDefault="00225DC3">
            <w:pPr>
              <w:widowControl/>
              <w:jc w:val="center"/>
              <w:textAlignment w:val="center"/>
              <w:rPr>
                <w:b/>
                <w:bCs/>
              </w:rPr>
            </w:pPr>
            <w:r>
              <w:rPr>
                <w:rFonts w:ascii="宋体" w:hAnsi="宋体" w:cs="宋体" w:hint="eastAsia"/>
                <w:b/>
                <w:bCs/>
                <w:color w:val="000000"/>
                <w:kern w:val="0"/>
                <w:sz w:val="24"/>
                <w:lang/>
              </w:rPr>
              <w:t xml:space="preserve">17643799 </w:t>
            </w:r>
          </w:p>
        </w:tc>
        <w:tc>
          <w:tcPr>
            <w:tcW w:w="1136" w:type="dxa"/>
            <w:shd w:val="clear" w:color="auto" w:fill="D8D8D8" w:themeFill="background1" w:themeFillShade="D8"/>
            <w:vAlign w:val="center"/>
          </w:tcPr>
          <w:p w:rsidR="00AA04A6" w:rsidRDefault="00225DC3">
            <w:pPr>
              <w:widowControl/>
              <w:jc w:val="center"/>
              <w:textAlignment w:val="center"/>
              <w:rPr>
                <w:rFonts w:ascii="宋体" w:hAnsi="宋体" w:cs="宋体"/>
                <w:b/>
                <w:color w:val="000000"/>
                <w:kern w:val="0"/>
                <w:sz w:val="24"/>
                <w:lang/>
              </w:rPr>
            </w:pPr>
            <w:r>
              <w:rPr>
                <w:rFonts w:ascii="宋体" w:hAnsi="宋体" w:cs="宋体" w:hint="eastAsia"/>
                <w:b/>
                <w:color w:val="000000"/>
                <w:kern w:val="0"/>
                <w:sz w:val="24"/>
                <w:lang/>
              </w:rPr>
              <w:t>17016772</w:t>
            </w:r>
          </w:p>
        </w:tc>
        <w:tc>
          <w:tcPr>
            <w:tcW w:w="1619" w:type="dxa"/>
            <w:shd w:val="clear" w:color="auto" w:fill="D8D8D8" w:themeFill="background1" w:themeFillShade="D8"/>
            <w:vAlign w:val="center"/>
          </w:tcPr>
          <w:p w:rsidR="00AA04A6" w:rsidRDefault="00225DC3">
            <w:pPr>
              <w:widowControl/>
              <w:jc w:val="center"/>
              <w:textAlignment w:val="center"/>
              <w:rPr>
                <w:rFonts w:ascii="宋体" w:hAnsi="宋体" w:cs="宋体"/>
                <w:b/>
                <w:bCs/>
                <w:color w:val="000000"/>
                <w:kern w:val="0"/>
                <w:sz w:val="24"/>
                <w:lang/>
              </w:rPr>
            </w:pPr>
            <w:r>
              <w:rPr>
                <w:rFonts w:ascii="宋体" w:hAnsi="宋体" w:cs="宋体" w:hint="eastAsia"/>
                <w:b/>
                <w:bCs/>
                <w:color w:val="000000"/>
                <w:kern w:val="0"/>
                <w:sz w:val="24"/>
                <w:lang/>
              </w:rPr>
              <w:t xml:space="preserve">627027 </w:t>
            </w:r>
          </w:p>
        </w:tc>
      </w:tr>
      <w:tr w:rsidR="00AA04A6">
        <w:trPr>
          <w:trHeight w:val="90"/>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b/>
                <w:color w:val="000000"/>
                <w:kern w:val="0"/>
                <w:sz w:val="24"/>
                <w:lang/>
              </w:rPr>
              <w:t>301</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工资福利支出</w:t>
            </w:r>
          </w:p>
        </w:tc>
        <w:tc>
          <w:tcPr>
            <w:tcW w:w="1405" w:type="dxa"/>
            <w:vAlign w:val="center"/>
          </w:tcPr>
          <w:p w:rsidR="00AA04A6" w:rsidRDefault="00225DC3">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16260177</w:t>
            </w:r>
          </w:p>
        </w:tc>
        <w:tc>
          <w:tcPr>
            <w:tcW w:w="1136" w:type="dxa"/>
            <w:vAlign w:val="center"/>
          </w:tcPr>
          <w:p w:rsidR="00AA04A6" w:rsidRDefault="00225DC3">
            <w:pPr>
              <w:widowControl/>
              <w:jc w:val="center"/>
              <w:textAlignment w:val="center"/>
              <w:rPr>
                <w:rFonts w:ascii="宋体" w:hAnsi="宋体" w:cs="宋体"/>
                <w:b/>
                <w:bCs/>
                <w:color w:val="000000" w:themeColor="text1"/>
                <w:kern w:val="0"/>
                <w:sz w:val="24"/>
              </w:rPr>
            </w:pPr>
            <w:r>
              <w:rPr>
                <w:rFonts w:ascii="宋体" w:hAnsi="宋体" w:cs="宋体" w:hint="eastAsia"/>
                <w:b/>
                <w:bCs/>
                <w:color w:val="000000" w:themeColor="text1"/>
                <w:kern w:val="0"/>
                <w:sz w:val="24"/>
              </w:rPr>
              <w:t>16260177</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30101</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基本工资</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6525852 </w:t>
            </w:r>
          </w:p>
        </w:tc>
        <w:tc>
          <w:tcPr>
            <w:tcW w:w="1136"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6525852 </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30102</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津贴补贴</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4368079 </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4368079 </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30103</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奖金</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widowControl/>
              <w:jc w:val="center"/>
              <w:textAlignment w:val="center"/>
              <w:rPr>
                <w:rFonts w:ascii="宋体" w:hAnsi="宋体" w:cs="宋体"/>
                <w:kern w:val="0"/>
                <w:sz w:val="24"/>
              </w:rPr>
            </w:pP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30107</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绩效工资</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widowControl/>
              <w:jc w:val="center"/>
              <w:textAlignment w:val="center"/>
              <w:rPr>
                <w:rFonts w:ascii="宋体" w:hAnsi="宋体" w:cs="宋体"/>
                <w:kern w:val="0"/>
                <w:sz w:val="24"/>
                <w:lang/>
              </w:rPr>
            </w:pP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30108</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机关事业单位基本养老保险缴费</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2614543 </w:t>
            </w:r>
          </w:p>
        </w:tc>
        <w:tc>
          <w:tcPr>
            <w:tcW w:w="1136"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2614543 </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30109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职业年金缴费</w:t>
            </w:r>
          </w:p>
        </w:tc>
        <w:tc>
          <w:tcPr>
            <w:tcW w:w="1405" w:type="dxa"/>
            <w:vAlign w:val="center"/>
          </w:tcPr>
          <w:p w:rsidR="00AA04A6" w:rsidRDefault="00AA04A6">
            <w:pPr>
              <w:jc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30111</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公务员医疗补助缴费</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1424431 </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1424431 </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30112</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其他社会保障缴费</w:t>
            </w:r>
          </w:p>
        </w:tc>
        <w:tc>
          <w:tcPr>
            <w:tcW w:w="1405" w:type="dxa"/>
            <w:vAlign w:val="center"/>
          </w:tcPr>
          <w:p w:rsidR="00AA04A6" w:rsidRDefault="00AA04A6">
            <w:pPr>
              <w:jc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lastRenderedPageBreak/>
              <w:t>30113</w:t>
            </w:r>
          </w:p>
        </w:tc>
        <w:tc>
          <w:tcPr>
            <w:tcW w:w="3719" w:type="dxa"/>
            <w:vAlign w:val="center"/>
          </w:tcPr>
          <w:p w:rsidR="00AA04A6" w:rsidRDefault="00225DC3">
            <w:pPr>
              <w:widowControl/>
              <w:ind w:firstLineChars="100" w:firstLine="240"/>
              <w:textAlignment w:val="center"/>
              <w:rPr>
                <w:rFonts w:ascii="Arial" w:hAnsi="Arial" w:cs="Arial"/>
                <w:kern w:val="0"/>
                <w:sz w:val="24"/>
              </w:rPr>
            </w:pPr>
            <w:r>
              <w:rPr>
                <w:rFonts w:ascii="宋体" w:hAnsi="宋体" w:cs="宋体" w:hint="eastAsia"/>
                <w:color w:val="000000"/>
                <w:kern w:val="0"/>
                <w:sz w:val="24"/>
                <w:lang/>
              </w:rPr>
              <w:t>住房公积金</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1307272 </w:t>
            </w:r>
          </w:p>
        </w:tc>
        <w:tc>
          <w:tcPr>
            <w:tcW w:w="1136"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1307272 </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30199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其他工资福利支出</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kern w:val="0"/>
                <w:sz w:val="24"/>
              </w:rPr>
              <w:t>20000</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kern w:val="0"/>
                <w:sz w:val="24"/>
              </w:rPr>
              <w:t>20000</w:t>
            </w: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b/>
                <w:color w:val="000000"/>
                <w:kern w:val="0"/>
                <w:sz w:val="24"/>
                <w:lang/>
              </w:rPr>
              <w:t>302</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商品和服务支出</w:t>
            </w:r>
          </w:p>
        </w:tc>
        <w:tc>
          <w:tcPr>
            <w:tcW w:w="1405" w:type="dxa"/>
            <w:vAlign w:val="center"/>
          </w:tcPr>
          <w:p w:rsidR="00AA04A6" w:rsidRDefault="00225DC3">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627027 </w:t>
            </w:r>
          </w:p>
        </w:tc>
        <w:tc>
          <w:tcPr>
            <w:tcW w:w="1136" w:type="dxa"/>
            <w:vAlign w:val="center"/>
          </w:tcPr>
          <w:p w:rsidR="00AA04A6" w:rsidRDefault="00AA04A6">
            <w:pPr>
              <w:jc w:val="center"/>
              <w:rPr>
                <w:rFonts w:ascii="宋体" w:hAnsi="宋体" w:cs="宋体"/>
                <w:b/>
                <w:bCs/>
                <w:kern w:val="0"/>
                <w:sz w:val="24"/>
              </w:rPr>
            </w:pPr>
          </w:p>
        </w:tc>
        <w:tc>
          <w:tcPr>
            <w:tcW w:w="1619" w:type="dxa"/>
            <w:vAlign w:val="center"/>
          </w:tcPr>
          <w:p w:rsidR="00AA04A6" w:rsidRDefault="00225DC3">
            <w:pPr>
              <w:widowControl/>
              <w:jc w:val="center"/>
              <w:textAlignment w:val="center"/>
              <w:rPr>
                <w:rFonts w:ascii="宋体" w:hAnsi="宋体" w:cs="宋体"/>
                <w:b/>
                <w:bCs/>
                <w:kern w:val="0"/>
                <w:sz w:val="24"/>
              </w:rPr>
            </w:pPr>
            <w:r>
              <w:rPr>
                <w:rFonts w:ascii="宋体" w:hAnsi="宋体" w:cs="宋体" w:hint="eastAsia"/>
                <w:b/>
                <w:bCs/>
                <w:color w:val="000000"/>
                <w:kern w:val="0"/>
                <w:sz w:val="24"/>
                <w:lang/>
              </w:rPr>
              <w:t xml:space="preserve">627027 </w:t>
            </w: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30201</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办公费</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301626 </w:t>
            </w: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301626 </w:t>
            </w: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30202</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印刷费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宋体" w:hAnsi="宋体" w:cs="宋体" w:hint="eastAsia"/>
                <w:color w:val="000000"/>
                <w:kern w:val="0"/>
                <w:sz w:val="24"/>
                <w:lang/>
              </w:rPr>
              <w:t>30205</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水费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30206</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电费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30207</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邮电费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30209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物业管理费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lang/>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30211</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差旅费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30213</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维修（护）费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30215</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会议费</w:t>
            </w:r>
          </w:p>
        </w:tc>
        <w:tc>
          <w:tcPr>
            <w:tcW w:w="1405" w:type="dxa"/>
            <w:vAlign w:val="center"/>
          </w:tcPr>
          <w:p w:rsidR="00AA04A6" w:rsidRDefault="00AA04A6">
            <w:pPr>
              <w:jc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jc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30216</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培训费</w:t>
            </w:r>
          </w:p>
        </w:tc>
        <w:tc>
          <w:tcPr>
            <w:tcW w:w="1405" w:type="dxa"/>
            <w:vAlign w:val="center"/>
          </w:tcPr>
          <w:p w:rsidR="00AA04A6" w:rsidRDefault="00AA04A6">
            <w:pPr>
              <w:widowControl/>
              <w:jc w:val="center"/>
              <w:textAlignment w:val="center"/>
              <w:rPr>
                <w:rFonts w:ascii="宋体" w:hAnsi="宋体" w:cs="宋体"/>
                <w:kern w:val="0"/>
                <w:sz w:val="24"/>
                <w:highlight w:val="yellow"/>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30217</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公务接待费</w:t>
            </w:r>
          </w:p>
        </w:tc>
        <w:tc>
          <w:tcPr>
            <w:tcW w:w="1405" w:type="dxa"/>
            <w:vAlign w:val="center"/>
          </w:tcPr>
          <w:p w:rsidR="00AA04A6" w:rsidRDefault="00AA04A6">
            <w:pPr>
              <w:widowControl/>
              <w:jc w:val="center"/>
              <w:textAlignment w:val="center"/>
              <w:rPr>
                <w:rFonts w:ascii="宋体" w:hAnsi="宋体" w:cs="宋体"/>
                <w:kern w:val="0"/>
                <w:sz w:val="24"/>
                <w:highlight w:val="yellow"/>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30228</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工会经费</w:t>
            </w:r>
          </w:p>
        </w:tc>
        <w:tc>
          <w:tcPr>
            <w:tcW w:w="1405" w:type="dxa"/>
            <w:vAlign w:val="center"/>
          </w:tcPr>
          <w:p w:rsidR="00AA04A6" w:rsidRDefault="00225DC3">
            <w:pPr>
              <w:widowControl/>
              <w:jc w:val="center"/>
              <w:textAlignment w:val="center"/>
              <w:rPr>
                <w:rFonts w:ascii="宋体" w:hAnsi="宋体" w:cs="宋体"/>
                <w:kern w:val="0"/>
                <w:sz w:val="24"/>
                <w:highlight w:val="yellow"/>
              </w:rPr>
            </w:pPr>
            <w:r>
              <w:rPr>
                <w:rFonts w:ascii="宋体" w:hAnsi="宋体" w:cs="宋体" w:hint="eastAsia"/>
                <w:color w:val="000000"/>
                <w:kern w:val="0"/>
                <w:sz w:val="24"/>
                <w:lang/>
              </w:rPr>
              <w:t xml:space="preserve">325401 </w:t>
            </w: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225DC3">
            <w:pPr>
              <w:widowControl/>
              <w:jc w:val="center"/>
              <w:textAlignment w:val="center"/>
              <w:rPr>
                <w:rFonts w:ascii="宋体" w:hAnsi="宋体" w:cs="宋体"/>
                <w:kern w:val="0"/>
                <w:sz w:val="24"/>
                <w:lang/>
              </w:rPr>
            </w:pPr>
            <w:r>
              <w:rPr>
                <w:rFonts w:ascii="宋体" w:hAnsi="宋体" w:cs="宋体" w:hint="eastAsia"/>
                <w:color w:val="000000"/>
                <w:kern w:val="0"/>
                <w:sz w:val="24"/>
                <w:lang/>
              </w:rPr>
              <w:t xml:space="preserve">325401 </w:t>
            </w: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30229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福利费</w:t>
            </w:r>
          </w:p>
        </w:tc>
        <w:tc>
          <w:tcPr>
            <w:tcW w:w="1405" w:type="dxa"/>
            <w:vAlign w:val="center"/>
          </w:tcPr>
          <w:p w:rsidR="00AA04A6" w:rsidRDefault="00AA04A6">
            <w:pPr>
              <w:widowControl/>
              <w:jc w:val="center"/>
              <w:textAlignment w:val="center"/>
              <w:rPr>
                <w:rFonts w:ascii="宋体" w:hAnsi="宋体" w:cs="宋体"/>
                <w:kern w:val="0"/>
                <w:sz w:val="24"/>
                <w:highlight w:val="yellow"/>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30231</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公务用车运行维护费</w:t>
            </w:r>
          </w:p>
        </w:tc>
        <w:tc>
          <w:tcPr>
            <w:tcW w:w="1405" w:type="dxa"/>
            <w:vAlign w:val="center"/>
          </w:tcPr>
          <w:p w:rsidR="00AA04A6" w:rsidRDefault="00AA04A6">
            <w:pPr>
              <w:widowControl/>
              <w:jc w:val="center"/>
              <w:textAlignment w:val="center"/>
              <w:rPr>
                <w:rFonts w:ascii="宋体" w:hAnsi="宋体" w:cs="宋体"/>
                <w:kern w:val="0"/>
                <w:sz w:val="24"/>
                <w:highlight w:val="yellow"/>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30239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其他交通费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lang/>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30299</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其他商品和服务支出</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b/>
                <w:color w:val="000000"/>
                <w:kern w:val="0"/>
                <w:sz w:val="24"/>
                <w:lang/>
              </w:rPr>
              <w:t>303</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对个人和家庭补助</w:t>
            </w:r>
          </w:p>
        </w:tc>
        <w:tc>
          <w:tcPr>
            <w:tcW w:w="1405"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b/>
                <w:bCs/>
                <w:kern w:val="0"/>
                <w:sz w:val="24"/>
              </w:rPr>
              <w:t>756595</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b/>
                <w:bCs/>
                <w:kern w:val="0"/>
                <w:sz w:val="24"/>
              </w:rPr>
              <w:t>756595</w:t>
            </w: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kern w:val="0"/>
                <w:sz w:val="24"/>
              </w:rPr>
            </w:pPr>
            <w:r>
              <w:rPr>
                <w:rFonts w:ascii="Arial" w:hAnsi="Arial" w:cs="Arial"/>
                <w:color w:val="000000"/>
                <w:kern w:val="0"/>
                <w:sz w:val="24"/>
                <w:lang/>
              </w:rPr>
              <w:t>30302</w:t>
            </w:r>
          </w:p>
        </w:tc>
        <w:tc>
          <w:tcPr>
            <w:tcW w:w="3719" w:type="dxa"/>
            <w:vAlign w:val="center"/>
          </w:tcPr>
          <w:p w:rsidR="00AA04A6" w:rsidRDefault="00225DC3">
            <w:pPr>
              <w:widowControl/>
              <w:ind w:firstLineChars="100" w:firstLine="240"/>
              <w:jc w:val="left"/>
              <w:textAlignment w:val="center"/>
              <w:rPr>
                <w:rFonts w:ascii="Arial" w:hAnsi="Arial" w:cs="Arial"/>
                <w:kern w:val="0"/>
                <w:sz w:val="24"/>
              </w:rPr>
            </w:pPr>
            <w:r>
              <w:rPr>
                <w:rFonts w:ascii="宋体" w:hAnsi="宋体" w:cs="宋体" w:hint="eastAsia"/>
                <w:color w:val="000000"/>
                <w:kern w:val="0"/>
                <w:sz w:val="24"/>
                <w:lang/>
              </w:rPr>
              <w:t>退休费</w:t>
            </w:r>
          </w:p>
        </w:tc>
        <w:tc>
          <w:tcPr>
            <w:tcW w:w="1405" w:type="dxa"/>
            <w:vAlign w:val="center"/>
          </w:tcPr>
          <w:p w:rsidR="00AA04A6" w:rsidRDefault="00AA04A6">
            <w:pPr>
              <w:widowControl/>
              <w:jc w:val="center"/>
              <w:textAlignment w:val="center"/>
              <w:rPr>
                <w:rFonts w:ascii="宋体" w:hAnsi="宋体" w:cs="宋体"/>
                <w:kern w:val="0"/>
                <w:sz w:val="24"/>
              </w:rPr>
            </w:pPr>
          </w:p>
        </w:tc>
        <w:tc>
          <w:tcPr>
            <w:tcW w:w="1136" w:type="dxa"/>
            <w:vAlign w:val="center"/>
          </w:tcPr>
          <w:p w:rsidR="00AA04A6" w:rsidRDefault="00AA04A6">
            <w:pPr>
              <w:widowControl/>
              <w:jc w:val="center"/>
              <w:textAlignment w:val="center"/>
              <w:rPr>
                <w:rFonts w:ascii="宋体" w:hAnsi="宋体" w:cs="宋体"/>
                <w:kern w:val="0"/>
                <w:sz w:val="24"/>
              </w:rPr>
            </w:pPr>
          </w:p>
        </w:tc>
        <w:tc>
          <w:tcPr>
            <w:tcW w:w="1619" w:type="dxa"/>
            <w:vAlign w:val="center"/>
          </w:tcPr>
          <w:p w:rsidR="00AA04A6" w:rsidRDefault="00AA04A6">
            <w:pPr>
              <w:widowControl/>
              <w:jc w:val="center"/>
              <w:textAlignment w:val="center"/>
              <w:rPr>
                <w:rFonts w:ascii="宋体" w:hAnsi="宋体" w:cs="宋体"/>
                <w:kern w:val="0"/>
                <w:sz w:val="24"/>
              </w:rPr>
            </w:pPr>
          </w:p>
        </w:tc>
      </w:tr>
      <w:tr w:rsidR="00AA04A6">
        <w:trPr>
          <w:jc w:val="center"/>
        </w:trPr>
        <w:tc>
          <w:tcPr>
            <w:tcW w:w="1121" w:type="dxa"/>
            <w:vAlign w:val="center"/>
          </w:tcPr>
          <w:p w:rsidR="00AA04A6" w:rsidRDefault="00225DC3">
            <w:pPr>
              <w:widowControl/>
              <w:jc w:val="center"/>
              <w:textAlignment w:val="center"/>
              <w:rPr>
                <w:rFonts w:ascii="Arial" w:hAnsi="Arial" w:cs="Arial"/>
                <w:color w:val="000000"/>
                <w:kern w:val="0"/>
                <w:sz w:val="24"/>
                <w:lang/>
              </w:rPr>
            </w:pPr>
            <w:r>
              <w:rPr>
                <w:rFonts w:ascii="Arial" w:hAnsi="Arial" w:cs="Arial"/>
                <w:color w:val="000000"/>
                <w:kern w:val="0"/>
                <w:sz w:val="24"/>
                <w:lang/>
              </w:rPr>
              <w:t>30304</w:t>
            </w:r>
          </w:p>
        </w:tc>
        <w:tc>
          <w:tcPr>
            <w:tcW w:w="3719" w:type="dxa"/>
            <w:vAlign w:val="center"/>
          </w:tcPr>
          <w:p w:rsidR="00AA04A6" w:rsidRDefault="00225DC3">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抚恤金</w:t>
            </w:r>
          </w:p>
        </w:tc>
        <w:tc>
          <w:tcPr>
            <w:tcW w:w="1405" w:type="dxa"/>
            <w:vAlign w:val="center"/>
          </w:tcPr>
          <w:p w:rsidR="00AA04A6" w:rsidRDefault="00225DC3">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18162 </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18162 </w:t>
            </w:r>
          </w:p>
        </w:tc>
        <w:tc>
          <w:tcPr>
            <w:tcW w:w="1619" w:type="dxa"/>
            <w:vAlign w:val="center"/>
          </w:tcPr>
          <w:p w:rsidR="00AA04A6" w:rsidRDefault="00AA04A6">
            <w:pPr>
              <w:widowControl/>
              <w:jc w:val="center"/>
              <w:textAlignment w:val="center"/>
              <w:rPr>
                <w:lang/>
              </w:rPr>
            </w:pPr>
          </w:p>
        </w:tc>
      </w:tr>
      <w:tr w:rsidR="00AA04A6">
        <w:trPr>
          <w:jc w:val="center"/>
        </w:trPr>
        <w:tc>
          <w:tcPr>
            <w:tcW w:w="1121" w:type="dxa"/>
            <w:vAlign w:val="center"/>
          </w:tcPr>
          <w:p w:rsidR="00AA04A6" w:rsidRDefault="00225DC3">
            <w:pPr>
              <w:widowControl/>
              <w:jc w:val="center"/>
              <w:textAlignment w:val="center"/>
              <w:rPr>
                <w:rFonts w:ascii="Arial" w:hAnsi="Arial" w:cs="Arial"/>
                <w:color w:val="000000"/>
                <w:kern w:val="0"/>
                <w:sz w:val="24"/>
                <w:lang/>
              </w:rPr>
            </w:pPr>
            <w:r>
              <w:rPr>
                <w:rFonts w:ascii="Arial" w:hAnsi="Arial" w:cs="Arial"/>
                <w:color w:val="000000"/>
                <w:kern w:val="0"/>
                <w:sz w:val="24"/>
                <w:lang/>
              </w:rPr>
              <w:t>30307</w:t>
            </w:r>
          </w:p>
        </w:tc>
        <w:tc>
          <w:tcPr>
            <w:tcW w:w="3719" w:type="dxa"/>
            <w:vAlign w:val="center"/>
          </w:tcPr>
          <w:p w:rsidR="00AA04A6" w:rsidRDefault="00225DC3">
            <w:pPr>
              <w:widowControl/>
              <w:ind w:firstLineChars="100" w:firstLine="240"/>
              <w:jc w:val="left"/>
              <w:textAlignment w:val="center"/>
              <w:rPr>
                <w:rFonts w:ascii="宋体" w:hAnsi="宋体" w:cs="宋体"/>
                <w:color w:val="000000"/>
                <w:kern w:val="0"/>
                <w:sz w:val="24"/>
                <w:lang/>
              </w:rPr>
            </w:pPr>
            <w:r>
              <w:rPr>
                <w:rFonts w:ascii="宋体" w:hAnsi="宋体" w:cs="宋体" w:hint="eastAsia"/>
                <w:color w:val="000000"/>
                <w:kern w:val="0"/>
                <w:sz w:val="24"/>
                <w:lang/>
              </w:rPr>
              <w:t>医疗费补助</w:t>
            </w:r>
          </w:p>
        </w:tc>
        <w:tc>
          <w:tcPr>
            <w:tcW w:w="1405" w:type="dxa"/>
            <w:vAlign w:val="center"/>
          </w:tcPr>
          <w:p w:rsidR="00AA04A6" w:rsidRDefault="00225DC3">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 xml:space="preserve">738433 </w:t>
            </w:r>
          </w:p>
        </w:tc>
        <w:tc>
          <w:tcPr>
            <w:tcW w:w="1136" w:type="dxa"/>
            <w:vAlign w:val="center"/>
          </w:tcPr>
          <w:p w:rsidR="00AA04A6" w:rsidRDefault="00225DC3">
            <w:pPr>
              <w:widowControl/>
              <w:jc w:val="center"/>
              <w:textAlignment w:val="center"/>
              <w:rPr>
                <w:rFonts w:ascii="宋体" w:hAnsi="宋体" w:cs="宋体"/>
                <w:kern w:val="0"/>
                <w:sz w:val="24"/>
              </w:rPr>
            </w:pPr>
            <w:r>
              <w:rPr>
                <w:rFonts w:ascii="宋体" w:hAnsi="宋体" w:cs="宋体" w:hint="eastAsia"/>
                <w:color w:val="000000"/>
                <w:kern w:val="0"/>
                <w:sz w:val="24"/>
                <w:lang/>
              </w:rPr>
              <w:t xml:space="preserve">738433 </w:t>
            </w:r>
          </w:p>
        </w:tc>
        <w:tc>
          <w:tcPr>
            <w:tcW w:w="1619" w:type="dxa"/>
            <w:vAlign w:val="center"/>
          </w:tcPr>
          <w:p w:rsidR="00AA04A6" w:rsidRDefault="00AA04A6">
            <w:pPr>
              <w:widowControl/>
              <w:jc w:val="center"/>
              <w:textAlignment w:val="center"/>
              <w:rPr>
                <w:lang/>
              </w:rPr>
            </w:pPr>
          </w:p>
        </w:tc>
      </w:tr>
      <w:tr w:rsidR="00AA04A6">
        <w:trPr>
          <w:jc w:val="center"/>
        </w:trPr>
        <w:tc>
          <w:tcPr>
            <w:tcW w:w="1121" w:type="dxa"/>
            <w:vAlign w:val="center"/>
          </w:tcPr>
          <w:p w:rsidR="00AA04A6" w:rsidRDefault="00225DC3">
            <w:pPr>
              <w:widowControl/>
              <w:jc w:val="center"/>
              <w:textAlignment w:val="center"/>
              <w:rPr>
                <w:rFonts w:ascii="Arial" w:hAnsi="Arial" w:cs="Arial"/>
                <w:color w:val="000000"/>
                <w:kern w:val="0"/>
                <w:sz w:val="24"/>
                <w:lang/>
              </w:rPr>
            </w:pPr>
            <w:r>
              <w:rPr>
                <w:rFonts w:ascii="Arial" w:hAnsi="Arial" w:cs="Arial"/>
                <w:color w:val="000000"/>
                <w:kern w:val="0"/>
                <w:sz w:val="24"/>
                <w:lang/>
              </w:rPr>
              <w:t>30399</w:t>
            </w:r>
          </w:p>
        </w:tc>
        <w:tc>
          <w:tcPr>
            <w:tcW w:w="3719" w:type="dxa"/>
            <w:vAlign w:val="center"/>
          </w:tcPr>
          <w:p w:rsidR="00AA04A6" w:rsidRDefault="00225DC3">
            <w:pPr>
              <w:widowControl/>
              <w:ind w:firstLineChars="100" w:firstLine="240"/>
              <w:textAlignment w:val="center"/>
              <w:rPr>
                <w:rFonts w:ascii="宋体" w:hAnsi="宋体" w:cs="宋体"/>
                <w:color w:val="000000"/>
                <w:kern w:val="0"/>
                <w:sz w:val="24"/>
                <w:lang/>
              </w:rPr>
            </w:pPr>
            <w:r>
              <w:rPr>
                <w:rFonts w:ascii="宋体" w:hAnsi="宋体" w:cs="宋体" w:hint="eastAsia"/>
                <w:color w:val="000000"/>
                <w:kern w:val="0"/>
                <w:sz w:val="24"/>
                <w:lang/>
              </w:rPr>
              <w:t>其他对个人和家庭的补助</w:t>
            </w:r>
          </w:p>
        </w:tc>
        <w:tc>
          <w:tcPr>
            <w:tcW w:w="1405" w:type="dxa"/>
            <w:vAlign w:val="center"/>
          </w:tcPr>
          <w:p w:rsidR="00AA04A6" w:rsidRDefault="00AA04A6">
            <w:pPr>
              <w:jc w:val="center"/>
              <w:rPr>
                <w:rFonts w:ascii="宋体" w:hAnsi="宋体" w:cs="宋体"/>
                <w:color w:val="000000"/>
                <w:kern w:val="0"/>
                <w:sz w:val="24"/>
                <w:lang/>
              </w:rPr>
            </w:pPr>
          </w:p>
        </w:tc>
        <w:tc>
          <w:tcPr>
            <w:tcW w:w="1136" w:type="dxa"/>
            <w:vAlign w:val="center"/>
          </w:tcPr>
          <w:p w:rsidR="00AA04A6" w:rsidRDefault="00AA04A6">
            <w:pPr>
              <w:jc w:val="center"/>
              <w:rPr>
                <w:rFonts w:ascii="宋体" w:hAnsi="宋体" w:cs="宋体"/>
                <w:kern w:val="0"/>
                <w:sz w:val="24"/>
              </w:rPr>
            </w:pPr>
          </w:p>
        </w:tc>
        <w:tc>
          <w:tcPr>
            <w:tcW w:w="1619" w:type="dxa"/>
            <w:vAlign w:val="center"/>
          </w:tcPr>
          <w:p w:rsidR="00AA04A6" w:rsidRDefault="00AA04A6">
            <w:pPr>
              <w:jc w:val="center"/>
              <w:rPr>
                <w:rFonts w:ascii="宋体" w:hAnsi="宋体" w:cs="宋体"/>
                <w:color w:val="000000"/>
                <w:kern w:val="0"/>
                <w:sz w:val="24"/>
                <w:lang/>
              </w:rPr>
            </w:pPr>
          </w:p>
        </w:tc>
      </w:tr>
    </w:tbl>
    <w:p w:rsidR="00AA04A6" w:rsidRDefault="00AA04A6">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t>表七</w:t>
      </w:r>
      <w:r>
        <w:rPr>
          <w:rFonts w:ascii="微软雅黑" w:eastAsia="微软雅黑" w:hAnsi="微软雅黑" w:cs="微软雅黑"/>
          <w:b/>
          <w:bCs/>
          <w:color w:val="333333"/>
          <w:kern w:val="0"/>
          <w:sz w:val="24"/>
          <w:shd w:val="clear" w:color="auto" w:fill="FFFFFF"/>
        </w:rPr>
        <w:t xml:space="preserve"> </w:t>
      </w:r>
    </w:p>
    <w:tbl>
      <w:tblPr>
        <w:tblW w:w="900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5325"/>
        <w:gridCol w:w="3675"/>
      </w:tblGrid>
      <w:tr w:rsidR="00AA04A6">
        <w:trPr>
          <w:jc w:val="center"/>
        </w:trPr>
        <w:tc>
          <w:tcPr>
            <w:tcW w:w="9000" w:type="dxa"/>
            <w:gridSpan w:val="2"/>
            <w:vAlign w:val="center"/>
          </w:tcPr>
          <w:p w:rsidR="00AA04A6" w:rsidRDefault="00225DC3">
            <w:pPr>
              <w:widowControl/>
              <w:shd w:val="clear" w:color="auto" w:fill="FFFFFF"/>
              <w:spacing w:line="450" w:lineRule="atLeast"/>
              <w:jc w:val="center"/>
            </w:pPr>
            <w:r>
              <w:rPr>
                <w:rFonts w:ascii="宋体" w:hAnsi="宋体" w:cs="宋体" w:hint="eastAsia"/>
                <w:b/>
                <w:bCs/>
                <w:kern w:val="0"/>
                <w:sz w:val="32"/>
                <w:szCs w:val="32"/>
              </w:rPr>
              <w:t xml:space="preserve">　　</w:t>
            </w: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财政拨款“三公”经费支出表</w:t>
            </w:r>
          </w:p>
        </w:tc>
      </w:tr>
      <w:tr w:rsidR="00AA04A6">
        <w:trPr>
          <w:trHeight w:val="372"/>
          <w:jc w:val="center"/>
        </w:trPr>
        <w:tc>
          <w:tcPr>
            <w:tcW w:w="9000" w:type="dxa"/>
            <w:gridSpan w:val="2"/>
            <w:vAlign w:val="center"/>
          </w:tcPr>
          <w:p w:rsidR="00AA04A6" w:rsidRDefault="00225DC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A04A6">
        <w:trPr>
          <w:trHeight w:val="417"/>
          <w:jc w:val="center"/>
        </w:trPr>
        <w:tc>
          <w:tcPr>
            <w:tcW w:w="5325"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项目</w:t>
            </w:r>
          </w:p>
        </w:tc>
        <w:tc>
          <w:tcPr>
            <w:tcW w:w="3675"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预算数</w:t>
            </w:r>
          </w:p>
        </w:tc>
      </w:tr>
      <w:tr w:rsidR="00AA04A6">
        <w:trPr>
          <w:trHeight w:val="387"/>
          <w:jc w:val="center"/>
        </w:trPr>
        <w:tc>
          <w:tcPr>
            <w:tcW w:w="5325"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合计</w:t>
            </w:r>
          </w:p>
        </w:tc>
        <w:tc>
          <w:tcPr>
            <w:tcW w:w="3675"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5325" w:type="dxa"/>
            <w:vAlign w:val="center"/>
          </w:tcPr>
          <w:p w:rsidR="00AA04A6" w:rsidRDefault="00225DC3">
            <w:pPr>
              <w:widowControl/>
              <w:jc w:val="left"/>
            </w:pPr>
            <w:r>
              <w:rPr>
                <w:rFonts w:ascii="宋体" w:hAnsi="宋体" w:cs="宋体" w:hint="eastAsia"/>
                <w:kern w:val="0"/>
                <w:sz w:val="24"/>
              </w:rPr>
              <w:t xml:space="preserve">　　因公出国（境）费</w:t>
            </w:r>
          </w:p>
        </w:tc>
        <w:tc>
          <w:tcPr>
            <w:tcW w:w="3675" w:type="dxa"/>
            <w:vAlign w:val="center"/>
          </w:tcPr>
          <w:p w:rsidR="00AA04A6" w:rsidRDefault="00225DC3">
            <w:pPr>
              <w:widowControl/>
              <w:jc w:val="center"/>
            </w:pPr>
            <w:r>
              <w:rPr>
                <w:rFonts w:ascii="宋体" w:hAnsi="宋体" w:cs="宋体"/>
                <w:kern w:val="0"/>
                <w:sz w:val="24"/>
              </w:rPr>
              <w:t>0</w:t>
            </w:r>
          </w:p>
        </w:tc>
      </w:tr>
      <w:tr w:rsidR="00AA04A6">
        <w:trPr>
          <w:jc w:val="center"/>
        </w:trPr>
        <w:tc>
          <w:tcPr>
            <w:tcW w:w="5325" w:type="dxa"/>
            <w:vAlign w:val="center"/>
          </w:tcPr>
          <w:p w:rsidR="00AA04A6" w:rsidRDefault="00225DC3">
            <w:pPr>
              <w:widowControl/>
              <w:jc w:val="left"/>
            </w:pPr>
            <w:r>
              <w:rPr>
                <w:rFonts w:ascii="宋体" w:hAnsi="宋体" w:cs="宋体" w:hint="eastAsia"/>
                <w:kern w:val="0"/>
                <w:sz w:val="24"/>
              </w:rPr>
              <w:t xml:space="preserve">　　公务接待费</w:t>
            </w:r>
          </w:p>
        </w:tc>
        <w:tc>
          <w:tcPr>
            <w:tcW w:w="3675" w:type="dxa"/>
            <w:vAlign w:val="center"/>
          </w:tcPr>
          <w:p w:rsidR="00AA04A6" w:rsidRDefault="00225DC3">
            <w:pPr>
              <w:widowControl/>
              <w:jc w:val="center"/>
            </w:pPr>
            <w:r>
              <w:rPr>
                <w:rFonts w:ascii="宋体" w:hAnsi="宋体" w:cs="宋体" w:hint="eastAsia"/>
                <w:kern w:val="0"/>
                <w:sz w:val="24"/>
              </w:rPr>
              <w:t>0</w:t>
            </w:r>
          </w:p>
        </w:tc>
      </w:tr>
      <w:tr w:rsidR="00AA04A6">
        <w:trPr>
          <w:jc w:val="center"/>
        </w:trPr>
        <w:tc>
          <w:tcPr>
            <w:tcW w:w="5325" w:type="dxa"/>
            <w:vAlign w:val="center"/>
          </w:tcPr>
          <w:p w:rsidR="00AA04A6" w:rsidRDefault="00225DC3">
            <w:pPr>
              <w:widowControl/>
              <w:jc w:val="left"/>
            </w:pPr>
            <w:r>
              <w:rPr>
                <w:rFonts w:ascii="宋体" w:hAnsi="宋体" w:cs="宋体" w:hint="eastAsia"/>
                <w:kern w:val="0"/>
                <w:sz w:val="24"/>
              </w:rPr>
              <w:t xml:space="preserve">　　公务用车购置及运行费</w:t>
            </w:r>
          </w:p>
        </w:tc>
        <w:tc>
          <w:tcPr>
            <w:tcW w:w="3675" w:type="dxa"/>
            <w:vAlign w:val="center"/>
          </w:tcPr>
          <w:p w:rsidR="00AA04A6" w:rsidRDefault="00225DC3">
            <w:pPr>
              <w:widowControl/>
              <w:jc w:val="center"/>
            </w:pPr>
            <w:r>
              <w:rPr>
                <w:rFonts w:ascii="宋体" w:cs="宋体"/>
                <w:kern w:val="0"/>
                <w:sz w:val="24"/>
              </w:rPr>
              <w:t>0</w:t>
            </w:r>
          </w:p>
        </w:tc>
      </w:tr>
      <w:tr w:rsidR="00AA04A6">
        <w:trPr>
          <w:jc w:val="center"/>
        </w:trPr>
        <w:tc>
          <w:tcPr>
            <w:tcW w:w="5325" w:type="dxa"/>
            <w:vAlign w:val="center"/>
          </w:tcPr>
          <w:p w:rsidR="00AA04A6" w:rsidRDefault="00225DC3">
            <w:pPr>
              <w:widowControl/>
              <w:jc w:val="left"/>
            </w:pPr>
            <w:r>
              <w:rPr>
                <w:rFonts w:ascii="宋体" w:hAnsi="宋体" w:cs="宋体" w:hint="eastAsia"/>
                <w:kern w:val="0"/>
                <w:sz w:val="24"/>
              </w:rPr>
              <w:t xml:space="preserve">　　其中：公务用车运行维护费</w:t>
            </w:r>
          </w:p>
        </w:tc>
        <w:tc>
          <w:tcPr>
            <w:tcW w:w="3675" w:type="dxa"/>
            <w:vAlign w:val="center"/>
          </w:tcPr>
          <w:p w:rsidR="00AA04A6" w:rsidRDefault="00225DC3">
            <w:pPr>
              <w:widowControl/>
              <w:jc w:val="center"/>
            </w:pPr>
            <w:r>
              <w:rPr>
                <w:rFonts w:ascii="宋体" w:cs="宋体"/>
                <w:kern w:val="0"/>
                <w:sz w:val="24"/>
              </w:rPr>
              <w:t>0</w:t>
            </w:r>
          </w:p>
        </w:tc>
      </w:tr>
      <w:tr w:rsidR="00AA04A6">
        <w:trPr>
          <w:jc w:val="center"/>
        </w:trPr>
        <w:tc>
          <w:tcPr>
            <w:tcW w:w="5325" w:type="dxa"/>
            <w:vAlign w:val="center"/>
          </w:tcPr>
          <w:p w:rsidR="00AA04A6" w:rsidRDefault="00225DC3">
            <w:pPr>
              <w:widowControl/>
              <w:jc w:val="left"/>
            </w:pP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公务用车购置费</w:t>
            </w:r>
          </w:p>
        </w:tc>
        <w:tc>
          <w:tcPr>
            <w:tcW w:w="3675" w:type="dxa"/>
            <w:vAlign w:val="center"/>
          </w:tcPr>
          <w:p w:rsidR="00AA04A6" w:rsidRDefault="00225DC3">
            <w:pPr>
              <w:widowControl/>
              <w:jc w:val="center"/>
            </w:pPr>
            <w:r>
              <w:rPr>
                <w:rFonts w:ascii="宋体" w:cs="宋体"/>
                <w:kern w:val="0"/>
                <w:sz w:val="24"/>
              </w:rPr>
              <w:t>0</w:t>
            </w:r>
          </w:p>
        </w:tc>
      </w:tr>
    </w:tbl>
    <w:p w:rsidR="00AA04A6" w:rsidRDefault="00AA04A6">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A04A6" w:rsidRDefault="00AA04A6">
      <w:pPr>
        <w:widowControl/>
        <w:shd w:val="clear" w:color="auto" w:fill="FFFFFF"/>
        <w:spacing w:line="450" w:lineRule="atLeast"/>
        <w:rPr>
          <w:rFonts w:ascii="微软雅黑" w:eastAsia="微软雅黑" w:hAnsi="微软雅黑" w:cs="微软雅黑"/>
          <w:b/>
          <w:bCs/>
          <w:color w:val="333333"/>
          <w:kern w:val="0"/>
          <w:sz w:val="24"/>
          <w:shd w:val="clear" w:color="auto" w:fill="FFFFFF"/>
        </w:rPr>
      </w:pPr>
    </w:p>
    <w:p w:rsidR="00AA04A6" w:rsidRDefault="00225DC3">
      <w:pPr>
        <w:widowControl/>
        <w:shd w:val="clear" w:color="auto" w:fill="FFFFFF"/>
        <w:spacing w:line="450" w:lineRule="atLeast"/>
        <w:rPr>
          <w:rFonts w:ascii="微软雅黑" w:eastAsia="微软雅黑" w:hAnsi="微软雅黑" w:cs="微软雅黑"/>
          <w:b/>
          <w:bCs/>
          <w:color w:val="333333"/>
          <w:sz w:val="24"/>
        </w:rPr>
      </w:pPr>
      <w:r>
        <w:rPr>
          <w:rFonts w:ascii="微软雅黑" w:eastAsia="微软雅黑" w:hAnsi="微软雅黑" w:cs="微软雅黑" w:hint="eastAsia"/>
          <w:b/>
          <w:bCs/>
          <w:color w:val="333333"/>
          <w:kern w:val="0"/>
          <w:sz w:val="24"/>
          <w:shd w:val="clear" w:color="auto" w:fill="FFFFFF"/>
        </w:rPr>
        <w:lastRenderedPageBreak/>
        <w:t>表八</w:t>
      </w:r>
      <w:r>
        <w:rPr>
          <w:rFonts w:ascii="微软雅黑" w:eastAsia="微软雅黑" w:hAnsi="微软雅黑" w:cs="微软雅黑"/>
          <w:b/>
          <w:bCs/>
          <w:color w:val="333333"/>
          <w:kern w:val="0"/>
          <w:sz w:val="24"/>
          <w:shd w:val="clear" w:color="auto" w:fill="FFFFFF"/>
        </w:rPr>
        <w:t xml:space="preserve"> </w:t>
      </w:r>
    </w:p>
    <w:tbl>
      <w:tblPr>
        <w:tblW w:w="901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5"/>
        <w:gridCol w:w="1380"/>
        <w:gridCol w:w="249"/>
        <w:gridCol w:w="1815"/>
        <w:gridCol w:w="306"/>
        <w:gridCol w:w="684"/>
        <w:gridCol w:w="846"/>
        <w:gridCol w:w="174"/>
        <w:gridCol w:w="495"/>
        <w:gridCol w:w="495"/>
        <w:gridCol w:w="495"/>
        <w:gridCol w:w="36"/>
        <w:gridCol w:w="459"/>
        <w:gridCol w:w="495"/>
        <w:gridCol w:w="495"/>
        <w:gridCol w:w="495"/>
        <w:gridCol w:w="81"/>
      </w:tblGrid>
      <w:tr w:rsidR="00AA04A6">
        <w:trPr>
          <w:gridBefore w:val="1"/>
          <w:wBefore w:w="15" w:type="dxa"/>
          <w:jc w:val="center"/>
        </w:trPr>
        <w:tc>
          <w:tcPr>
            <w:tcW w:w="9000" w:type="dxa"/>
            <w:gridSpan w:val="16"/>
            <w:vAlign w:val="center"/>
          </w:tcPr>
          <w:p w:rsidR="00AA04A6" w:rsidRDefault="00225DC3">
            <w:pPr>
              <w:widowControl/>
              <w:shd w:val="clear" w:color="auto" w:fill="FFFFFF"/>
              <w:spacing w:line="450" w:lineRule="atLeast"/>
              <w:jc w:val="center"/>
            </w:pPr>
            <w:r>
              <w:rPr>
                <w:rFonts w:ascii="微软雅黑" w:eastAsia="微软雅黑" w:hAnsi="微软雅黑" w:cs="微软雅黑" w:hint="eastAsia"/>
                <w:b/>
                <w:bCs/>
                <w:color w:val="333333"/>
                <w:kern w:val="0"/>
                <w:sz w:val="32"/>
                <w:szCs w:val="32"/>
                <w:shd w:val="clear" w:color="auto" w:fill="FFFFFF"/>
              </w:rPr>
              <w:t>黄石市中山小学</w:t>
            </w:r>
            <w:r>
              <w:rPr>
                <w:rFonts w:ascii="微软雅黑" w:eastAsia="微软雅黑" w:hAnsi="微软雅黑" w:cs="微软雅黑" w:hint="eastAsia"/>
                <w:b/>
                <w:bCs/>
                <w:color w:val="333333"/>
                <w:kern w:val="0"/>
                <w:sz w:val="32"/>
                <w:szCs w:val="32"/>
                <w:shd w:val="clear" w:color="auto" w:fill="FFFFFF"/>
              </w:rPr>
              <w:t>2022</w:t>
            </w:r>
            <w:r>
              <w:rPr>
                <w:rFonts w:ascii="微软雅黑" w:eastAsia="微软雅黑" w:hAnsi="微软雅黑" w:cs="微软雅黑" w:hint="eastAsia"/>
                <w:b/>
                <w:bCs/>
                <w:color w:val="333333"/>
                <w:kern w:val="0"/>
                <w:sz w:val="32"/>
                <w:szCs w:val="32"/>
                <w:shd w:val="clear" w:color="auto" w:fill="FFFFFF"/>
              </w:rPr>
              <w:t>年</w:t>
            </w:r>
            <w:r>
              <w:rPr>
                <w:rFonts w:ascii="微软雅黑" w:eastAsia="微软雅黑" w:hAnsi="微软雅黑" w:cs="微软雅黑" w:hint="eastAsia"/>
                <w:b/>
                <w:bCs/>
                <w:color w:val="333333"/>
                <w:kern w:val="0"/>
                <w:sz w:val="32"/>
                <w:szCs w:val="32"/>
                <w:shd w:val="clear" w:color="auto" w:fill="FFFFFF"/>
              </w:rPr>
              <w:t>政府性基金预算支出表</w:t>
            </w:r>
          </w:p>
        </w:tc>
      </w:tr>
      <w:tr w:rsidR="00AA04A6">
        <w:trPr>
          <w:gridBefore w:val="1"/>
          <w:wBefore w:w="15" w:type="dxa"/>
          <w:trHeight w:val="432"/>
          <w:jc w:val="center"/>
        </w:trPr>
        <w:tc>
          <w:tcPr>
            <w:tcW w:w="9000" w:type="dxa"/>
            <w:gridSpan w:val="16"/>
            <w:vAlign w:val="center"/>
          </w:tcPr>
          <w:p w:rsidR="00AA04A6" w:rsidRDefault="00225DC3">
            <w:pPr>
              <w:widowControl/>
              <w:jc w:val="left"/>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单位：元</w:t>
            </w:r>
          </w:p>
        </w:tc>
      </w:tr>
      <w:tr w:rsidR="00AA04A6">
        <w:trPr>
          <w:gridBefore w:val="1"/>
          <w:wBefore w:w="15" w:type="dxa"/>
          <w:jc w:val="center"/>
        </w:trPr>
        <w:tc>
          <w:tcPr>
            <w:tcW w:w="3750" w:type="dxa"/>
            <w:gridSpan w:val="4"/>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功能分类科目</w:t>
            </w:r>
          </w:p>
        </w:tc>
        <w:tc>
          <w:tcPr>
            <w:tcW w:w="1530" w:type="dxa"/>
            <w:gridSpan w:val="2"/>
            <w:vMerge w:val="restart"/>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合</w:t>
            </w:r>
            <w:r>
              <w:rPr>
                <w:rFonts w:ascii="宋体" w:hAnsi="宋体" w:cs="宋体"/>
                <w:kern w:val="0"/>
                <w:sz w:val="24"/>
              </w:rPr>
              <w:t xml:space="preserve"> </w:t>
            </w:r>
            <w:r>
              <w:rPr>
                <w:rFonts w:ascii="宋体" w:hAnsi="宋体" w:cs="宋体" w:hint="eastAsia"/>
                <w:kern w:val="0"/>
                <w:sz w:val="24"/>
              </w:rPr>
              <w:t>计</w:t>
            </w:r>
          </w:p>
        </w:tc>
        <w:tc>
          <w:tcPr>
            <w:tcW w:w="3720" w:type="dxa"/>
            <w:gridSpan w:val="10"/>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其中</w:t>
            </w:r>
          </w:p>
        </w:tc>
      </w:tr>
      <w:tr w:rsidR="00AA04A6">
        <w:trPr>
          <w:gridBefore w:val="1"/>
          <w:wBefore w:w="15" w:type="dxa"/>
          <w:jc w:val="center"/>
        </w:trPr>
        <w:tc>
          <w:tcPr>
            <w:tcW w:w="1380" w:type="dxa"/>
            <w:shd w:val="clear" w:color="auto" w:fill="D8D8D8" w:themeFill="background1" w:themeFillShade="D8"/>
            <w:vAlign w:val="center"/>
          </w:tcPr>
          <w:p w:rsidR="00AA04A6" w:rsidRDefault="00225DC3">
            <w:pPr>
              <w:widowControl/>
              <w:jc w:val="center"/>
            </w:pPr>
            <w:r>
              <w:rPr>
                <w:rFonts w:ascii="宋体" w:hAnsi="宋体" w:cs="宋体" w:hint="eastAsia"/>
                <w:kern w:val="0"/>
                <w:sz w:val="24"/>
              </w:rPr>
              <w:t>科目编码</w:t>
            </w:r>
          </w:p>
        </w:tc>
        <w:tc>
          <w:tcPr>
            <w:tcW w:w="2370" w:type="dxa"/>
            <w:gridSpan w:val="3"/>
            <w:shd w:val="clear" w:color="auto" w:fill="D8D8D8" w:themeFill="background1" w:themeFillShade="D8"/>
            <w:vAlign w:val="center"/>
          </w:tcPr>
          <w:p w:rsidR="00AA04A6" w:rsidRDefault="00225DC3">
            <w:pPr>
              <w:widowControl/>
              <w:jc w:val="center"/>
            </w:pPr>
            <w:r>
              <w:rPr>
                <w:rFonts w:ascii="宋体" w:hAnsi="宋体" w:cs="宋体" w:hint="eastAsia"/>
                <w:kern w:val="0"/>
                <w:sz w:val="24"/>
              </w:rPr>
              <w:t>科目名称</w:t>
            </w:r>
          </w:p>
        </w:tc>
        <w:tc>
          <w:tcPr>
            <w:tcW w:w="1530" w:type="dxa"/>
            <w:gridSpan w:val="2"/>
            <w:vMerge/>
            <w:shd w:val="clear" w:color="auto" w:fill="D8D8D8" w:themeFill="background1" w:themeFillShade="D8"/>
            <w:vAlign w:val="center"/>
          </w:tcPr>
          <w:p w:rsidR="00AA04A6" w:rsidRDefault="00AA04A6">
            <w:pPr>
              <w:jc w:val="center"/>
              <w:rPr>
                <w:rFonts w:ascii="宋体"/>
                <w:sz w:val="24"/>
              </w:rPr>
            </w:pPr>
          </w:p>
        </w:tc>
        <w:tc>
          <w:tcPr>
            <w:tcW w:w="1695" w:type="dxa"/>
            <w:gridSpan w:val="5"/>
            <w:shd w:val="clear" w:color="auto" w:fill="D8D8D8" w:themeFill="background1" w:themeFillShade="D8"/>
            <w:vAlign w:val="center"/>
          </w:tcPr>
          <w:p w:rsidR="00AA04A6" w:rsidRDefault="00225DC3">
            <w:pPr>
              <w:widowControl/>
              <w:jc w:val="center"/>
            </w:pPr>
            <w:r>
              <w:rPr>
                <w:rFonts w:ascii="宋体" w:hAnsi="宋体" w:cs="宋体" w:hint="eastAsia"/>
                <w:kern w:val="0"/>
                <w:sz w:val="24"/>
              </w:rPr>
              <w:t>基本支出</w:t>
            </w:r>
          </w:p>
        </w:tc>
        <w:tc>
          <w:tcPr>
            <w:tcW w:w="2025" w:type="dxa"/>
            <w:gridSpan w:val="5"/>
            <w:shd w:val="clear" w:color="auto" w:fill="D8D8D8" w:themeFill="background1" w:themeFillShade="D8"/>
            <w:vAlign w:val="center"/>
          </w:tcPr>
          <w:p w:rsidR="00AA04A6" w:rsidRDefault="00225DC3">
            <w:pPr>
              <w:widowControl/>
              <w:jc w:val="center"/>
            </w:pPr>
            <w:r>
              <w:rPr>
                <w:rFonts w:ascii="宋体" w:hAnsi="宋体" w:cs="宋体" w:hint="eastAsia"/>
                <w:kern w:val="0"/>
                <w:sz w:val="24"/>
              </w:rPr>
              <w:t>项目支出</w:t>
            </w:r>
          </w:p>
        </w:tc>
      </w:tr>
      <w:tr w:rsidR="00AA04A6">
        <w:trPr>
          <w:gridBefore w:val="1"/>
          <w:wBefore w:w="15" w:type="dxa"/>
          <w:jc w:val="center"/>
        </w:trPr>
        <w:tc>
          <w:tcPr>
            <w:tcW w:w="1380" w:type="dxa"/>
            <w:vAlign w:val="center"/>
          </w:tcPr>
          <w:p w:rsidR="00AA04A6" w:rsidRDefault="00225DC3">
            <w:pPr>
              <w:widowControl/>
              <w:jc w:val="left"/>
            </w:pPr>
            <w:r>
              <w:rPr>
                <w:rFonts w:ascii="宋体" w:hAnsi="宋体" w:cs="宋体" w:hint="eastAsia"/>
                <w:kern w:val="0"/>
                <w:sz w:val="24"/>
              </w:rPr>
              <w:t xml:space="preserve">　　　</w:t>
            </w:r>
          </w:p>
        </w:tc>
        <w:tc>
          <w:tcPr>
            <w:tcW w:w="2370" w:type="dxa"/>
            <w:gridSpan w:val="3"/>
            <w:vAlign w:val="center"/>
          </w:tcPr>
          <w:p w:rsidR="00AA04A6" w:rsidRDefault="00225DC3">
            <w:pPr>
              <w:widowControl/>
              <w:jc w:val="left"/>
            </w:pPr>
            <w:r>
              <w:rPr>
                <w:rFonts w:ascii="宋体" w:hAnsi="宋体" w:cs="宋体" w:hint="eastAsia"/>
                <w:kern w:val="0"/>
                <w:sz w:val="24"/>
              </w:rPr>
              <w:t xml:space="preserve">　　　</w:t>
            </w:r>
          </w:p>
        </w:tc>
        <w:tc>
          <w:tcPr>
            <w:tcW w:w="1530" w:type="dxa"/>
            <w:gridSpan w:val="2"/>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c>
          <w:tcPr>
            <w:tcW w:w="1695" w:type="dxa"/>
            <w:gridSpan w:val="5"/>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c>
          <w:tcPr>
            <w:tcW w:w="2025" w:type="dxa"/>
            <w:gridSpan w:val="5"/>
            <w:vAlign w:val="center"/>
          </w:tcPr>
          <w:p w:rsidR="00AA04A6" w:rsidRDefault="00225DC3">
            <w:pPr>
              <w:widowControl/>
              <w:jc w:val="left"/>
            </w:pPr>
            <w:r>
              <w:rPr>
                <w:rFonts w:ascii="宋体" w:hAnsi="宋体" w:cs="宋体" w:hint="eastAsia"/>
                <w:kern w:val="0"/>
                <w:sz w:val="24"/>
              </w:rPr>
              <w:t xml:space="preserve">　　　</w:t>
            </w:r>
            <w:r>
              <w:rPr>
                <w:rFonts w:ascii="宋体" w:cs="宋体"/>
                <w:kern w:val="0"/>
                <w:sz w:val="24"/>
              </w:rPr>
              <w:t>0</w:t>
            </w:r>
          </w:p>
        </w:tc>
      </w:tr>
      <w:tr w:rsidR="00270CA8" w:rsidTr="00C056E5">
        <w:trPr>
          <w:gridBefore w:val="1"/>
          <w:wBefore w:w="15" w:type="dxa"/>
          <w:jc w:val="center"/>
        </w:trPr>
        <w:tc>
          <w:tcPr>
            <w:tcW w:w="9000" w:type="dxa"/>
            <w:gridSpan w:val="16"/>
            <w:vAlign w:val="center"/>
          </w:tcPr>
          <w:p w:rsidR="00270CA8" w:rsidRDefault="00270CA8">
            <w:pPr>
              <w:widowControl/>
              <w:jc w:val="left"/>
              <w:rPr>
                <w:rFonts w:ascii="宋体" w:hAnsi="宋体" w:cs="宋体" w:hint="eastAsia"/>
                <w:kern w:val="0"/>
                <w:sz w:val="24"/>
              </w:rPr>
            </w:pPr>
            <w:r w:rsidRPr="00270CA8">
              <w:rPr>
                <w:rFonts w:ascii="宋体" w:hAnsi="宋体" w:cs="宋体" w:hint="eastAsia"/>
                <w:kern w:val="0"/>
                <w:sz w:val="24"/>
              </w:rPr>
              <w:t>说明：本单位无政府性基金预算</w:t>
            </w: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380"/>
        </w:trPr>
        <w:tc>
          <w:tcPr>
            <w:tcW w:w="1644" w:type="dxa"/>
            <w:gridSpan w:val="3"/>
            <w:tcBorders>
              <w:top w:val="nil"/>
              <w:left w:val="nil"/>
              <w:bottom w:val="nil"/>
              <w:right w:val="nil"/>
            </w:tcBorders>
            <w:shd w:val="clear" w:color="auto" w:fill="auto"/>
            <w:noWrap/>
            <w:vAlign w:val="center"/>
          </w:tcPr>
          <w:p w:rsidR="00AA04A6" w:rsidRDefault="00225DC3">
            <w:pPr>
              <w:widowControl/>
              <w:jc w:val="left"/>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rPr>
              <w:t>表九</w:t>
            </w:r>
          </w:p>
        </w:tc>
        <w:tc>
          <w:tcPr>
            <w:tcW w:w="181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990" w:type="dxa"/>
            <w:gridSpan w:val="2"/>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1020" w:type="dxa"/>
            <w:gridSpan w:val="2"/>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gridSpan w:val="2"/>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22"/>
                <w:szCs w:val="22"/>
              </w:rPr>
            </w:pP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nil"/>
              <w:left w:val="nil"/>
              <w:bottom w:val="nil"/>
              <w:right w:val="nil"/>
            </w:tcBorders>
            <w:shd w:val="clear" w:color="auto" w:fill="auto"/>
            <w:noWrap/>
            <w:vAlign w:val="center"/>
          </w:tcPr>
          <w:p w:rsidR="00AA04A6" w:rsidRDefault="00225DC3">
            <w:pPr>
              <w:widowControl/>
              <w:jc w:val="center"/>
              <w:textAlignment w:val="center"/>
              <w:rPr>
                <w:rFonts w:ascii="宋体" w:hAnsi="宋体" w:cs="宋体"/>
                <w:b/>
                <w:bCs/>
                <w:color w:val="000000"/>
                <w:sz w:val="36"/>
                <w:szCs w:val="36"/>
              </w:rPr>
            </w:pPr>
            <w:r>
              <w:rPr>
                <w:rFonts w:ascii="宋体" w:hAnsi="宋体" w:cs="宋体" w:hint="eastAsia"/>
                <w:b/>
                <w:bCs/>
                <w:color w:val="000000"/>
                <w:kern w:val="0"/>
                <w:sz w:val="36"/>
                <w:szCs w:val="36"/>
                <w:lang/>
              </w:rPr>
              <w:t>项目支出表</w:t>
            </w: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180"/>
        </w:trPr>
        <w:tc>
          <w:tcPr>
            <w:tcW w:w="1644" w:type="dxa"/>
            <w:gridSpan w:val="3"/>
            <w:tcBorders>
              <w:top w:val="nil"/>
              <w:left w:val="nil"/>
              <w:bottom w:val="nil"/>
              <w:right w:val="nil"/>
            </w:tcBorders>
            <w:shd w:val="clear" w:color="auto" w:fill="auto"/>
            <w:noWrap/>
            <w:vAlign w:val="center"/>
          </w:tcPr>
          <w:p w:rsidR="00AA04A6" w:rsidRDefault="00AA04A6">
            <w:pPr>
              <w:rPr>
                <w:rFonts w:ascii="宋体" w:hAnsi="宋体" w:cs="宋体"/>
                <w:color w:val="000000"/>
                <w:sz w:val="16"/>
                <w:szCs w:val="16"/>
              </w:rPr>
            </w:pPr>
          </w:p>
        </w:tc>
        <w:tc>
          <w:tcPr>
            <w:tcW w:w="1815" w:type="dxa"/>
            <w:tcBorders>
              <w:top w:val="nil"/>
              <w:left w:val="nil"/>
              <w:bottom w:val="nil"/>
              <w:right w:val="nil"/>
            </w:tcBorders>
            <w:shd w:val="clear" w:color="auto" w:fill="auto"/>
            <w:noWrap/>
            <w:vAlign w:val="bottom"/>
          </w:tcPr>
          <w:p w:rsidR="00AA04A6" w:rsidRDefault="00AA04A6">
            <w:pPr>
              <w:rPr>
                <w:rFonts w:cs="Calibri"/>
                <w:color w:val="000000"/>
                <w:sz w:val="16"/>
                <w:szCs w:val="16"/>
              </w:rPr>
            </w:pPr>
          </w:p>
        </w:tc>
        <w:tc>
          <w:tcPr>
            <w:tcW w:w="990" w:type="dxa"/>
            <w:gridSpan w:val="2"/>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16"/>
                <w:szCs w:val="16"/>
              </w:rPr>
            </w:pPr>
          </w:p>
        </w:tc>
        <w:tc>
          <w:tcPr>
            <w:tcW w:w="1020" w:type="dxa"/>
            <w:gridSpan w:val="2"/>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16"/>
                <w:szCs w:val="16"/>
              </w:rPr>
            </w:pPr>
          </w:p>
        </w:tc>
        <w:tc>
          <w:tcPr>
            <w:tcW w:w="495" w:type="dxa"/>
            <w:tcBorders>
              <w:top w:val="nil"/>
              <w:left w:val="nil"/>
              <w:bottom w:val="nil"/>
              <w:right w:val="nil"/>
            </w:tcBorders>
            <w:shd w:val="clear" w:color="auto" w:fill="auto"/>
            <w:noWrap/>
            <w:vAlign w:val="center"/>
          </w:tcPr>
          <w:p w:rsidR="00AA04A6" w:rsidRDefault="00AA04A6">
            <w:pPr>
              <w:jc w:val="center"/>
              <w:rPr>
                <w:rFonts w:ascii="宋体" w:hAnsi="宋体" w:cs="宋体"/>
                <w:color w:val="000000"/>
                <w:sz w:val="16"/>
                <w:szCs w:val="16"/>
              </w:rPr>
            </w:pPr>
          </w:p>
        </w:tc>
        <w:tc>
          <w:tcPr>
            <w:tcW w:w="1980" w:type="dxa"/>
            <w:gridSpan w:val="5"/>
            <w:tcBorders>
              <w:top w:val="nil"/>
              <w:left w:val="nil"/>
              <w:bottom w:val="nil"/>
              <w:right w:val="nil"/>
            </w:tcBorders>
            <w:shd w:val="clear" w:color="auto" w:fill="auto"/>
            <w:noWrap/>
            <w:vAlign w:val="center"/>
          </w:tcPr>
          <w:p w:rsidR="00AA04A6" w:rsidRDefault="00225DC3">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lang/>
              </w:rPr>
              <w:t>单位：元</w:t>
            </w: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20"/>
        </w:trPr>
        <w:tc>
          <w:tcPr>
            <w:tcW w:w="164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项目分类</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项目名称</w:t>
            </w:r>
          </w:p>
        </w:tc>
        <w:tc>
          <w:tcPr>
            <w:tcW w:w="990" w:type="dxa"/>
            <w:gridSpan w:val="2"/>
            <w:vMerge w:val="restart"/>
            <w:tcBorders>
              <w:top w:val="single" w:sz="4" w:space="0" w:color="000000"/>
              <w:left w:val="single" w:sz="4" w:space="0" w:color="000000"/>
              <w:bottom w:val="single" w:sz="4" w:space="0" w:color="000000"/>
              <w:right w:val="nil"/>
            </w:tcBorders>
            <w:shd w:val="clear" w:color="auto" w:fill="auto"/>
            <w:noWrap/>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合计</w:t>
            </w:r>
          </w:p>
        </w:tc>
        <w:tc>
          <w:tcPr>
            <w:tcW w:w="201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本年拨款</w:t>
            </w:r>
          </w:p>
        </w:tc>
        <w:tc>
          <w:tcPr>
            <w:tcW w:w="14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财政拨款结转结余</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财政专户管理资金</w:t>
            </w:r>
          </w:p>
        </w:tc>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单位资金</w:t>
            </w: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840"/>
        </w:trPr>
        <w:tc>
          <w:tcPr>
            <w:tcW w:w="1644"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b/>
                <w:bCs/>
                <w:color w:val="000000"/>
                <w:sz w:val="18"/>
                <w:szCs w:val="18"/>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b/>
                <w:bCs/>
                <w:color w:val="000000"/>
                <w:sz w:val="18"/>
                <w:szCs w:val="18"/>
              </w:rPr>
            </w:pPr>
          </w:p>
        </w:tc>
        <w:tc>
          <w:tcPr>
            <w:tcW w:w="990" w:type="dxa"/>
            <w:gridSpan w:val="2"/>
            <w:vMerge/>
            <w:tcBorders>
              <w:top w:val="single" w:sz="4" w:space="0" w:color="000000"/>
              <w:left w:val="single" w:sz="4" w:space="0" w:color="000000"/>
              <w:bottom w:val="single" w:sz="4" w:space="0" w:color="000000"/>
              <w:right w:val="nil"/>
            </w:tcBorders>
            <w:shd w:val="clear" w:color="auto" w:fill="auto"/>
            <w:noWrap/>
            <w:vAlign w:val="center"/>
          </w:tcPr>
          <w:p w:rsidR="00AA04A6" w:rsidRDefault="00AA04A6">
            <w:pPr>
              <w:jc w:val="center"/>
              <w:rPr>
                <w:rFonts w:ascii="宋体" w:hAnsi="宋体" w:cs="宋体"/>
                <w:b/>
                <w:bCs/>
                <w:color w:val="000000"/>
                <w:sz w:val="18"/>
                <w:szCs w:val="18"/>
              </w:rPr>
            </w:pPr>
          </w:p>
        </w:tc>
        <w:tc>
          <w:tcPr>
            <w:tcW w:w="1020" w:type="dxa"/>
            <w:gridSpan w:val="2"/>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w:t>
            </w:r>
            <w:bookmarkStart w:id="0" w:name="_GoBack"/>
            <w:bookmarkEnd w:id="0"/>
            <w:r>
              <w:rPr>
                <w:rFonts w:ascii="宋体" w:hAnsi="宋体" w:cs="宋体" w:hint="eastAsia"/>
                <w:b/>
                <w:bCs/>
                <w:color w:val="000000"/>
                <w:kern w:val="0"/>
                <w:sz w:val="18"/>
                <w:szCs w:val="18"/>
                <w:lang/>
              </w:rPr>
              <w:t>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一般公共预算</w:t>
            </w:r>
          </w:p>
        </w:tc>
        <w:tc>
          <w:tcPr>
            <w:tcW w:w="495" w:type="dxa"/>
            <w:gridSpan w:val="2"/>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政府性基金预算</w:t>
            </w:r>
          </w:p>
        </w:tc>
        <w:tc>
          <w:tcPr>
            <w:tcW w:w="495" w:type="dxa"/>
            <w:tcBorders>
              <w:top w:val="single" w:sz="4" w:space="0" w:color="000000"/>
              <w:left w:val="single" w:sz="4" w:space="0" w:color="000000"/>
              <w:bottom w:val="nil"/>
              <w:right w:val="single" w:sz="4" w:space="0" w:color="000000"/>
            </w:tcBorders>
            <w:shd w:val="clear" w:color="auto" w:fill="auto"/>
            <w:vAlign w:val="center"/>
          </w:tcPr>
          <w:p w:rsidR="00AA04A6" w:rsidRDefault="00225DC3">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rPr>
              <w:t>国有资本经营预算</w:t>
            </w: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AA04A6">
            <w:pPr>
              <w:jc w:val="center"/>
              <w:rPr>
                <w:rFonts w:ascii="宋体" w:hAnsi="宋体" w:cs="宋体"/>
                <w:b/>
                <w:bCs/>
                <w:color w:val="000000"/>
                <w:sz w:val="18"/>
                <w:szCs w:val="18"/>
              </w:rPr>
            </w:pPr>
          </w:p>
        </w:tc>
        <w:tc>
          <w:tcPr>
            <w:tcW w:w="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AA04A6">
            <w:pPr>
              <w:jc w:val="center"/>
              <w:rPr>
                <w:rFonts w:ascii="宋体" w:hAnsi="宋体" w:cs="宋体"/>
                <w:b/>
                <w:bCs/>
                <w:color w:val="000000"/>
                <w:sz w:val="18"/>
                <w:szCs w:val="18"/>
              </w:rPr>
            </w:pP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615"/>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A04A6" w:rsidRDefault="00AA04A6">
            <w:pPr>
              <w:jc w:val="left"/>
              <w:rPr>
                <w:rFonts w:ascii="宋体" w:hAnsi="宋体" w:cs="宋体"/>
                <w:b/>
                <w:bCs/>
                <w:color w:val="000000"/>
                <w:sz w:val="18"/>
                <w:szCs w:val="18"/>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rPr>
              <w:t>合计</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right"/>
              <w:rPr>
                <w:rFonts w:ascii="宋体" w:hAnsi="宋体" w:cs="宋体"/>
                <w:b/>
                <w:bCs/>
                <w:color w:val="000000"/>
                <w:sz w:val="18"/>
                <w:szCs w:val="18"/>
              </w:rPr>
            </w:pPr>
          </w:p>
        </w:tc>
      </w:tr>
      <w:tr w:rsidR="00AA04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1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225DC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本级支出项目</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color w:val="000000"/>
                <w:sz w:val="20"/>
                <w:szCs w:val="20"/>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color w:val="00000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A04A6" w:rsidRDefault="00AA04A6">
            <w:pPr>
              <w:jc w:val="center"/>
              <w:rPr>
                <w:rFonts w:ascii="宋体" w:hAnsi="宋体" w:cs="宋体"/>
                <w:color w:val="000000"/>
                <w:sz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c>
          <w:tcPr>
            <w:tcW w:w="4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A04A6" w:rsidRDefault="00AA04A6">
            <w:pPr>
              <w:rPr>
                <w:rFonts w:ascii="Arial" w:hAnsi="Arial" w:cs="Arial"/>
                <w:color w:val="000000"/>
                <w:sz w:val="20"/>
                <w:szCs w:val="20"/>
              </w:rPr>
            </w:pPr>
          </w:p>
        </w:tc>
      </w:tr>
      <w:tr w:rsidR="00270CA8" w:rsidTr="00A2177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 w:type="dxa"/>
          <w:trHeight w:val="400"/>
        </w:trPr>
        <w:tc>
          <w:tcPr>
            <w:tcW w:w="893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270CA8" w:rsidRDefault="00270CA8">
            <w:pPr>
              <w:rPr>
                <w:rFonts w:ascii="Arial" w:hAnsi="Arial" w:cs="Arial"/>
                <w:color w:val="000000"/>
                <w:sz w:val="20"/>
                <w:szCs w:val="20"/>
              </w:rPr>
            </w:pPr>
            <w:r w:rsidRPr="00270CA8">
              <w:rPr>
                <w:rFonts w:ascii="Arial" w:hAnsi="Arial" w:cs="Arial" w:hint="eastAsia"/>
                <w:color w:val="000000"/>
                <w:sz w:val="20"/>
                <w:szCs w:val="20"/>
              </w:rPr>
              <w:t>说明：本单位无项目支出</w:t>
            </w:r>
          </w:p>
        </w:tc>
      </w:tr>
    </w:tbl>
    <w:p w:rsidR="00AA04A6" w:rsidRDefault="00AA04A6">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p>
    <w:p w:rsidR="00AA04A6" w:rsidRDefault="00225DC3">
      <w:pPr>
        <w:pStyle w:val="a5"/>
        <w:widowControl/>
        <w:spacing w:before="0" w:beforeAutospacing="0" w:after="0" w:afterAutospacing="0" w:line="585" w:lineRule="atLeast"/>
        <w:rPr>
          <w:rStyle w:val="a6"/>
          <w:rFonts w:ascii="微软雅黑" w:eastAsia="微软雅黑" w:hAnsi="微软雅黑" w:cs="微软雅黑"/>
          <w:color w:val="333333"/>
          <w:shd w:val="clear" w:color="auto" w:fill="FFFFFF"/>
        </w:rPr>
      </w:pPr>
      <w:r>
        <w:rPr>
          <w:rStyle w:val="a6"/>
          <w:rFonts w:ascii="微软雅黑" w:eastAsia="微软雅黑" w:hAnsi="微软雅黑" w:cs="微软雅黑" w:hint="eastAsia"/>
          <w:color w:val="333333"/>
          <w:shd w:val="clear" w:color="auto" w:fill="FFFFFF"/>
        </w:rPr>
        <w:t>第三部分：部门</w:t>
      </w:r>
      <w:r>
        <w:rPr>
          <w:rStyle w:val="a6"/>
          <w:rFonts w:ascii="微软雅黑" w:eastAsia="微软雅黑" w:hAnsi="微软雅黑" w:cs="微软雅黑" w:hint="eastAsia"/>
          <w:color w:val="333333"/>
          <w:shd w:val="clear" w:color="auto" w:fill="FFFFFF"/>
        </w:rPr>
        <w:t>2022</w:t>
      </w:r>
      <w:r>
        <w:rPr>
          <w:rStyle w:val="a6"/>
          <w:rFonts w:ascii="微软雅黑" w:eastAsia="微软雅黑" w:hAnsi="微软雅黑" w:cs="微软雅黑" w:hint="eastAsia"/>
          <w:color w:val="333333"/>
          <w:shd w:val="clear" w:color="auto" w:fill="FFFFFF"/>
        </w:rPr>
        <w:t>年</w:t>
      </w:r>
      <w:r>
        <w:rPr>
          <w:rStyle w:val="a6"/>
          <w:rFonts w:ascii="微软雅黑" w:eastAsia="微软雅黑" w:hAnsi="微软雅黑" w:cs="微软雅黑" w:hint="eastAsia"/>
          <w:color w:val="333333"/>
          <w:shd w:val="clear" w:color="auto" w:fill="FFFFFF"/>
        </w:rPr>
        <w:t>部门预算情况说明</w:t>
      </w:r>
    </w:p>
    <w:p w:rsidR="00AA04A6" w:rsidRDefault="00225DC3">
      <w:pPr>
        <w:pStyle w:val="a5"/>
        <w:widowControl/>
        <w:spacing w:before="0" w:beforeAutospacing="0" w:after="0" w:afterAutospacing="0" w:line="585" w:lineRule="atLeast"/>
        <w:rPr>
          <w:rFonts w:asciiTheme="minorEastAsia" w:eastAsiaTheme="minorEastAsia" w:hAnsiTheme="minorEastAsia" w:cstheme="minorEastAsia" w:hint="eastAsia"/>
          <w:b/>
          <w:sz w:val="28"/>
          <w:szCs w:val="28"/>
        </w:rPr>
      </w:pPr>
      <w:r>
        <w:rPr>
          <w:rFonts w:asciiTheme="minorEastAsia" w:eastAsiaTheme="minorEastAsia" w:hAnsiTheme="minorEastAsia" w:cstheme="minorEastAsia" w:hint="eastAsia"/>
          <w:b/>
          <w:sz w:val="28"/>
          <w:szCs w:val="28"/>
        </w:rPr>
        <w:t>一、</w:t>
      </w:r>
      <w:r>
        <w:rPr>
          <w:rFonts w:asciiTheme="minorEastAsia" w:eastAsiaTheme="minorEastAsia" w:hAnsiTheme="minorEastAsia" w:cstheme="minorEastAsia" w:hint="eastAsia"/>
          <w:b/>
          <w:sz w:val="28"/>
          <w:szCs w:val="28"/>
        </w:rPr>
        <w:t>2022</w:t>
      </w:r>
      <w:r>
        <w:rPr>
          <w:rFonts w:asciiTheme="minorEastAsia" w:eastAsiaTheme="minorEastAsia" w:hAnsiTheme="minorEastAsia" w:cstheme="minorEastAsia" w:hint="eastAsia"/>
          <w:b/>
          <w:sz w:val="28"/>
          <w:szCs w:val="28"/>
        </w:rPr>
        <w:t>年</w:t>
      </w:r>
      <w:r>
        <w:rPr>
          <w:rFonts w:asciiTheme="minorEastAsia" w:eastAsiaTheme="minorEastAsia" w:hAnsiTheme="minorEastAsia" w:cstheme="minorEastAsia" w:hint="eastAsia"/>
          <w:b/>
          <w:sz w:val="28"/>
          <w:szCs w:val="28"/>
        </w:rPr>
        <w:t>财政拨款收入支出情况说明</w:t>
      </w:r>
    </w:p>
    <w:p w:rsidR="00270CA8" w:rsidRPr="00270CA8" w:rsidRDefault="00270CA8" w:rsidP="00270CA8">
      <w:pPr>
        <w:pStyle w:val="a5"/>
        <w:widowControl/>
        <w:spacing w:before="0" w:beforeAutospacing="0" w:after="0" w:afterAutospacing="0" w:line="585" w:lineRule="atLeast"/>
        <w:ind w:firstLineChars="200" w:firstLine="560"/>
        <w:rPr>
          <w:sz w:val="28"/>
          <w:szCs w:val="28"/>
        </w:rPr>
      </w:pPr>
      <w:r w:rsidRPr="00270CA8">
        <w:rPr>
          <w:rFonts w:hint="eastAsia"/>
          <w:sz w:val="28"/>
          <w:szCs w:val="28"/>
        </w:rPr>
        <w:t>2022</w:t>
      </w:r>
      <w:r w:rsidRPr="00270CA8">
        <w:rPr>
          <w:rFonts w:hint="eastAsia"/>
          <w:sz w:val="28"/>
          <w:szCs w:val="28"/>
        </w:rPr>
        <w:t>年初预算总收入</w:t>
      </w:r>
      <w:r>
        <w:rPr>
          <w:rFonts w:ascii="宋体" w:hAnsi="宋体" w:hint="eastAsia"/>
          <w:color w:val="000000"/>
          <w:spacing w:val="2"/>
          <w:kern w:val="2"/>
          <w:sz w:val="28"/>
          <w:szCs w:val="28"/>
          <w:lang/>
        </w:rPr>
        <w:t>17643799</w:t>
      </w:r>
      <w:r w:rsidRPr="00270CA8">
        <w:rPr>
          <w:rFonts w:hint="eastAsia"/>
          <w:sz w:val="28"/>
          <w:szCs w:val="28"/>
        </w:rPr>
        <w:t>元，其中财政拨款收入</w:t>
      </w:r>
      <w:r>
        <w:rPr>
          <w:rFonts w:ascii="宋体" w:hAnsi="宋体" w:hint="eastAsia"/>
          <w:color w:val="000000"/>
          <w:spacing w:val="2"/>
          <w:kern w:val="2"/>
          <w:sz w:val="28"/>
          <w:szCs w:val="28"/>
          <w:lang/>
        </w:rPr>
        <w:t>17643799</w:t>
      </w:r>
      <w:r w:rsidRPr="00270CA8">
        <w:rPr>
          <w:rFonts w:hint="eastAsia"/>
          <w:sz w:val="28"/>
          <w:szCs w:val="28"/>
        </w:rPr>
        <w:t>元，占预算收入</w:t>
      </w:r>
      <w:r w:rsidRPr="00270CA8">
        <w:rPr>
          <w:rFonts w:hint="eastAsia"/>
          <w:sz w:val="28"/>
          <w:szCs w:val="28"/>
        </w:rPr>
        <w:t>100%</w:t>
      </w:r>
      <w:r w:rsidRPr="00270CA8">
        <w:rPr>
          <w:rFonts w:hint="eastAsia"/>
          <w:sz w:val="28"/>
          <w:szCs w:val="28"/>
        </w:rPr>
        <w:t>。</w:t>
      </w:r>
    </w:p>
    <w:p w:rsidR="00270CA8" w:rsidRPr="00270CA8" w:rsidRDefault="00270CA8" w:rsidP="00270CA8">
      <w:pPr>
        <w:pStyle w:val="a5"/>
        <w:widowControl/>
        <w:spacing w:before="0" w:beforeAutospacing="0" w:after="0" w:afterAutospacing="0" w:line="585" w:lineRule="atLeast"/>
        <w:ind w:firstLineChars="200" w:firstLine="560"/>
        <w:rPr>
          <w:sz w:val="28"/>
          <w:szCs w:val="28"/>
        </w:rPr>
      </w:pPr>
      <w:r w:rsidRPr="00270CA8">
        <w:rPr>
          <w:rFonts w:hint="eastAsia"/>
          <w:sz w:val="28"/>
          <w:szCs w:val="28"/>
        </w:rPr>
        <w:t>2022</w:t>
      </w:r>
      <w:r w:rsidRPr="00270CA8">
        <w:rPr>
          <w:rFonts w:hint="eastAsia"/>
          <w:sz w:val="28"/>
          <w:szCs w:val="28"/>
        </w:rPr>
        <w:t>年初预算支出</w:t>
      </w:r>
      <w:r>
        <w:rPr>
          <w:rFonts w:ascii="宋体" w:hAnsi="宋体" w:hint="eastAsia"/>
          <w:color w:val="000000"/>
          <w:spacing w:val="2"/>
          <w:kern w:val="2"/>
          <w:sz w:val="28"/>
          <w:szCs w:val="28"/>
          <w:lang/>
        </w:rPr>
        <w:t>17643799</w:t>
      </w:r>
      <w:r w:rsidRPr="00270CA8">
        <w:rPr>
          <w:rFonts w:hint="eastAsia"/>
          <w:sz w:val="28"/>
          <w:szCs w:val="28"/>
        </w:rPr>
        <w:t>元，其中基本支出</w:t>
      </w:r>
      <w:r>
        <w:rPr>
          <w:rFonts w:ascii="宋体" w:hAnsi="宋体" w:hint="eastAsia"/>
          <w:color w:val="000000"/>
          <w:spacing w:val="2"/>
          <w:kern w:val="2"/>
          <w:sz w:val="28"/>
          <w:szCs w:val="28"/>
          <w:lang/>
        </w:rPr>
        <w:t>17643799</w:t>
      </w:r>
      <w:r w:rsidRPr="00270CA8">
        <w:rPr>
          <w:rFonts w:hint="eastAsia"/>
          <w:sz w:val="28"/>
          <w:szCs w:val="28"/>
        </w:rPr>
        <w:t>元，占比</w:t>
      </w:r>
      <w:r w:rsidRPr="00270CA8">
        <w:rPr>
          <w:rFonts w:hint="eastAsia"/>
          <w:sz w:val="28"/>
          <w:szCs w:val="28"/>
        </w:rPr>
        <w:t>100%</w:t>
      </w:r>
      <w:r w:rsidRPr="00270CA8">
        <w:rPr>
          <w:rFonts w:hint="eastAsia"/>
          <w:sz w:val="28"/>
          <w:szCs w:val="28"/>
        </w:rPr>
        <w:t>。</w:t>
      </w:r>
    </w:p>
    <w:p w:rsidR="00AA04A6" w:rsidRDefault="00225DC3">
      <w:pPr>
        <w:rPr>
          <w:rFonts w:ascii="宋体" w:hAnsi="宋体" w:cs="宋体" w:hint="eastAsia"/>
          <w:b/>
          <w:kern w:val="0"/>
          <w:sz w:val="28"/>
          <w:szCs w:val="28"/>
        </w:rPr>
      </w:pPr>
      <w:r>
        <w:rPr>
          <w:rFonts w:ascii="宋体" w:hAnsi="宋体" w:cs="宋体" w:hint="eastAsia"/>
          <w:b/>
          <w:kern w:val="0"/>
          <w:sz w:val="28"/>
          <w:szCs w:val="28"/>
        </w:rPr>
        <w:lastRenderedPageBreak/>
        <w:t>二、</w:t>
      </w:r>
      <w:r>
        <w:rPr>
          <w:rFonts w:ascii="宋体" w:hAnsi="宋体" w:cs="宋体" w:hint="eastAsia"/>
          <w:b/>
          <w:kern w:val="0"/>
          <w:sz w:val="28"/>
          <w:szCs w:val="28"/>
        </w:rPr>
        <w:t>预算收支增减变化说明</w:t>
      </w:r>
    </w:p>
    <w:p w:rsidR="00270CA8" w:rsidRPr="00270CA8" w:rsidRDefault="00270CA8" w:rsidP="00270CA8">
      <w:pPr>
        <w:ind w:firstLineChars="200" w:firstLine="560"/>
        <w:rPr>
          <w:rFonts w:ascii="宋体" w:hAnsi="宋体" w:cs="宋体"/>
          <w:kern w:val="0"/>
          <w:sz w:val="28"/>
          <w:szCs w:val="28"/>
        </w:rPr>
      </w:pPr>
      <w:r w:rsidRPr="00270CA8">
        <w:rPr>
          <w:rFonts w:ascii="宋体" w:hAnsi="宋体" w:cs="宋体" w:hint="eastAsia"/>
          <w:kern w:val="0"/>
          <w:sz w:val="28"/>
          <w:szCs w:val="28"/>
        </w:rPr>
        <w:t>（一）收入预算</w:t>
      </w:r>
    </w:p>
    <w:p w:rsidR="00270CA8" w:rsidRPr="00270CA8" w:rsidRDefault="00270CA8" w:rsidP="00270CA8">
      <w:pPr>
        <w:pStyle w:val="a5"/>
        <w:widowControl/>
        <w:spacing w:before="0" w:beforeAutospacing="0" w:after="0" w:afterAutospacing="0" w:line="585" w:lineRule="atLeast"/>
        <w:ind w:firstLineChars="200" w:firstLine="560"/>
        <w:rPr>
          <w:rFonts w:ascii="宋体" w:hAnsi="宋体" w:cs="宋体"/>
          <w:sz w:val="28"/>
          <w:szCs w:val="28"/>
        </w:rPr>
      </w:pPr>
      <w:r w:rsidRPr="00270CA8">
        <w:rPr>
          <w:rFonts w:ascii="宋体" w:hAnsi="宋体" w:cs="宋体"/>
          <w:sz w:val="28"/>
          <w:szCs w:val="28"/>
        </w:rPr>
        <w:t xml:space="preserve"> </w:t>
      </w:r>
      <w:r w:rsidRPr="00270CA8">
        <w:rPr>
          <w:rFonts w:ascii="宋体" w:hAnsi="宋体" w:cs="宋体" w:hint="eastAsia"/>
          <w:sz w:val="28"/>
          <w:szCs w:val="28"/>
        </w:rPr>
        <w:t>本单位2022年财政拨款预算收入</w:t>
      </w:r>
      <w:r>
        <w:rPr>
          <w:rFonts w:ascii="宋体" w:hAnsi="宋体" w:hint="eastAsia"/>
          <w:color w:val="000000"/>
          <w:spacing w:val="2"/>
          <w:kern w:val="2"/>
          <w:sz w:val="28"/>
          <w:szCs w:val="28"/>
          <w:lang/>
        </w:rPr>
        <w:t>17643799</w:t>
      </w:r>
      <w:r w:rsidRPr="00270CA8">
        <w:rPr>
          <w:rFonts w:ascii="宋体" w:hAnsi="宋体" w:cs="宋体" w:hint="eastAsia"/>
          <w:sz w:val="28"/>
          <w:szCs w:val="28"/>
        </w:rPr>
        <w:t>元，较2021年预算收入</w:t>
      </w:r>
      <w:r>
        <w:rPr>
          <w:rFonts w:ascii="宋体" w:hAnsi="宋体" w:cs="宋体" w:hint="eastAsia"/>
          <w:sz w:val="28"/>
          <w:szCs w:val="28"/>
        </w:rPr>
        <w:t>16132114</w:t>
      </w:r>
      <w:r w:rsidRPr="00270CA8">
        <w:rPr>
          <w:rFonts w:ascii="宋体" w:hAnsi="宋体" w:cs="宋体" w:hint="eastAsia"/>
          <w:sz w:val="28"/>
          <w:szCs w:val="28"/>
        </w:rPr>
        <w:t>元增加</w:t>
      </w:r>
      <w:r>
        <w:rPr>
          <w:rFonts w:ascii="宋体" w:hAnsi="宋体" w:cs="宋体" w:hint="eastAsia"/>
          <w:sz w:val="28"/>
          <w:szCs w:val="28"/>
        </w:rPr>
        <w:t>1511685</w:t>
      </w:r>
      <w:r w:rsidRPr="00270CA8">
        <w:rPr>
          <w:rFonts w:ascii="宋体" w:hAnsi="宋体" w:cs="宋体" w:hint="eastAsia"/>
          <w:sz w:val="28"/>
          <w:szCs w:val="28"/>
        </w:rPr>
        <w:t>元，增加原因：2022年度本单位工资提标，按新标准列入预算发生增加。</w:t>
      </w:r>
    </w:p>
    <w:p w:rsidR="00270CA8" w:rsidRPr="00270CA8" w:rsidRDefault="00270CA8" w:rsidP="00270CA8">
      <w:pPr>
        <w:pStyle w:val="a5"/>
        <w:widowControl/>
        <w:numPr>
          <w:ilvl w:val="0"/>
          <w:numId w:val="4"/>
        </w:numPr>
        <w:spacing w:before="0" w:beforeAutospacing="0" w:after="0" w:afterAutospacing="0" w:line="585" w:lineRule="atLeast"/>
        <w:ind w:firstLineChars="200" w:firstLine="560"/>
        <w:rPr>
          <w:rFonts w:ascii="宋体" w:hAnsi="宋体" w:cs="宋体"/>
          <w:sz w:val="28"/>
          <w:szCs w:val="28"/>
        </w:rPr>
      </w:pPr>
      <w:r w:rsidRPr="00270CA8">
        <w:rPr>
          <w:rFonts w:ascii="宋体" w:hAnsi="宋体" w:cs="宋体" w:hint="eastAsia"/>
          <w:sz w:val="28"/>
          <w:szCs w:val="28"/>
        </w:rPr>
        <w:t>支出预算</w:t>
      </w:r>
    </w:p>
    <w:p w:rsidR="00270CA8" w:rsidRPr="00270CA8" w:rsidRDefault="00270CA8" w:rsidP="00270CA8">
      <w:pPr>
        <w:pStyle w:val="a5"/>
        <w:widowControl/>
        <w:spacing w:before="0" w:beforeAutospacing="0" w:after="0" w:afterAutospacing="0" w:line="585" w:lineRule="atLeast"/>
        <w:rPr>
          <w:rFonts w:ascii="宋体" w:hAnsi="宋体" w:cs="宋体"/>
          <w:sz w:val="28"/>
          <w:szCs w:val="28"/>
        </w:rPr>
      </w:pPr>
      <w:r w:rsidRPr="00270CA8">
        <w:rPr>
          <w:rFonts w:ascii="宋体" w:hAnsi="宋体" w:cs="宋体" w:hint="eastAsia"/>
          <w:sz w:val="28"/>
          <w:szCs w:val="28"/>
        </w:rPr>
        <w:t xml:space="preserve">    本单位2022年预算支出合计</w:t>
      </w:r>
      <w:r>
        <w:rPr>
          <w:rFonts w:ascii="宋体" w:hAnsi="宋体" w:hint="eastAsia"/>
          <w:color w:val="000000"/>
          <w:spacing w:val="2"/>
          <w:kern w:val="2"/>
          <w:sz w:val="28"/>
          <w:szCs w:val="28"/>
          <w:lang/>
        </w:rPr>
        <w:t>17643799</w:t>
      </w:r>
      <w:r w:rsidRPr="00270CA8">
        <w:rPr>
          <w:rFonts w:ascii="宋体" w:hAnsi="宋体" w:cs="宋体" w:hint="eastAsia"/>
          <w:sz w:val="28"/>
          <w:szCs w:val="28"/>
        </w:rPr>
        <w:t>元，较2021年预算支出</w:t>
      </w:r>
      <w:r>
        <w:rPr>
          <w:rFonts w:ascii="宋体" w:hAnsi="宋体" w:cs="宋体" w:hint="eastAsia"/>
          <w:sz w:val="28"/>
          <w:szCs w:val="28"/>
        </w:rPr>
        <w:t>16132114</w:t>
      </w:r>
      <w:r w:rsidRPr="00270CA8">
        <w:rPr>
          <w:rFonts w:ascii="宋体" w:hAnsi="宋体" w:cs="宋体" w:hint="eastAsia"/>
          <w:sz w:val="28"/>
          <w:szCs w:val="28"/>
        </w:rPr>
        <w:t>元增加</w:t>
      </w:r>
      <w:r>
        <w:rPr>
          <w:rFonts w:ascii="宋体" w:hAnsi="宋体" w:cs="宋体" w:hint="eastAsia"/>
          <w:sz w:val="28"/>
          <w:szCs w:val="28"/>
        </w:rPr>
        <w:t>1511685</w:t>
      </w:r>
      <w:r w:rsidRPr="00270CA8">
        <w:rPr>
          <w:rFonts w:ascii="宋体" w:hAnsi="宋体" w:cs="宋体" w:hint="eastAsia"/>
          <w:sz w:val="28"/>
          <w:szCs w:val="28"/>
        </w:rPr>
        <w:t>元，增加原因：2022年度本单位工资提标，按新标准列入预算发生增加。其中：工资福利支出</w:t>
      </w:r>
      <w:r>
        <w:rPr>
          <w:rFonts w:ascii="宋体" w:hAnsi="宋体" w:cs="宋体" w:hint="eastAsia"/>
          <w:sz w:val="28"/>
          <w:szCs w:val="28"/>
        </w:rPr>
        <w:t>16260177</w:t>
      </w:r>
      <w:r w:rsidRPr="00270CA8">
        <w:rPr>
          <w:rFonts w:ascii="宋体" w:hAnsi="宋体" w:cs="宋体" w:hint="eastAsia"/>
          <w:sz w:val="28"/>
          <w:szCs w:val="28"/>
        </w:rPr>
        <w:t>元，商品和服务支出</w:t>
      </w:r>
      <w:r>
        <w:rPr>
          <w:rFonts w:ascii="宋体" w:hAnsi="宋体" w:cs="宋体" w:hint="eastAsia"/>
          <w:sz w:val="28"/>
          <w:szCs w:val="28"/>
        </w:rPr>
        <w:t>627027</w:t>
      </w:r>
      <w:r w:rsidRPr="00270CA8">
        <w:rPr>
          <w:rFonts w:ascii="宋体" w:hAnsi="宋体" w:cs="宋体" w:hint="eastAsia"/>
          <w:sz w:val="28"/>
          <w:szCs w:val="28"/>
        </w:rPr>
        <w:t xml:space="preserve"> 元，对个人和家庭补助支出</w:t>
      </w:r>
      <w:r>
        <w:rPr>
          <w:rFonts w:ascii="宋体" w:hAnsi="宋体" w:hint="eastAsia"/>
          <w:color w:val="000000"/>
          <w:spacing w:val="2"/>
          <w:kern w:val="2"/>
          <w:sz w:val="28"/>
          <w:szCs w:val="28"/>
        </w:rPr>
        <w:t>756595</w:t>
      </w:r>
      <w:r w:rsidRPr="00270CA8">
        <w:rPr>
          <w:rFonts w:ascii="宋体" w:hAnsi="宋体" w:cs="宋体" w:hint="eastAsia"/>
          <w:sz w:val="28"/>
          <w:szCs w:val="28"/>
        </w:rPr>
        <w:t>元。</w:t>
      </w:r>
    </w:p>
    <w:p w:rsidR="00AA04A6" w:rsidRDefault="00225DC3">
      <w:pPr>
        <w:pStyle w:val="a5"/>
        <w:widowControl/>
        <w:spacing w:before="0" w:beforeAutospacing="0" w:after="0" w:afterAutospacing="0" w:line="585" w:lineRule="atLeast"/>
        <w:rPr>
          <w:rFonts w:ascii="宋体" w:cs="宋体"/>
          <w:b/>
          <w:sz w:val="28"/>
          <w:szCs w:val="28"/>
        </w:rPr>
      </w:pPr>
      <w:r>
        <w:rPr>
          <w:rFonts w:ascii="宋体" w:hAnsi="宋体" w:cs="宋体" w:hint="eastAsia"/>
          <w:b/>
          <w:sz w:val="28"/>
          <w:szCs w:val="28"/>
        </w:rPr>
        <w:t>三、</w:t>
      </w:r>
      <w:r>
        <w:rPr>
          <w:rFonts w:ascii="宋体" w:hAnsi="宋体" w:cs="宋体" w:hint="eastAsia"/>
          <w:b/>
          <w:sz w:val="28"/>
          <w:szCs w:val="28"/>
        </w:rPr>
        <w:t>机关运行经费安排情况明细说明</w:t>
      </w:r>
      <w:r>
        <w:rPr>
          <w:rFonts w:hint="eastAsia"/>
          <w:b/>
          <w:sz w:val="28"/>
          <w:szCs w:val="28"/>
        </w:rPr>
        <w:t>及编制的具体标准</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、办公费中办公用品费按年人均</w:t>
      </w:r>
      <w:r>
        <w:rPr>
          <w:rFonts w:ascii="宋体" w:hAnsi="宋体" w:cs="宋体"/>
          <w:sz w:val="28"/>
          <w:szCs w:val="28"/>
        </w:rPr>
        <w:t>200</w:t>
      </w:r>
      <w:r>
        <w:rPr>
          <w:rFonts w:ascii="宋体" w:hAnsi="宋体" w:cs="宋体" w:hint="eastAsia"/>
          <w:sz w:val="28"/>
          <w:szCs w:val="28"/>
        </w:rPr>
        <w:t>元计算，</w:t>
      </w:r>
      <w:r>
        <w:rPr>
          <w:rFonts w:ascii="宋体" w:hAnsi="宋体" w:cs="宋体" w:hint="eastAsia"/>
          <w:sz w:val="28"/>
          <w:szCs w:val="28"/>
        </w:rPr>
        <w:t>报刊</w:t>
      </w:r>
      <w:r>
        <w:rPr>
          <w:rFonts w:ascii="宋体" w:hAnsi="宋体" w:cs="宋体" w:hint="eastAsia"/>
          <w:sz w:val="28"/>
          <w:szCs w:val="28"/>
        </w:rPr>
        <w:t>资料费按县级年人均</w:t>
      </w:r>
      <w:r>
        <w:rPr>
          <w:rFonts w:ascii="宋体" w:hAnsi="宋体" w:cs="宋体"/>
          <w:sz w:val="28"/>
          <w:szCs w:val="28"/>
        </w:rPr>
        <w:t>800</w:t>
      </w:r>
      <w:r>
        <w:rPr>
          <w:rFonts w:ascii="宋体" w:hAnsi="宋体" w:cs="宋体" w:hint="eastAsia"/>
          <w:sz w:val="28"/>
          <w:szCs w:val="28"/>
        </w:rPr>
        <w:t>元计算，其他人员按年人均</w:t>
      </w:r>
      <w:r>
        <w:rPr>
          <w:rFonts w:ascii="宋体" w:hAnsi="宋体" w:cs="宋体"/>
          <w:sz w:val="28"/>
          <w:szCs w:val="28"/>
        </w:rPr>
        <w:t>300</w:t>
      </w:r>
      <w:r>
        <w:rPr>
          <w:rFonts w:ascii="宋体" w:hAnsi="宋体" w:cs="宋体" w:hint="eastAsia"/>
          <w:sz w:val="28"/>
          <w:szCs w:val="28"/>
        </w:rPr>
        <w:t>元计算。</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、印刷费按年人均</w:t>
      </w:r>
      <w:r>
        <w:rPr>
          <w:rFonts w:ascii="宋体" w:hAnsi="宋体" w:cs="宋体"/>
          <w:sz w:val="28"/>
          <w:szCs w:val="28"/>
        </w:rPr>
        <w:t>700</w:t>
      </w:r>
      <w:r>
        <w:rPr>
          <w:rFonts w:ascii="宋体" w:hAnsi="宋体" w:cs="宋体" w:hint="eastAsia"/>
          <w:sz w:val="28"/>
          <w:szCs w:val="28"/>
        </w:rPr>
        <w:t>元标准计算，人员少的部门不足</w:t>
      </w:r>
      <w:r>
        <w:rPr>
          <w:rFonts w:ascii="宋体" w:hAnsi="宋体" w:cs="宋体"/>
          <w:sz w:val="28"/>
          <w:szCs w:val="28"/>
        </w:rPr>
        <w:t>3000</w:t>
      </w:r>
      <w:r>
        <w:rPr>
          <w:rFonts w:ascii="宋体" w:hAnsi="宋体" w:cs="宋体" w:hint="eastAsia"/>
          <w:sz w:val="28"/>
          <w:szCs w:val="28"/>
        </w:rPr>
        <w:t>元的考虑其特殊性按</w:t>
      </w:r>
      <w:r>
        <w:rPr>
          <w:rFonts w:ascii="宋体" w:hAnsi="宋体" w:cs="宋体"/>
          <w:sz w:val="28"/>
          <w:szCs w:val="28"/>
        </w:rPr>
        <w:t>3000</w:t>
      </w:r>
      <w:r>
        <w:rPr>
          <w:rFonts w:ascii="宋体" w:hAnsi="宋体" w:cs="宋体" w:hint="eastAsia"/>
          <w:sz w:val="28"/>
          <w:szCs w:val="28"/>
        </w:rPr>
        <w:t>元计算。</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、水费按年人均</w:t>
      </w:r>
      <w:r>
        <w:rPr>
          <w:rFonts w:ascii="宋体" w:hAnsi="宋体" w:cs="宋体"/>
          <w:sz w:val="28"/>
          <w:szCs w:val="28"/>
        </w:rPr>
        <w:t>50</w:t>
      </w:r>
      <w:r>
        <w:rPr>
          <w:rFonts w:ascii="宋体" w:hAnsi="宋体" w:cs="宋体" w:hint="eastAsia"/>
          <w:sz w:val="28"/>
          <w:szCs w:val="28"/>
        </w:rPr>
        <w:t>元标准计算。电费按年人均</w:t>
      </w:r>
      <w:r>
        <w:rPr>
          <w:rFonts w:ascii="宋体" w:hAnsi="宋体" w:cs="宋体"/>
          <w:sz w:val="28"/>
          <w:szCs w:val="28"/>
        </w:rPr>
        <w:t>1020</w:t>
      </w:r>
      <w:r>
        <w:rPr>
          <w:rFonts w:ascii="宋体" w:hAnsi="宋体" w:cs="宋体" w:hint="eastAsia"/>
          <w:sz w:val="28"/>
          <w:szCs w:val="28"/>
        </w:rPr>
        <w:t>元标准计算。在区政府大院办公的部门水电费直接划拨到行管处。</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4</w:t>
      </w:r>
      <w:r>
        <w:rPr>
          <w:rFonts w:ascii="宋体" w:hAnsi="宋体" w:cs="宋体" w:hint="eastAsia"/>
          <w:sz w:val="28"/>
          <w:szCs w:val="28"/>
        </w:rPr>
        <w:t>、邮电费按年人均</w:t>
      </w:r>
      <w:r>
        <w:rPr>
          <w:rFonts w:ascii="宋体" w:hAnsi="宋体" w:cs="宋体"/>
          <w:sz w:val="28"/>
          <w:szCs w:val="28"/>
        </w:rPr>
        <w:t>940</w:t>
      </w:r>
      <w:r>
        <w:rPr>
          <w:rFonts w:ascii="宋体" w:hAnsi="宋体" w:cs="宋体" w:hint="eastAsia"/>
          <w:sz w:val="28"/>
          <w:szCs w:val="28"/>
        </w:rPr>
        <w:t>元标准计算。其中邮政费年人均</w:t>
      </w:r>
      <w:r>
        <w:rPr>
          <w:rFonts w:ascii="宋体" w:hAnsi="宋体" w:cs="宋体"/>
          <w:sz w:val="28"/>
          <w:szCs w:val="28"/>
        </w:rPr>
        <w:t>100</w:t>
      </w:r>
      <w:r>
        <w:rPr>
          <w:rFonts w:ascii="宋体" w:hAnsi="宋体" w:cs="宋体" w:hint="eastAsia"/>
          <w:sz w:val="28"/>
          <w:szCs w:val="28"/>
        </w:rPr>
        <w:t>元，办公电话费年人均</w:t>
      </w:r>
      <w:r>
        <w:rPr>
          <w:rFonts w:ascii="宋体" w:hAnsi="宋体" w:cs="宋体"/>
          <w:sz w:val="28"/>
          <w:szCs w:val="28"/>
        </w:rPr>
        <w:t>840</w:t>
      </w:r>
      <w:r>
        <w:rPr>
          <w:rFonts w:ascii="宋体" w:hAnsi="宋体" w:cs="宋体" w:hint="eastAsia"/>
          <w:sz w:val="28"/>
          <w:szCs w:val="28"/>
        </w:rPr>
        <w:t>元。个人职务通讯费补贴，具体标准按照市相关政策执行。</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5</w:t>
      </w:r>
      <w:r>
        <w:rPr>
          <w:rFonts w:ascii="宋体" w:hAnsi="宋体" w:cs="宋体" w:hint="eastAsia"/>
          <w:sz w:val="28"/>
          <w:szCs w:val="28"/>
        </w:rPr>
        <w:t>、交通费中四大家机动车费用每年每车均按</w:t>
      </w:r>
      <w:r>
        <w:rPr>
          <w:rFonts w:ascii="宋体" w:hAnsi="宋体" w:cs="宋体"/>
          <w:sz w:val="28"/>
          <w:szCs w:val="28"/>
        </w:rPr>
        <w:t>30000</w:t>
      </w:r>
      <w:r>
        <w:rPr>
          <w:rFonts w:ascii="宋体" w:hAnsi="宋体" w:cs="宋体" w:hint="eastAsia"/>
          <w:sz w:val="28"/>
          <w:szCs w:val="28"/>
        </w:rPr>
        <w:t>元标准计算，人员交通补贴按每人每月</w:t>
      </w:r>
      <w:r>
        <w:rPr>
          <w:rFonts w:ascii="宋体" w:hAnsi="宋体" w:cs="宋体"/>
          <w:sz w:val="28"/>
          <w:szCs w:val="28"/>
        </w:rPr>
        <w:t>220</w:t>
      </w:r>
      <w:r>
        <w:rPr>
          <w:rFonts w:ascii="宋体" w:hAnsi="宋体" w:cs="宋体" w:hint="eastAsia"/>
          <w:sz w:val="28"/>
          <w:szCs w:val="28"/>
        </w:rPr>
        <w:t>元标准计算。按《黄石港区党政机关公</w:t>
      </w:r>
      <w:r>
        <w:rPr>
          <w:rFonts w:ascii="宋体" w:hAnsi="宋体" w:cs="宋体" w:hint="eastAsia"/>
          <w:sz w:val="28"/>
          <w:szCs w:val="28"/>
        </w:rPr>
        <w:lastRenderedPageBreak/>
        <w:t>务</w:t>
      </w:r>
      <w:r>
        <w:rPr>
          <w:rFonts w:ascii="宋体" w:hAnsi="宋体" w:cs="宋体" w:hint="eastAsia"/>
          <w:sz w:val="28"/>
          <w:szCs w:val="28"/>
        </w:rPr>
        <w:t>用车制度改革实施方案》，公务员按职级标准（</w:t>
      </w:r>
      <w:r>
        <w:rPr>
          <w:rFonts w:ascii="宋体" w:hAnsi="宋体" w:cs="宋体"/>
          <w:sz w:val="28"/>
          <w:szCs w:val="28"/>
        </w:rPr>
        <w:t>1040</w:t>
      </w:r>
      <w:r>
        <w:rPr>
          <w:rFonts w:ascii="宋体" w:hAnsi="宋体" w:cs="宋体" w:hint="eastAsia"/>
          <w:sz w:val="28"/>
          <w:szCs w:val="28"/>
        </w:rPr>
        <w:t>元、</w:t>
      </w:r>
      <w:r>
        <w:rPr>
          <w:rFonts w:ascii="宋体" w:hAnsi="宋体" w:cs="宋体"/>
          <w:sz w:val="28"/>
          <w:szCs w:val="28"/>
        </w:rPr>
        <w:t>940</w:t>
      </w:r>
      <w:r>
        <w:rPr>
          <w:rFonts w:ascii="宋体" w:hAnsi="宋体" w:cs="宋体" w:hint="eastAsia"/>
          <w:sz w:val="28"/>
          <w:szCs w:val="28"/>
        </w:rPr>
        <w:t>元、</w:t>
      </w:r>
      <w:r>
        <w:rPr>
          <w:rFonts w:ascii="宋体" w:hAnsi="宋体" w:cs="宋体"/>
          <w:sz w:val="28"/>
          <w:szCs w:val="28"/>
        </w:rPr>
        <w:t>650</w:t>
      </w:r>
      <w:r>
        <w:rPr>
          <w:rFonts w:ascii="宋体" w:hAnsi="宋体" w:cs="宋体" w:hint="eastAsia"/>
          <w:sz w:val="28"/>
          <w:szCs w:val="28"/>
        </w:rPr>
        <w:t>元、</w:t>
      </w:r>
      <w:r>
        <w:rPr>
          <w:rFonts w:ascii="宋体" w:hAnsi="宋体" w:cs="宋体"/>
          <w:sz w:val="28"/>
          <w:szCs w:val="28"/>
        </w:rPr>
        <w:t>550</w:t>
      </w:r>
      <w:r>
        <w:rPr>
          <w:rFonts w:ascii="宋体" w:hAnsi="宋体" w:cs="宋体" w:hint="eastAsia"/>
          <w:sz w:val="28"/>
          <w:szCs w:val="28"/>
        </w:rPr>
        <w:t>元、</w:t>
      </w:r>
      <w:r>
        <w:rPr>
          <w:rFonts w:ascii="宋体" w:hAnsi="宋体" w:cs="宋体"/>
          <w:sz w:val="28"/>
          <w:szCs w:val="28"/>
        </w:rPr>
        <w:t>450</w:t>
      </w:r>
      <w:r>
        <w:rPr>
          <w:rFonts w:ascii="宋体" w:hAnsi="宋体" w:cs="宋体" w:hint="eastAsia"/>
          <w:sz w:val="28"/>
          <w:szCs w:val="28"/>
        </w:rPr>
        <w:t>元）列入公务员公车改革补贴。</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6</w:t>
      </w:r>
      <w:r>
        <w:rPr>
          <w:rFonts w:ascii="宋体" w:hAnsi="宋体" w:cs="宋体" w:hint="eastAsia"/>
          <w:sz w:val="28"/>
          <w:szCs w:val="28"/>
        </w:rPr>
        <w:t>、差旅费县级干部按年人均</w:t>
      </w:r>
      <w:r>
        <w:rPr>
          <w:rFonts w:ascii="宋体" w:hAnsi="宋体" w:cs="宋体"/>
          <w:sz w:val="28"/>
          <w:szCs w:val="28"/>
        </w:rPr>
        <w:t>4000</w:t>
      </w:r>
      <w:r>
        <w:rPr>
          <w:rFonts w:ascii="宋体" w:hAnsi="宋体" w:cs="宋体" w:hint="eastAsia"/>
          <w:sz w:val="28"/>
          <w:szCs w:val="28"/>
        </w:rPr>
        <w:t>元，其他干部按年人均</w:t>
      </w:r>
      <w:r>
        <w:rPr>
          <w:rFonts w:ascii="宋体" w:hAnsi="宋体" w:cs="宋体"/>
          <w:sz w:val="28"/>
          <w:szCs w:val="28"/>
        </w:rPr>
        <w:t>1000</w:t>
      </w:r>
      <w:r>
        <w:rPr>
          <w:rFonts w:ascii="宋体" w:hAnsi="宋体" w:cs="宋体" w:hint="eastAsia"/>
          <w:sz w:val="28"/>
          <w:szCs w:val="28"/>
        </w:rPr>
        <w:t>元计算。</w:t>
      </w:r>
    </w:p>
    <w:p w:rsidR="00AA04A6" w:rsidRDefault="00225DC3">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7</w:t>
      </w:r>
      <w:r>
        <w:rPr>
          <w:rFonts w:ascii="宋体" w:hAnsi="宋体" w:cs="宋体" w:hint="eastAsia"/>
          <w:sz w:val="28"/>
          <w:szCs w:val="28"/>
        </w:rPr>
        <w:t>、物业管理补贴，具体标准按照市相关政策执行。</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8</w:t>
      </w:r>
      <w:r>
        <w:rPr>
          <w:rFonts w:ascii="宋体" w:hAnsi="宋体" w:cs="宋体" w:hint="eastAsia"/>
          <w:sz w:val="28"/>
          <w:szCs w:val="28"/>
        </w:rPr>
        <w:t>、维修（维护）费按年人均</w:t>
      </w:r>
      <w:r>
        <w:rPr>
          <w:rFonts w:ascii="宋体" w:hAnsi="宋体" w:cs="宋体"/>
          <w:sz w:val="28"/>
          <w:szCs w:val="28"/>
        </w:rPr>
        <w:t>100</w:t>
      </w:r>
      <w:r>
        <w:rPr>
          <w:rFonts w:ascii="宋体" w:hAnsi="宋体" w:cs="宋体" w:hint="eastAsia"/>
          <w:sz w:val="28"/>
          <w:szCs w:val="28"/>
        </w:rPr>
        <w:t>元标准计算，在区政府大院办公的部门预算的维修费直接划拨到行管处。</w:t>
      </w:r>
    </w:p>
    <w:p w:rsidR="00AA04A6" w:rsidRDefault="00225DC3">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sz w:val="28"/>
          <w:szCs w:val="28"/>
        </w:rPr>
        <w:t>9</w:t>
      </w:r>
      <w:r>
        <w:rPr>
          <w:rFonts w:ascii="宋体" w:hAnsi="宋体" w:cs="宋体" w:hint="eastAsia"/>
          <w:sz w:val="28"/>
          <w:szCs w:val="28"/>
        </w:rPr>
        <w:t>、业务招待费按区纪委原核定的标准安排。</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10</w:t>
      </w:r>
      <w:r>
        <w:rPr>
          <w:rFonts w:ascii="宋体" w:hAnsi="宋体" w:cs="宋体" w:hint="eastAsia"/>
          <w:sz w:val="28"/>
          <w:szCs w:val="28"/>
        </w:rPr>
        <w:t>、培训（职工教育）费按工资额的</w:t>
      </w:r>
      <w:r>
        <w:rPr>
          <w:rFonts w:ascii="宋体" w:hAnsi="宋体" w:cs="宋体"/>
          <w:sz w:val="28"/>
          <w:szCs w:val="28"/>
        </w:rPr>
        <w:t>1.5%</w:t>
      </w:r>
      <w:r>
        <w:rPr>
          <w:rFonts w:ascii="宋体" w:hAnsi="宋体" w:cs="宋体" w:hint="eastAsia"/>
          <w:sz w:val="28"/>
          <w:szCs w:val="28"/>
        </w:rPr>
        <w:t>计算，工会经费按工资总额的</w:t>
      </w:r>
      <w:r>
        <w:rPr>
          <w:rFonts w:ascii="宋体" w:hAnsi="宋体" w:cs="宋体"/>
          <w:sz w:val="28"/>
          <w:szCs w:val="28"/>
        </w:rPr>
        <w:t>2%</w:t>
      </w:r>
      <w:r>
        <w:rPr>
          <w:rFonts w:ascii="宋体" w:hAnsi="宋体" w:cs="宋体" w:hint="eastAsia"/>
          <w:sz w:val="28"/>
          <w:szCs w:val="28"/>
        </w:rPr>
        <w:t>计算，福利费按工资额的</w:t>
      </w:r>
      <w:r>
        <w:rPr>
          <w:rFonts w:ascii="宋体" w:hAnsi="宋体" w:cs="宋体"/>
          <w:sz w:val="28"/>
          <w:szCs w:val="28"/>
        </w:rPr>
        <w:t>2.5%</w:t>
      </w:r>
      <w:r>
        <w:rPr>
          <w:rFonts w:ascii="宋体" w:hAnsi="宋体" w:cs="宋体" w:hint="eastAsia"/>
          <w:sz w:val="28"/>
          <w:szCs w:val="28"/>
        </w:rPr>
        <w:t>计算。</w:t>
      </w:r>
    </w:p>
    <w:p w:rsidR="00AA04A6" w:rsidRDefault="00225DC3">
      <w:pPr>
        <w:pStyle w:val="a5"/>
        <w:widowControl/>
        <w:spacing w:before="0" w:beforeAutospacing="0" w:after="0" w:afterAutospacing="0" w:line="585" w:lineRule="atLeast"/>
        <w:ind w:firstLineChars="200" w:firstLine="560"/>
        <w:rPr>
          <w:rFonts w:ascii="宋体" w:cs="宋体"/>
          <w:sz w:val="28"/>
          <w:szCs w:val="28"/>
        </w:rPr>
      </w:pPr>
      <w:r>
        <w:rPr>
          <w:rFonts w:ascii="宋体" w:hAnsi="宋体" w:cs="宋体"/>
          <w:sz w:val="28"/>
          <w:szCs w:val="28"/>
        </w:rPr>
        <w:t>11</w:t>
      </w:r>
      <w:r>
        <w:rPr>
          <w:rFonts w:ascii="宋体" w:hAnsi="宋体" w:cs="宋体" w:hint="eastAsia"/>
          <w:sz w:val="28"/>
          <w:szCs w:val="28"/>
        </w:rPr>
        <w:t>、其它商品和服务支出考虑部门实际情况和上年情况适当安排</w:t>
      </w:r>
    </w:p>
    <w:tbl>
      <w:tblPr>
        <w:tblW w:w="8625" w:type="dxa"/>
        <w:tblInd w:w="-279" w:type="dxa"/>
        <w:tblLayout w:type="fixed"/>
        <w:tblCellMar>
          <w:top w:w="15" w:type="dxa"/>
          <w:left w:w="15" w:type="dxa"/>
          <w:bottom w:w="15" w:type="dxa"/>
          <w:right w:w="15" w:type="dxa"/>
        </w:tblCellMar>
        <w:tblLook w:val="04A0"/>
      </w:tblPr>
      <w:tblGrid>
        <w:gridCol w:w="3630"/>
        <w:gridCol w:w="1320"/>
        <w:gridCol w:w="1486"/>
        <w:gridCol w:w="2189"/>
      </w:tblGrid>
      <w:tr w:rsidR="00AA04A6">
        <w:trPr>
          <w:trHeight w:val="750"/>
        </w:trPr>
        <w:tc>
          <w:tcPr>
            <w:tcW w:w="363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A04A6" w:rsidRDefault="00225DC3">
            <w:pPr>
              <w:widowControl/>
              <w:ind w:firstLineChars="200" w:firstLine="562"/>
              <w:jc w:val="center"/>
              <w:textAlignment w:val="center"/>
              <w:rPr>
                <w:rFonts w:ascii="宋体" w:cs="宋体"/>
                <w:b/>
                <w:bCs/>
                <w:color w:val="000000"/>
                <w:sz w:val="28"/>
                <w:szCs w:val="28"/>
              </w:rPr>
            </w:pPr>
            <w:r>
              <w:rPr>
                <w:rFonts w:ascii="宋体" w:hAnsi="宋体" w:cs="宋体" w:hint="eastAsia"/>
                <w:b/>
                <w:color w:val="000000"/>
                <w:kern w:val="0"/>
                <w:sz w:val="28"/>
                <w:szCs w:val="28"/>
                <w:lang/>
              </w:rPr>
              <w:t>项目</w:t>
            </w:r>
          </w:p>
        </w:tc>
        <w:tc>
          <w:tcPr>
            <w:tcW w:w="1320"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A04A6" w:rsidRDefault="00225DC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人数</w:t>
            </w:r>
          </w:p>
        </w:tc>
        <w:tc>
          <w:tcPr>
            <w:tcW w:w="1486"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A04A6" w:rsidRDefault="00225DC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人均标准</w:t>
            </w:r>
          </w:p>
        </w:tc>
        <w:tc>
          <w:tcPr>
            <w:tcW w:w="2189"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AA04A6" w:rsidRDefault="00225DC3">
            <w:pPr>
              <w:widowControl/>
              <w:jc w:val="center"/>
              <w:textAlignment w:val="center"/>
              <w:rPr>
                <w:rFonts w:ascii="宋体" w:cs="宋体"/>
                <w:b/>
                <w:bCs/>
                <w:color w:val="000000"/>
                <w:sz w:val="28"/>
                <w:szCs w:val="28"/>
              </w:rPr>
            </w:pPr>
            <w:r>
              <w:rPr>
                <w:rFonts w:ascii="宋体" w:hAnsi="宋体" w:cs="宋体" w:hint="eastAsia"/>
                <w:b/>
                <w:color w:val="000000"/>
                <w:kern w:val="0"/>
                <w:sz w:val="28"/>
                <w:szCs w:val="28"/>
                <w:lang/>
              </w:rPr>
              <w:t>金额</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二、商品和服务支出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137</w:t>
            </w: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4577 </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627027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办公费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137</w:t>
            </w: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301626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日常办公用品费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3867 </w:t>
            </w: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7</w:t>
            </w:r>
            <w:r>
              <w:rPr>
                <w:rFonts w:ascii="宋体" w:hAnsi="宋体" w:cs="宋体" w:hint="eastAsia"/>
                <w:color w:val="000000"/>
                <w:kern w:val="0"/>
                <w:sz w:val="24"/>
                <w:lang/>
              </w:rPr>
              <w:t>8</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301626 </w:t>
            </w:r>
          </w:p>
        </w:tc>
      </w:tr>
      <w:tr w:rsidR="00AA04A6">
        <w:trPr>
          <w:trHeight w:val="390"/>
        </w:trPr>
        <w:tc>
          <w:tcPr>
            <w:tcW w:w="3630" w:type="dxa"/>
            <w:tcBorders>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报刊资料费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印刷费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水费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邮电费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一般邮政费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办公电话费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公务通讯补贴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物业管理补贴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lastRenderedPageBreak/>
              <w:t>交通费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Times New Roman" w:hAnsi="Times New Roman"/>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机动车</w:t>
            </w:r>
            <w:r>
              <w:rPr>
                <w:rFonts w:ascii="宋体" w:hAnsi="宋体" w:cs="宋体" w:hint="eastAsia"/>
                <w:color w:val="000000"/>
                <w:kern w:val="0"/>
                <w:sz w:val="24"/>
                <w:lang/>
              </w:rPr>
              <w:t>(</w:t>
            </w:r>
            <w:r>
              <w:rPr>
                <w:rFonts w:ascii="宋体" w:hAnsi="宋体" w:cs="宋体" w:hint="eastAsia"/>
                <w:color w:val="000000"/>
                <w:kern w:val="0"/>
                <w:sz w:val="24"/>
                <w:lang/>
              </w:rPr>
              <w:t>交通）费用</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交通</w:t>
            </w:r>
            <w:r>
              <w:rPr>
                <w:rFonts w:ascii="宋体" w:hAnsi="宋体" w:cs="宋体" w:hint="eastAsia"/>
                <w:color w:val="000000"/>
                <w:kern w:val="0"/>
                <w:sz w:val="24"/>
                <w:lang/>
              </w:rPr>
              <w:t>补贴</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差旅费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县团级</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 xml:space="preserve">     </w:t>
            </w:r>
            <w:r>
              <w:rPr>
                <w:rFonts w:ascii="宋体" w:hAnsi="宋体" w:cs="宋体" w:hint="eastAsia"/>
                <w:color w:val="000000"/>
                <w:kern w:val="0"/>
                <w:sz w:val="24"/>
                <w:lang/>
              </w:rPr>
              <w:t>一般人员</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仿宋_GB2312" w:eastAsia="仿宋_GB2312" w:hAnsi="宋体" w:cs="仿宋_GB2312"/>
                <w:color w:val="000000"/>
                <w:sz w:val="24"/>
              </w:rPr>
            </w:pPr>
            <w:r>
              <w:rPr>
                <w:rFonts w:ascii="宋体" w:hAnsi="宋体" w:cs="宋体" w:hint="eastAsia"/>
                <w:color w:val="000000"/>
                <w:kern w:val="0"/>
                <w:sz w:val="24"/>
                <w:lang/>
              </w:rPr>
              <w:t>出国费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维修（护）费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租赁（房屋设备网络）费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会议费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培训（职工教育）费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1.5%</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招待费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劳务费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工会经费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widowControl/>
              <w:jc w:val="center"/>
              <w:textAlignment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2.0%</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325401 </w:t>
            </w:r>
          </w:p>
        </w:tc>
      </w:tr>
      <w:tr w:rsidR="00AA04A6">
        <w:trPr>
          <w:trHeight w:val="465"/>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福利费</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2.5%</w:t>
            </w: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r w:rsidR="00AA04A6">
        <w:trPr>
          <w:trHeight w:val="390"/>
        </w:trPr>
        <w:tc>
          <w:tcPr>
            <w:tcW w:w="3630"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left"/>
              <w:textAlignment w:val="center"/>
              <w:rPr>
                <w:rFonts w:ascii="宋体" w:cs="宋体"/>
                <w:color w:val="000000"/>
                <w:sz w:val="24"/>
              </w:rPr>
            </w:pPr>
            <w:r>
              <w:rPr>
                <w:rFonts w:ascii="宋体" w:hAnsi="宋体" w:cs="宋体" w:hint="eastAsia"/>
                <w:color w:val="000000"/>
                <w:kern w:val="0"/>
                <w:sz w:val="24"/>
                <w:lang/>
              </w:rPr>
              <w:t>其他商品和服务支出</w:t>
            </w:r>
          </w:p>
        </w:tc>
        <w:tc>
          <w:tcPr>
            <w:tcW w:w="1320"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1486" w:type="dxa"/>
            <w:tcBorders>
              <w:top w:val="single" w:sz="4" w:space="0" w:color="000000"/>
              <w:left w:val="single" w:sz="4" w:space="0" w:color="000000"/>
              <w:bottom w:val="single" w:sz="4" w:space="0" w:color="000000"/>
              <w:right w:val="single" w:sz="4" w:space="0" w:color="000000"/>
            </w:tcBorders>
            <w:vAlign w:val="center"/>
          </w:tcPr>
          <w:p w:rsidR="00AA04A6" w:rsidRDefault="00AA04A6">
            <w:pPr>
              <w:jc w:val="center"/>
              <w:rPr>
                <w:rFonts w:ascii="宋体" w:cs="宋体"/>
                <w:color w:val="000000"/>
                <w:sz w:val="24"/>
              </w:rPr>
            </w:pPr>
          </w:p>
        </w:tc>
        <w:tc>
          <w:tcPr>
            <w:tcW w:w="2189" w:type="dxa"/>
            <w:tcBorders>
              <w:top w:val="single" w:sz="4" w:space="0" w:color="000000"/>
              <w:left w:val="single" w:sz="4" w:space="0" w:color="000000"/>
              <w:bottom w:val="single" w:sz="4" w:space="0" w:color="000000"/>
              <w:right w:val="single" w:sz="4" w:space="0" w:color="000000"/>
            </w:tcBorders>
            <w:vAlign w:val="center"/>
          </w:tcPr>
          <w:p w:rsidR="00AA04A6" w:rsidRDefault="00225DC3">
            <w:pPr>
              <w:widowControl/>
              <w:jc w:val="center"/>
              <w:textAlignment w:val="center"/>
              <w:rPr>
                <w:rFonts w:ascii="宋体" w:cs="宋体"/>
                <w:color w:val="000000"/>
                <w:sz w:val="24"/>
              </w:rPr>
            </w:pPr>
            <w:r>
              <w:rPr>
                <w:rFonts w:ascii="宋体" w:hAnsi="宋体" w:cs="宋体" w:hint="eastAsia"/>
                <w:color w:val="000000"/>
                <w:kern w:val="0"/>
                <w:sz w:val="24"/>
                <w:lang/>
              </w:rPr>
              <w:t xml:space="preserve">0 </w:t>
            </w:r>
          </w:p>
        </w:tc>
      </w:tr>
    </w:tbl>
    <w:p w:rsidR="00AA04A6" w:rsidRDefault="00225DC3">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四、政府采购安排情况说明</w:t>
      </w:r>
    </w:p>
    <w:p w:rsidR="00AA04A6" w:rsidRDefault="00225DC3" w:rsidP="00270CA8">
      <w:pPr>
        <w:pStyle w:val="a5"/>
        <w:widowControl/>
        <w:spacing w:before="0" w:beforeAutospacing="0" w:after="0" w:afterAutospacing="0" w:line="585" w:lineRule="atLeast"/>
        <w:ind w:firstLineChars="200" w:firstLine="560"/>
        <w:rPr>
          <w:rFonts w:ascii="宋体" w:hAnsi="宋体" w:cs="宋体"/>
          <w:sz w:val="28"/>
          <w:szCs w:val="28"/>
        </w:rPr>
      </w:pPr>
      <w:r>
        <w:rPr>
          <w:rFonts w:ascii="宋体" w:hAnsi="宋体" w:cs="宋体" w:hint="eastAsia"/>
          <w:sz w:val="28"/>
          <w:szCs w:val="28"/>
        </w:rPr>
        <w:t>2022</w:t>
      </w:r>
      <w:r>
        <w:rPr>
          <w:rFonts w:ascii="宋体" w:hAnsi="宋体" w:cs="宋体" w:hint="eastAsia"/>
          <w:sz w:val="28"/>
          <w:szCs w:val="28"/>
        </w:rPr>
        <w:t>年度本单位暂无政府采购预算，由我区政府采购统筹安排。</w:t>
      </w:r>
    </w:p>
    <w:p w:rsidR="00AA04A6" w:rsidRDefault="00225DC3">
      <w:pPr>
        <w:pStyle w:val="a5"/>
        <w:widowControl/>
        <w:spacing w:before="0" w:beforeAutospacing="0" w:after="0" w:afterAutospacing="0" w:line="585" w:lineRule="atLeast"/>
        <w:rPr>
          <w:rFonts w:ascii="宋体" w:hAnsi="宋体" w:cs="宋体"/>
          <w:b/>
          <w:sz w:val="28"/>
          <w:szCs w:val="28"/>
        </w:rPr>
      </w:pPr>
      <w:r>
        <w:rPr>
          <w:rFonts w:ascii="宋体" w:hAnsi="宋体" w:cs="宋体" w:hint="eastAsia"/>
          <w:b/>
          <w:sz w:val="28"/>
          <w:szCs w:val="28"/>
        </w:rPr>
        <w:t>五、“三公”经费增减变化原因预算情况说明</w:t>
      </w:r>
    </w:p>
    <w:p w:rsidR="00AA04A6" w:rsidRDefault="00225DC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“三公”经费预算</w:t>
      </w:r>
      <w:r>
        <w:rPr>
          <w:rFonts w:ascii="宋体" w:hAnsi="宋体" w:cs="宋体" w:hint="eastAsia"/>
          <w:sz w:val="28"/>
          <w:szCs w:val="28"/>
        </w:rPr>
        <w:t>0</w:t>
      </w:r>
      <w:r>
        <w:rPr>
          <w:rFonts w:ascii="宋体" w:hAnsi="宋体" w:cs="宋体" w:hint="eastAsia"/>
          <w:sz w:val="28"/>
          <w:szCs w:val="28"/>
        </w:rPr>
        <w:t>万元，与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。其中：</w:t>
      </w:r>
    </w:p>
    <w:p w:rsidR="00AA04A6" w:rsidRDefault="00225DC3">
      <w:pPr>
        <w:widowControl/>
        <w:shd w:val="clear" w:color="auto" w:fill="FFFFFF"/>
        <w:spacing w:line="560" w:lineRule="exact"/>
        <w:ind w:firstLineChars="200" w:firstLine="560"/>
        <w:jc w:val="left"/>
        <w:rPr>
          <w:rFonts w:ascii="宋体" w:cs="宋体"/>
          <w:sz w:val="28"/>
          <w:szCs w:val="28"/>
        </w:rPr>
      </w:pPr>
      <w:r>
        <w:rPr>
          <w:rFonts w:ascii="宋体" w:hAnsi="宋体" w:cs="宋体"/>
          <w:sz w:val="28"/>
          <w:szCs w:val="28"/>
        </w:rPr>
        <w:t>1</w:t>
      </w:r>
      <w:r>
        <w:rPr>
          <w:rFonts w:ascii="宋体" w:hAnsi="宋体" w:cs="宋体" w:hint="eastAsia"/>
          <w:sz w:val="28"/>
          <w:szCs w:val="28"/>
        </w:rPr>
        <w:t>、因公出国</w:t>
      </w:r>
      <w:r>
        <w:rPr>
          <w:rFonts w:ascii="宋体" w:hAnsi="宋体" w:cs="宋体"/>
          <w:sz w:val="28"/>
          <w:szCs w:val="28"/>
        </w:rPr>
        <w:t>(</w:t>
      </w:r>
      <w:r>
        <w:rPr>
          <w:rFonts w:ascii="宋体" w:hAnsi="宋体" w:cs="宋体" w:hint="eastAsia"/>
          <w:sz w:val="28"/>
          <w:szCs w:val="28"/>
        </w:rPr>
        <w:t>境</w:t>
      </w:r>
      <w:r>
        <w:rPr>
          <w:rFonts w:ascii="宋体" w:hAnsi="宋体" w:cs="宋体"/>
          <w:sz w:val="28"/>
          <w:szCs w:val="28"/>
        </w:rPr>
        <w:t>)</w:t>
      </w:r>
      <w:r>
        <w:rPr>
          <w:rFonts w:ascii="宋体" w:hAnsi="宋体" w:cs="宋体" w:hint="eastAsia"/>
          <w:sz w:val="28"/>
          <w:szCs w:val="28"/>
        </w:rPr>
        <w:t>经费预算</w:t>
      </w:r>
      <w:r>
        <w:rPr>
          <w:rFonts w:ascii="宋体" w:hAnsi="宋体" w:cs="宋体"/>
          <w:sz w:val="28"/>
          <w:szCs w:val="28"/>
        </w:rPr>
        <w:t>0</w:t>
      </w:r>
      <w:r>
        <w:rPr>
          <w:rFonts w:ascii="宋体" w:hAnsi="宋体" w:cs="宋体" w:hint="eastAsia"/>
          <w:sz w:val="28"/>
          <w:szCs w:val="28"/>
        </w:rPr>
        <w:t>万元，与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预算一致。由于因公出国（境）计划审定晚于部门预算编制，因此，因公出国（境）经费预算为零，在实际执行中根据计划据实调整。</w:t>
      </w:r>
    </w:p>
    <w:p w:rsidR="00AA04A6" w:rsidRDefault="00225DC3">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2</w:t>
      </w:r>
      <w:r>
        <w:rPr>
          <w:rFonts w:ascii="宋体" w:hAnsi="宋体" w:cs="宋体" w:hint="eastAsia"/>
          <w:sz w:val="28"/>
          <w:szCs w:val="28"/>
        </w:rPr>
        <w:t>、公务用车购置及运行维护费</w:t>
      </w:r>
      <w:r>
        <w:rPr>
          <w:rFonts w:ascii="宋体" w:hAnsi="宋体" w:cs="宋体"/>
          <w:sz w:val="28"/>
          <w:szCs w:val="28"/>
        </w:rPr>
        <w:t>0</w:t>
      </w:r>
      <w:r>
        <w:rPr>
          <w:rFonts w:ascii="宋体" w:hAnsi="宋体" w:cs="宋体" w:hint="eastAsia"/>
          <w:sz w:val="28"/>
          <w:szCs w:val="28"/>
        </w:rPr>
        <w:t>万元，</w:t>
      </w:r>
      <w:r w:rsidR="00270CA8" w:rsidRPr="00270CA8">
        <w:rPr>
          <w:rFonts w:ascii="宋体" w:hAnsi="宋体" w:cs="宋体" w:hint="eastAsia"/>
          <w:sz w:val="28"/>
          <w:szCs w:val="28"/>
        </w:rPr>
        <w:t>其中：公务用车购置费0万元，运行维护费0万元；</w:t>
      </w:r>
      <w:r>
        <w:rPr>
          <w:rFonts w:ascii="宋体" w:hAnsi="宋体" w:cs="宋体" w:hint="eastAsia"/>
          <w:sz w:val="28"/>
          <w:szCs w:val="28"/>
        </w:rPr>
        <w:t>无车辆，与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预算一致。</w:t>
      </w:r>
    </w:p>
    <w:p w:rsidR="00AA04A6" w:rsidRDefault="00225DC3">
      <w:pPr>
        <w:widowControl/>
        <w:shd w:val="clear" w:color="auto" w:fill="FFFFFF"/>
        <w:spacing w:line="560" w:lineRule="exact"/>
        <w:jc w:val="left"/>
        <w:rPr>
          <w:rFonts w:ascii="宋体" w:cs="宋体"/>
          <w:sz w:val="28"/>
          <w:szCs w:val="28"/>
        </w:rPr>
      </w:pPr>
      <w:r>
        <w:rPr>
          <w:rFonts w:ascii="宋体" w:cs="宋体"/>
          <w:sz w:val="28"/>
          <w:szCs w:val="28"/>
        </w:rPr>
        <w:t> </w:t>
      </w:r>
      <w:r>
        <w:rPr>
          <w:rFonts w:ascii="宋体" w:cs="宋体" w:hint="eastAsia"/>
          <w:sz w:val="28"/>
          <w:szCs w:val="28"/>
        </w:rPr>
        <w:t xml:space="preserve">   </w:t>
      </w:r>
      <w:r>
        <w:rPr>
          <w:rFonts w:ascii="宋体" w:cs="宋体"/>
          <w:sz w:val="28"/>
          <w:szCs w:val="28"/>
        </w:rPr>
        <w:t> </w:t>
      </w:r>
      <w:r>
        <w:rPr>
          <w:rFonts w:ascii="宋体" w:hAnsi="宋体" w:cs="宋体"/>
          <w:sz w:val="28"/>
          <w:szCs w:val="28"/>
        </w:rPr>
        <w:t>3</w:t>
      </w:r>
      <w:r>
        <w:rPr>
          <w:rFonts w:ascii="宋体" w:hAnsi="宋体" w:cs="宋体" w:hint="eastAsia"/>
          <w:sz w:val="28"/>
          <w:szCs w:val="28"/>
        </w:rPr>
        <w:t>、公务接待费预算</w:t>
      </w:r>
      <w:r>
        <w:rPr>
          <w:rFonts w:ascii="宋体" w:hAnsi="宋体" w:cs="宋体" w:hint="eastAsia"/>
          <w:sz w:val="28"/>
          <w:szCs w:val="28"/>
        </w:rPr>
        <w:t>0</w:t>
      </w:r>
      <w:r>
        <w:rPr>
          <w:rFonts w:ascii="宋体" w:hAnsi="宋体" w:cs="宋体" w:hint="eastAsia"/>
          <w:sz w:val="28"/>
          <w:szCs w:val="28"/>
        </w:rPr>
        <w:t>万元</w:t>
      </w:r>
      <w:r>
        <w:rPr>
          <w:rFonts w:ascii="宋体" w:hAnsi="宋体" w:cs="宋体" w:hint="eastAsia"/>
          <w:sz w:val="28"/>
          <w:szCs w:val="28"/>
        </w:rPr>
        <w:t>，与</w:t>
      </w:r>
      <w:r>
        <w:rPr>
          <w:rFonts w:ascii="宋体" w:hAnsi="宋体" w:cs="宋体" w:hint="eastAsia"/>
          <w:sz w:val="28"/>
          <w:szCs w:val="28"/>
          <w:lang/>
        </w:rPr>
        <w:t>2021</w:t>
      </w:r>
      <w:r>
        <w:rPr>
          <w:rFonts w:ascii="宋体" w:hAnsi="宋体" w:cs="宋体" w:hint="eastAsia"/>
          <w:sz w:val="28"/>
          <w:szCs w:val="28"/>
          <w:lang/>
        </w:rPr>
        <w:t>年</w:t>
      </w:r>
      <w:r>
        <w:rPr>
          <w:rFonts w:ascii="宋体" w:hAnsi="宋体" w:cs="宋体" w:hint="eastAsia"/>
          <w:sz w:val="28"/>
          <w:szCs w:val="28"/>
        </w:rPr>
        <w:t>预算</w:t>
      </w:r>
      <w:r>
        <w:rPr>
          <w:rFonts w:ascii="宋体" w:hAnsi="宋体" w:cs="宋体" w:hint="eastAsia"/>
          <w:sz w:val="28"/>
          <w:szCs w:val="28"/>
        </w:rPr>
        <w:t>一致</w:t>
      </w:r>
      <w:r>
        <w:rPr>
          <w:rFonts w:ascii="宋体" w:hAnsi="宋体" w:cs="宋体" w:hint="eastAsia"/>
          <w:sz w:val="28"/>
          <w:szCs w:val="28"/>
        </w:rPr>
        <w:t>。公务接待费</w:t>
      </w:r>
      <w:r>
        <w:rPr>
          <w:rFonts w:ascii="宋体" w:hAnsi="宋体" w:cs="宋体" w:hint="eastAsia"/>
          <w:sz w:val="28"/>
          <w:szCs w:val="28"/>
        </w:rPr>
        <w:t>主要用于按规定开支的各类公务接待支出，具体人员、批次在决算中反映。</w:t>
      </w:r>
    </w:p>
    <w:p w:rsidR="00AA04A6" w:rsidRDefault="00225DC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区</w:t>
      </w:r>
      <w:r>
        <w:rPr>
          <w:rFonts w:ascii="宋体" w:hAnsi="宋体" w:cs="宋体" w:hint="eastAsia"/>
          <w:sz w:val="28"/>
          <w:szCs w:val="28"/>
        </w:rPr>
        <w:t>教研室</w:t>
      </w:r>
      <w:r>
        <w:rPr>
          <w:rFonts w:ascii="宋体" w:hAnsi="宋体" w:cs="宋体" w:hint="eastAsia"/>
          <w:sz w:val="28"/>
          <w:szCs w:val="28"/>
        </w:rPr>
        <w:t>将切实贯彻落实《中央八项规定》和《党政机关厉行节约反对浪费条例》等制度，加强内部财务管理制度建设，严格控制压缩“三公”经费的支出，做到厉行节约。</w:t>
      </w:r>
    </w:p>
    <w:p w:rsidR="00AA04A6" w:rsidRDefault="00225DC3">
      <w:pPr>
        <w:pStyle w:val="a5"/>
        <w:widowControl/>
        <w:numPr>
          <w:ilvl w:val="0"/>
          <w:numId w:val="3"/>
        </w:numPr>
        <w:spacing w:before="0" w:beforeAutospacing="0" w:after="0" w:afterAutospacing="0" w:line="360" w:lineRule="auto"/>
        <w:rPr>
          <w:rFonts w:ascii="宋体" w:hAnsi="宋体" w:cs="宋体"/>
          <w:b/>
          <w:sz w:val="28"/>
          <w:szCs w:val="28"/>
        </w:rPr>
      </w:pPr>
      <w:r>
        <w:rPr>
          <w:rFonts w:ascii="宋体" w:hAnsi="宋体" w:cs="宋体" w:hint="eastAsia"/>
          <w:b/>
          <w:sz w:val="28"/>
          <w:szCs w:val="28"/>
        </w:rPr>
        <w:t>国有资产占有情况说明</w:t>
      </w:r>
    </w:p>
    <w:p w:rsidR="00AA04A6" w:rsidRDefault="00225DC3">
      <w:pPr>
        <w:pStyle w:val="a5"/>
        <w:snapToGrid w:val="0"/>
        <w:spacing w:beforeAutospacing="0" w:afterAutospacing="0" w:line="560" w:lineRule="exact"/>
        <w:ind w:firstLineChars="200" w:firstLine="560"/>
        <w:rPr>
          <w:rFonts w:asciiTheme="minorEastAsia" w:hAnsiTheme="minorEastAsia" w:cstheme="minorEastAsia"/>
          <w:sz w:val="28"/>
          <w:szCs w:val="28"/>
          <w:shd w:val="clear" w:color="auto" w:fill="FFFFFF"/>
        </w:rPr>
      </w:pPr>
      <w:r>
        <w:rPr>
          <w:rFonts w:asciiTheme="minorEastAsia" w:eastAsiaTheme="minorEastAsia" w:hAnsiTheme="minorEastAsia" w:cstheme="minorEastAsia" w:hint="eastAsia"/>
          <w:sz w:val="28"/>
          <w:szCs w:val="28"/>
        </w:rPr>
        <w:t>截至</w:t>
      </w:r>
      <w:r>
        <w:rPr>
          <w:rFonts w:asciiTheme="minorEastAsia" w:eastAsiaTheme="minorEastAsia" w:hAnsiTheme="minorEastAsia" w:cstheme="minorEastAsia" w:hint="eastAsia"/>
          <w:sz w:val="28"/>
          <w:szCs w:val="28"/>
        </w:rPr>
        <w:t>2022</w:t>
      </w:r>
      <w:r>
        <w:rPr>
          <w:rFonts w:asciiTheme="minorEastAsia" w:eastAsiaTheme="minorEastAsia" w:hAnsiTheme="minorEastAsia" w:cstheme="minorEastAsia" w:hint="eastAsia"/>
          <w:sz w:val="28"/>
          <w:szCs w:val="28"/>
        </w:rPr>
        <w:t>年初</w:t>
      </w:r>
      <w:r>
        <w:rPr>
          <w:rFonts w:asciiTheme="minorEastAsia" w:eastAsiaTheme="minorEastAsia" w:hAnsiTheme="minorEastAsia" w:cstheme="minorEastAsia" w:hint="eastAsia"/>
          <w:sz w:val="28"/>
          <w:szCs w:val="28"/>
        </w:rPr>
        <w:t>，</w:t>
      </w:r>
      <w:r>
        <w:rPr>
          <w:rFonts w:asciiTheme="minorEastAsia" w:hAnsiTheme="minorEastAsia" w:cstheme="minorEastAsia" w:hint="eastAsia"/>
          <w:sz w:val="28"/>
          <w:szCs w:val="28"/>
          <w:shd w:val="clear" w:color="auto" w:fill="FFFFFF"/>
        </w:rPr>
        <w:t>本单位共有</w:t>
      </w:r>
      <w:r>
        <w:rPr>
          <w:rFonts w:asciiTheme="minorEastAsia" w:hAnsiTheme="minorEastAsia" w:cstheme="minorEastAsia" w:hint="eastAsia"/>
          <w:sz w:val="28"/>
          <w:szCs w:val="28"/>
          <w:shd w:val="clear" w:color="auto" w:fill="FFFFFF"/>
        </w:rPr>
        <w:t>车辆</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辆，其中领导干部用车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辆，一般公务用车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辆，一般执法执勤用车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辆，特种专业技术用车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辆，其它用车</w:t>
      </w:r>
      <w:r>
        <w:rPr>
          <w:rFonts w:asciiTheme="minorEastAsia" w:hAnsiTheme="minorEastAsia" w:cstheme="minorEastAsia" w:hint="eastAsia"/>
          <w:sz w:val="28"/>
          <w:szCs w:val="28"/>
          <w:shd w:val="clear" w:color="auto" w:fill="FFFFFF"/>
        </w:rPr>
        <w:t>0</w:t>
      </w:r>
      <w:r>
        <w:rPr>
          <w:rFonts w:asciiTheme="minorEastAsia" w:hAnsiTheme="minorEastAsia" w:cstheme="minorEastAsia" w:hint="eastAsia"/>
          <w:sz w:val="28"/>
          <w:szCs w:val="28"/>
          <w:shd w:val="clear" w:color="auto" w:fill="FFFFFF"/>
        </w:rPr>
        <w:t>辆。</w:t>
      </w:r>
    </w:p>
    <w:p w:rsidR="00AA04A6" w:rsidRDefault="00225DC3">
      <w:pPr>
        <w:pStyle w:val="a5"/>
        <w:widowControl/>
        <w:numPr>
          <w:ilvl w:val="0"/>
          <w:numId w:val="3"/>
        </w:numPr>
        <w:spacing w:before="0" w:beforeAutospacing="0" w:after="0" w:afterAutospacing="0" w:line="585" w:lineRule="atLeast"/>
        <w:rPr>
          <w:rFonts w:ascii="宋体" w:hAnsi="宋体" w:cs="宋体"/>
          <w:b/>
          <w:sz w:val="28"/>
          <w:szCs w:val="28"/>
        </w:rPr>
      </w:pPr>
      <w:r>
        <w:rPr>
          <w:rFonts w:ascii="宋体" w:hAnsi="宋体" w:cs="宋体" w:hint="eastAsia"/>
          <w:b/>
          <w:sz w:val="28"/>
          <w:szCs w:val="28"/>
        </w:rPr>
        <w:t>重点项目预算绩效目标等预算绩效情况说明</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（一）绩效工作开展情况</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一是认真组织开展项目支出绩效评价和部门整体支出绩效评价工作，并充分运用绩效评价结果，调整设置的指标体系和绩效目标，加快建立绩效导向的预算管理制度。对2021年度机关预算支出进行了绩效自评，支出绩效情况较为理想，基本达到了设定的绩效目标。</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二是在预算执行中，依据绩效目标对项目资金运行状况及绩效目标的预期实现程度开展了一次绩效监控，确保预算绩效目标的实现。</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三是在预算编制中，认真梳理项目活动，依据项目活动明确项目绩效目标、量化关键绩效指标，将预算绩效评价结果作为预算安排的依据，提高预算绩效目标申报的及时性与规范性。</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四是完善绩效报告与公开制度，推动绩效信息公开，自觉接受社会监督。</w:t>
      </w:r>
    </w:p>
    <w:p w:rsidR="00270CA8" w:rsidRP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(二）重点项目预算绩效目标</w:t>
      </w:r>
    </w:p>
    <w:p w:rsidR="00270CA8" w:rsidRDefault="00270CA8" w:rsidP="00270CA8">
      <w:pPr>
        <w:widowControl/>
        <w:shd w:val="clear" w:color="auto" w:fill="FFFFFF"/>
        <w:spacing w:line="560" w:lineRule="exact"/>
        <w:ind w:firstLineChars="200" w:firstLine="560"/>
        <w:jc w:val="left"/>
        <w:rPr>
          <w:rFonts w:asciiTheme="minorEastAsia" w:eastAsiaTheme="minorEastAsia" w:hAnsiTheme="minorEastAsia" w:cstheme="minorEastAsia" w:hint="eastAsia"/>
          <w:kern w:val="0"/>
          <w:sz w:val="28"/>
          <w:szCs w:val="28"/>
        </w:rPr>
      </w:pPr>
      <w:r w:rsidRPr="00270CA8">
        <w:rPr>
          <w:rFonts w:asciiTheme="minorEastAsia" w:eastAsiaTheme="minorEastAsia" w:hAnsiTheme="minorEastAsia" w:cstheme="minorEastAsia" w:hint="eastAsia"/>
          <w:kern w:val="0"/>
          <w:sz w:val="28"/>
          <w:szCs w:val="28"/>
        </w:rPr>
        <w:t>2022年度本单位无重点项目绩效目标等绩效情况。</w:t>
      </w:r>
    </w:p>
    <w:p w:rsidR="00AA04A6" w:rsidRDefault="00225DC3" w:rsidP="00270CA8">
      <w:pPr>
        <w:widowControl/>
        <w:shd w:val="clear" w:color="auto" w:fill="FFFFFF"/>
        <w:spacing w:line="560" w:lineRule="exact"/>
        <w:jc w:val="left"/>
        <w:rPr>
          <w:rFonts w:ascii="微软雅黑" w:eastAsia="微软雅黑" w:hAnsi="微软雅黑" w:cs="微软雅黑"/>
          <w:color w:val="333333"/>
          <w:kern w:val="0"/>
          <w:sz w:val="24"/>
          <w:shd w:val="clear" w:color="auto" w:fill="FFFFFF"/>
        </w:rPr>
      </w:pPr>
      <w:r>
        <w:rPr>
          <w:rStyle w:val="a6"/>
          <w:rFonts w:ascii="微软雅黑" w:eastAsia="微软雅黑" w:hAnsi="微软雅黑" w:cs="微软雅黑" w:hint="eastAsia"/>
          <w:color w:val="333333"/>
          <w:kern w:val="0"/>
          <w:sz w:val="24"/>
          <w:shd w:val="clear" w:color="auto" w:fill="FFFFFF"/>
        </w:rPr>
        <w:t>第四部分：名词解释</w:t>
      </w:r>
      <w:r>
        <w:rPr>
          <w:rFonts w:ascii="微软雅黑" w:eastAsia="微软雅黑" w:hAnsi="微软雅黑" w:cs="微软雅黑"/>
          <w:color w:val="333333"/>
          <w:kern w:val="0"/>
          <w:sz w:val="24"/>
          <w:shd w:val="clear" w:color="auto" w:fill="FFFFFF"/>
        </w:rPr>
        <w:t> </w:t>
      </w:r>
    </w:p>
    <w:p w:rsidR="00AA04A6" w:rsidRDefault="00225DC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（一）财政拨款（补助）：指</w:t>
      </w:r>
      <w:r>
        <w:rPr>
          <w:rFonts w:ascii="宋体" w:hAnsi="宋体" w:cs="宋体" w:hint="eastAsia"/>
          <w:sz w:val="28"/>
          <w:szCs w:val="28"/>
        </w:rPr>
        <w:t>区</w:t>
      </w:r>
      <w:r>
        <w:rPr>
          <w:rFonts w:ascii="宋体" w:hAnsi="宋体" w:cs="宋体" w:hint="eastAsia"/>
          <w:sz w:val="28"/>
          <w:szCs w:val="28"/>
        </w:rPr>
        <w:t>级财政当年拨付的资金。</w:t>
      </w:r>
    </w:p>
    <w:p w:rsidR="00AA04A6" w:rsidRDefault="00225DC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二</w:t>
      </w:r>
      <w:r>
        <w:rPr>
          <w:rFonts w:ascii="宋体" w:hAnsi="宋体" w:cs="宋体" w:hint="eastAsia"/>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r>
      <w:r>
        <w:rPr>
          <w:rFonts w:ascii="宋体" w:hAnsi="宋体" w:cs="宋体" w:hint="eastAsia"/>
          <w:sz w:val="28"/>
          <w:szCs w:val="28"/>
        </w:rPr>
        <w:t xml:space="preserve">    </w:t>
      </w:r>
      <w:r>
        <w:rPr>
          <w:rFonts w:ascii="宋体" w:hAnsi="宋体" w:cs="宋体" w:hint="eastAsia"/>
          <w:sz w:val="28"/>
          <w:szCs w:val="28"/>
        </w:rPr>
        <w:t>（六）项目支出：指为完成特定的行政工作任务或事业发展目标，在基本支出之外发生的各项支出。</w:t>
      </w:r>
    </w:p>
    <w:p w:rsidR="00AA04A6" w:rsidRDefault="00225DC3">
      <w:pPr>
        <w:widowControl/>
        <w:shd w:val="clear" w:color="auto" w:fill="FFFFFF"/>
        <w:spacing w:line="560" w:lineRule="exact"/>
        <w:ind w:firstLineChars="200" w:firstLine="560"/>
        <w:jc w:val="left"/>
        <w:rPr>
          <w:rFonts w:ascii="宋体" w:hAnsi="宋体" w:cs="宋体"/>
          <w:sz w:val="28"/>
          <w:szCs w:val="28"/>
        </w:rPr>
      </w:pPr>
      <w:r>
        <w:rPr>
          <w:rFonts w:ascii="宋体" w:hAnsi="宋体" w:cs="宋体" w:hint="eastAsia"/>
          <w:sz w:val="28"/>
          <w:szCs w:val="28"/>
        </w:rPr>
        <w:t>（七）</w:t>
      </w:r>
      <w:r>
        <w:rPr>
          <w:rFonts w:ascii="宋体" w:hAnsi="宋体" w:cs="宋体" w:hint="eastAsia"/>
          <w:sz w:val="28"/>
          <w:szCs w:val="28"/>
        </w:rPr>
        <w:t>“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rsidR="00AA04A6" w:rsidRDefault="00225DC3">
      <w:pPr>
        <w:widowControl/>
        <w:shd w:val="clear" w:color="auto" w:fill="FFFFFF"/>
        <w:spacing w:line="560" w:lineRule="exact"/>
        <w:ind w:firstLineChars="200" w:firstLine="560"/>
        <w:jc w:val="left"/>
        <w:rPr>
          <w:rFonts w:ascii="宋体" w:cs="宋体"/>
          <w:sz w:val="28"/>
          <w:szCs w:val="28"/>
        </w:rPr>
      </w:pPr>
      <w:r>
        <w:rPr>
          <w:rFonts w:ascii="宋体" w:hAnsi="宋体" w:cs="宋体" w:hint="eastAsia"/>
          <w:sz w:val="28"/>
          <w:szCs w:val="28"/>
        </w:rPr>
        <w:t>（八）行政运行（项）：指机关和实行公务员法管理事业单位用于保障机构正常运转的基本支出。</w:t>
      </w:r>
    </w:p>
    <w:p w:rsidR="00AA04A6" w:rsidRDefault="00AA04A6">
      <w:pPr>
        <w:pStyle w:val="a5"/>
        <w:widowControl/>
        <w:spacing w:before="0" w:beforeAutospacing="0" w:after="0" w:afterAutospacing="0" w:line="585" w:lineRule="atLeast"/>
        <w:ind w:firstLineChars="200" w:firstLine="480"/>
      </w:pPr>
    </w:p>
    <w:sectPr w:rsidR="00AA04A6" w:rsidSect="00AA04A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DC3" w:rsidRDefault="00225DC3" w:rsidP="00AA04A6">
      <w:r>
        <w:separator/>
      </w:r>
    </w:p>
  </w:endnote>
  <w:endnote w:type="continuationSeparator" w:id="0">
    <w:p w:rsidR="00225DC3" w:rsidRDefault="00225DC3" w:rsidP="00AA0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A6" w:rsidRDefault="00AA04A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A04A6" w:rsidRDefault="00AA04A6">
                <w:pPr>
                  <w:pStyle w:val="a3"/>
                </w:pPr>
                <w:r>
                  <w:rPr>
                    <w:rFonts w:hint="eastAsia"/>
                  </w:rPr>
                  <w:fldChar w:fldCharType="begin"/>
                </w:r>
                <w:r w:rsidR="00225DC3">
                  <w:rPr>
                    <w:rFonts w:hint="eastAsia"/>
                  </w:rPr>
                  <w:instrText xml:space="preserve"> PAGE  \* MERGEFORMAT </w:instrText>
                </w:r>
                <w:r>
                  <w:rPr>
                    <w:rFonts w:hint="eastAsia"/>
                  </w:rPr>
                  <w:fldChar w:fldCharType="separate"/>
                </w:r>
                <w:r w:rsidR="00270CA8">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DC3" w:rsidRDefault="00225DC3" w:rsidP="00AA04A6">
      <w:r>
        <w:separator/>
      </w:r>
    </w:p>
  </w:footnote>
  <w:footnote w:type="continuationSeparator" w:id="0">
    <w:p w:rsidR="00225DC3" w:rsidRDefault="00225DC3" w:rsidP="00AA04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117FF7"/>
    <w:multiLevelType w:val="singleLevel"/>
    <w:tmpl w:val="B6117FF7"/>
    <w:lvl w:ilvl="0">
      <w:start w:val="1"/>
      <w:numFmt w:val="chineseCounting"/>
      <w:suff w:val="nothing"/>
      <w:lvlText w:val="%1、"/>
      <w:lvlJc w:val="left"/>
      <w:rPr>
        <w:rFonts w:hint="eastAsia"/>
      </w:rPr>
    </w:lvl>
  </w:abstractNum>
  <w:abstractNum w:abstractNumId="1">
    <w:nsid w:val="F5F2757F"/>
    <w:multiLevelType w:val="singleLevel"/>
    <w:tmpl w:val="F5F2757F"/>
    <w:lvl w:ilvl="0">
      <w:start w:val="2"/>
      <w:numFmt w:val="chineseCounting"/>
      <w:suff w:val="nothing"/>
      <w:lvlText w:val="（%1）"/>
      <w:lvlJc w:val="left"/>
      <w:rPr>
        <w:rFonts w:hint="eastAsia"/>
      </w:rPr>
    </w:lvl>
  </w:abstractNum>
  <w:abstractNum w:abstractNumId="2">
    <w:nsid w:val="3F828D1D"/>
    <w:multiLevelType w:val="singleLevel"/>
    <w:tmpl w:val="3F828D1D"/>
    <w:lvl w:ilvl="0">
      <w:start w:val="1"/>
      <w:numFmt w:val="chineseCounting"/>
      <w:suff w:val="nothing"/>
      <w:lvlText w:val="%1、"/>
      <w:lvlJc w:val="left"/>
      <w:rPr>
        <w:rFonts w:hint="eastAsia"/>
      </w:rPr>
    </w:lvl>
  </w:abstractNum>
  <w:abstractNum w:abstractNumId="3">
    <w:nsid w:val="49CC4933"/>
    <w:multiLevelType w:val="singleLevel"/>
    <w:tmpl w:val="49CC4933"/>
    <w:lvl w:ilvl="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MTc3ZmNjMDE4ZGU3OTAwYzg0NDg4MDA5MDE1N2I3MjYifQ=="/>
  </w:docVars>
  <w:rsids>
    <w:rsidRoot w:val="55403DF7"/>
    <w:rsid w:val="FE7C6AD9"/>
    <w:rsid w:val="00036F66"/>
    <w:rsid w:val="00040F87"/>
    <w:rsid w:val="000F5C47"/>
    <w:rsid w:val="00111F12"/>
    <w:rsid w:val="00160079"/>
    <w:rsid w:val="00177A50"/>
    <w:rsid w:val="001903D2"/>
    <w:rsid w:val="001B3819"/>
    <w:rsid w:val="00225DC3"/>
    <w:rsid w:val="0022746B"/>
    <w:rsid w:val="002548C4"/>
    <w:rsid w:val="002577A1"/>
    <w:rsid w:val="00270CA8"/>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04A6"/>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D903972"/>
    <w:rsid w:val="0EAC6713"/>
    <w:rsid w:val="15E37A96"/>
    <w:rsid w:val="1890717A"/>
    <w:rsid w:val="1AFC74FE"/>
    <w:rsid w:val="1FC44BAD"/>
    <w:rsid w:val="26A70433"/>
    <w:rsid w:val="270616CB"/>
    <w:rsid w:val="272C7F9F"/>
    <w:rsid w:val="2E871533"/>
    <w:rsid w:val="329A5123"/>
    <w:rsid w:val="32B576AB"/>
    <w:rsid w:val="35F472E2"/>
    <w:rsid w:val="37287E6A"/>
    <w:rsid w:val="38072786"/>
    <w:rsid w:val="38AA0644"/>
    <w:rsid w:val="390C0483"/>
    <w:rsid w:val="3BB97AB6"/>
    <w:rsid w:val="3FFA23C8"/>
    <w:rsid w:val="441716ED"/>
    <w:rsid w:val="456F28A2"/>
    <w:rsid w:val="45FD0F26"/>
    <w:rsid w:val="46F70386"/>
    <w:rsid w:val="4873326C"/>
    <w:rsid w:val="4AA53B74"/>
    <w:rsid w:val="4B0525FC"/>
    <w:rsid w:val="4F472EA9"/>
    <w:rsid w:val="5276341A"/>
    <w:rsid w:val="53BB4C1E"/>
    <w:rsid w:val="55403DF7"/>
    <w:rsid w:val="55772D74"/>
    <w:rsid w:val="55ED6506"/>
    <w:rsid w:val="564B6422"/>
    <w:rsid w:val="57FFA3F0"/>
    <w:rsid w:val="582D2750"/>
    <w:rsid w:val="59524C78"/>
    <w:rsid w:val="5AD176DB"/>
    <w:rsid w:val="5FAA5B11"/>
    <w:rsid w:val="61A503AF"/>
    <w:rsid w:val="62A94F66"/>
    <w:rsid w:val="6475535B"/>
    <w:rsid w:val="65286313"/>
    <w:rsid w:val="69766598"/>
    <w:rsid w:val="6CC3303B"/>
    <w:rsid w:val="6D807C9F"/>
    <w:rsid w:val="709A57DA"/>
    <w:rsid w:val="71A41E06"/>
    <w:rsid w:val="72A6454D"/>
    <w:rsid w:val="7A2A23C6"/>
    <w:rsid w:val="7BAB33E0"/>
    <w:rsid w:val="7E0021A0"/>
    <w:rsid w:val="7FA42D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4A6"/>
    <w:pPr>
      <w:widowControl w:val="0"/>
      <w:jc w:val="both"/>
    </w:pPr>
    <w:rPr>
      <w:rFonts w:ascii="Calibri" w:hAnsi="Calibri"/>
      <w:kern w:val="2"/>
      <w:sz w:val="21"/>
      <w:szCs w:val="24"/>
    </w:rPr>
  </w:style>
  <w:style w:type="paragraph" w:styleId="5">
    <w:name w:val="heading 5"/>
    <w:basedOn w:val="a"/>
    <w:next w:val="a"/>
    <w:link w:val="5Char"/>
    <w:uiPriority w:val="99"/>
    <w:qFormat/>
    <w:rsid w:val="00AA04A6"/>
    <w:pPr>
      <w:spacing w:beforeAutospacing="1" w:afterAutospacing="1"/>
      <w:jc w:val="left"/>
      <w:outlineLvl w:val="4"/>
    </w:pPr>
    <w:rPr>
      <w:rFonts w:ascii="宋体" w:hAnsi="宋体"/>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AA04A6"/>
    <w:pPr>
      <w:tabs>
        <w:tab w:val="center" w:pos="4153"/>
        <w:tab w:val="right" w:pos="8306"/>
      </w:tabs>
      <w:snapToGrid w:val="0"/>
      <w:jc w:val="left"/>
    </w:pPr>
    <w:rPr>
      <w:sz w:val="18"/>
      <w:szCs w:val="18"/>
    </w:rPr>
  </w:style>
  <w:style w:type="paragraph" w:styleId="a4">
    <w:name w:val="header"/>
    <w:basedOn w:val="a"/>
    <w:link w:val="Char0"/>
    <w:uiPriority w:val="99"/>
    <w:qFormat/>
    <w:rsid w:val="00AA04A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AA04A6"/>
    <w:pPr>
      <w:spacing w:before="100" w:beforeAutospacing="1" w:after="100" w:afterAutospacing="1"/>
      <w:jc w:val="left"/>
    </w:pPr>
    <w:rPr>
      <w:kern w:val="0"/>
      <w:sz w:val="24"/>
    </w:rPr>
  </w:style>
  <w:style w:type="character" w:styleId="a6">
    <w:name w:val="Strong"/>
    <w:basedOn w:val="a0"/>
    <w:uiPriority w:val="99"/>
    <w:qFormat/>
    <w:rsid w:val="00AA04A6"/>
    <w:rPr>
      <w:rFonts w:cs="Times New Roman"/>
      <w:b/>
    </w:rPr>
  </w:style>
  <w:style w:type="character" w:customStyle="1" w:styleId="5Char">
    <w:name w:val="标题 5 Char"/>
    <w:basedOn w:val="a0"/>
    <w:link w:val="5"/>
    <w:uiPriority w:val="9"/>
    <w:semiHidden/>
    <w:qFormat/>
    <w:rsid w:val="00AA04A6"/>
    <w:rPr>
      <w:rFonts w:ascii="Calibri" w:hAnsi="Calibri"/>
      <w:b/>
      <w:bCs/>
      <w:sz w:val="28"/>
      <w:szCs w:val="28"/>
    </w:rPr>
  </w:style>
  <w:style w:type="character" w:customStyle="1" w:styleId="Char0">
    <w:name w:val="页眉 Char"/>
    <w:basedOn w:val="a0"/>
    <w:link w:val="a4"/>
    <w:uiPriority w:val="99"/>
    <w:semiHidden/>
    <w:qFormat/>
    <w:rsid w:val="00AA04A6"/>
    <w:rPr>
      <w:rFonts w:ascii="Calibri" w:hAnsi="Calibri"/>
      <w:sz w:val="18"/>
      <w:szCs w:val="18"/>
    </w:rPr>
  </w:style>
  <w:style w:type="character" w:customStyle="1" w:styleId="Char">
    <w:name w:val="页脚 Char"/>
    <w:basedOn w:val="a0"/>
    <w:link w:val="a3"/>
    <w:uiPriority w:val="99"/>
    <w:qFormat/>
    <w:locked/>
    <w:rsid w:val="00AA04A6"/>
    <w:rPr>
      <w:rFonts w:ascii="Calibri" w:eastAsia="宋体" w:hAnsi="Calibri" w:cs="Times New Roman"/>
      <w:kern w:val="2"/>
      <w:sz w:val="18"/>
      <w:szCs w:val="18"/>
    </w:rPr>
  </w:style>
  <w:style w:type="character" w:customStyle="1" w:styleId="ca-2">
    <w:name w:val="ca-2"/>
    <w:basedOn w:val="a0"/>
    <w:uiPriority w:val="99"/>
    <w:qFormat/>
    <w:rsid w:val="00AA04A6"/>
    <w:rPr>
      <w:rFonts w:cs="Times New Roman"/>
    </w:rPr>
  </w:style>
  <w:style w:type="character" w:customStyle="1" w:styleId="ca-3">
    <w:name w:val="ca-3"/>
    <w:basedOn w:val="a0"/>
    <w:uiPriority w:val="99"/>
    <w:qFormat/>
    <w:rsid w:val="00AA04A6"/>
    <w:rPr>
      <w:rFonts w:cs="Times New Roman"/>
    </w:rPr>
  </w:style>
  <w:style w:type="paragraph" w:styleId="a7">
    <w:name w:val="List Paragraph"/>
    <w:basedOn w:val="a"/>
    <w:uiPriority w:val="99"/>
    <w:qFormat/>
    <w:rsid w:val="00AA04A6"/>
    <w:pPr>
      <w:ind w:firstLineChars="200" w:firstLine="420"/>
    </w:pPr>
  </w:style>
  <w:style w:type="character" w:customStyle="1" w:styleId="font71">
    <w:name w:val="font71"/>
    <w:basedOn w:val="a0"/>
    <w:qFormat/>
    <w:rsid w:val="00AA04A6"/>
    <w:rPr>
      <w:rFonts w:ascii="微软雅黑" w:eastAsia="微软雅黑" w:hAnsi="微软雅黑" w:cs="微软雅黑"/>
      <w:b/>
      <w:color w:val="333333"/>
      <w:sz w:val="32"/>
      <w:szCs w:val="32"/>
      <w:u w:val="none"/>
    </w:rPr>
  </w:style>
  <w:style w:type="character" w:customStyle="1" w:styleId="font51">
    <w:name w:val="font51"/>
    <w:basedOn w:val="a0"/>
    <w:qFormat/>
    <w:rsid w:val="00AA04A6"/>
    <w:rPr>
      <w:rFonts w:ascii="仿宋_GB2312" w:eastAsia="仿宋_GB2312" w:cs="仿宋_GB2312" w:hint="default"/>
      <w:color w:val="000000"/>
      <w:sz w:val="24"/>
      <w:szCs w:val="24"/>
      <w:u w:val="none"/>
    </w:rPr>
  </w:style>
  <w:style w:type="character" w:customStyle="1" w:styleId="font41">
    <w:name w:val="font41"/>
    <w:basedOn w:val="a0"/>
    <w:qFormat/>
    <w:rsid w:val="00AA04A6"/>
    <w:rPr>
      <w:rFonts w:ascii="Times New Roman" w:hAnsi="Times New Roman" w:cs="Times New Roman" w:hint="default"/>
      <w:color w:val="000000"/>
      <w:sz w:val="24"/>
      <w:szCs w:val="24"/>
      <w:u w:val="none"/>
    </w:rPr>
  </w:style>
  <w:style w:type="character" w:customStyle="1" w:styleId="font31">
    <w:name w:val="font31"/>
    <w:basedOn w:val="a0"/>
    <w:qFormat/>
    <w:rsid w:val="00AA04A6"/>
    <w:rPr>
      <w:rFonts w:ascii="仿宋_GB2312" w:eastAsia="仿宋_GB2312" w:cs="仿宋_GB2312" w:hint="default"/>
      <w:color w:val="000000"/>
      <w:sz w:val="24"/>
      <w:szCs w:val="24"/>
      <w:u w:val="none"/>
    </w:rPr>
  </w:style>
  <w:style w:type="character" w:customStyle="1" w:styleId="font21">
    <w:name w:val="font21"/>
    <w:basedOn w:val="a0"/>
    <w:qFormat/>
    <w:rsid w:val="00AA04A6"/>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1002</Words>
  <Characters>5712</Characters>
  <Application>Microsoft Office Word</Application>
  <DocSecurity>0</DocSecurity>
  <Lines>47</Lines>
  <Paragraphs>13</Paragraphs>
  <ScaleCrop>false</ScaleCrop>
  <Company>Sky123.Org</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侒靜啲喧嘩</dc:creator>
  <cp:lastModifiedBy>Administrator</cp:lastModifiedBy>
  <cp:revision>31</cp:revision>
  <cp:lastPrinted>2019-10-25T08:30:00Z</cp:lastPrinted>
  <dcterms:created xsi:type="dcterms:W3CDTF">2019-02-27T15:53:00Z</dcterms:created>
  <dcterms:modified xsi:type="dcterms:W3CDTF">2023-04-28T08:55:00Z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0E7C330669094C948D61116C8EAF0410_12</vt:lpwstr>
  </property>
</Properties>
</file>